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1F06" w14:textId="77777777" w:rsidR="00AD49E0" w:rsidRDefault="00000000">
      <w:pPr>
        <w:ind w:left="708" w:hanging="708"/>
        <w:rPr>
          <w:rFonts w:ascii="Neuton" w:eastAsiaTheme="majorEastAsia" w:hAnsi="Neuton" w:cstheme="majorBidi"/>
          <w:color w:val="246473"/>
          <w:sz w:val="96"/>
          <w:szCs w:val="96"/>
        </w:rPr>
      </w:pPr>
      <w:bookmarkStart w:id="0" w:name="_Hlk132710195"/>
      <w:bookmarkEnd w:id="0"/>
      <w:r w:rsidRPr="00A27C9B">
        <w:rPr>
          <w:noProof/>
        </w:rPr>
        <mc:AlternateContent>
          <mc:Choice Requires="wps">
            <w:drawing>
              <wp:anchor distT="45720" distB="45720" distL="114300" distR="114300" simplePos="0" relativeHeight="251662336" behindDoc="0" locked="0" layoutInCell="1" allowOverlap="1" wp14:anchorId="5B669AFF" wp14:editId="08436805">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048F6906" w14:textId="77777777" w:rsidR="00AD49E0" w:rsidRPr="001A29BF" w:rsidRDefault="00000000">
                            <w:pPr>
                              <w:jc w:val="center"/>
                              <w:rPr>
                                <w:rFonts w:ascii="Fira Sans" w:hAnsi="Fira Sans"/>
                                <w:b/>
                                <w:bCs/>
                                <w:color w:val="7030A0"/>
                                <w:sz w:val="50"/>
                                <w:szCs w:val="50"/>
                                <w:lang w:val="it-IT"/>
                              </w:rPr>
                            </w:pPr>
                            <w:bookmarkStart w:id="1" w:name="_Toc59445180"/>
                            <w:r w:rsidRPr="001A29BF">
                              <w:rPr>
                                <w:rFonts w:ascii="Fira Sans" w:hAnsi="Fira Sans"/>
                                <w:b/>
                                <w:bCs/>
                                <w:color w:val="7030A0"/>
                                <w:sz w:val="50"/>
                                <w:szCs w:val="50"/>
                                <w:lang w:val="it-IT"/>
                              </w:rPr>
                              <w:t xml:space="preserve">Attività in classe My-ID su </w:t>
                            </w:r>
                          </w:p>
                          <w:p w14:paraId="0CBCC986" w14:textId="190F1C38" w:rsidR="00AD49E0" w:rsidRPr="00F56982" w:rsidRDefault="00000000">
                            <w:pPr>
                              <w:jc w:val="center"/>
                              <w:rPr>
                                <w:rFonts w:ascii="Fira Sans" w:hAnsi="Fira Sans"/>
                                <w:b/>
                                <w:bCs/>
                                <w:color w:val="7030A0"/>
                                <w:sz w:val="50"/>
                                <w:szCs w:val="50"/>
                                <w:lang w:val="it-IT"/>
                              </w:rPr>
                            </w:pPr>
                            <w:r w:rsidRPr="00F56982">
                              <w:rPr>
                                <w:rFonts w:ascii="Fira Sans" w:hAnsi="Fira Sans"/>
                                <w:b/>
                                <w:bCs/>
                                <w:color w:val="7030A0"/>
                                <w:sz w:val="50"/>
                                <w:szCs w:val="50"/>
                                <w:lang w:val="it-IT"/>
                              </w:rPr>
                              <w:t>Argomenti LGBTQ</w:t>
                            </w:r>
                            <w:r w:rsidR="00340743">
                              <w:rPr>
                                <w:rFonts w:ascii="Fira Sans" w:hAnsi="Fira Sans"/>
                                <w:b/>
                                <w:bCs/>
                                <w:color w:val="7030A0"/>
                                <w:sz w:val="50"/>
                                <w:szCs w:val="50"/>
                                <w:lang w:val="it-IT"/>
                              </w:rPr>
                              <w:t>IA</w:t>
                            </w:r>
                            <w:r w:rsidRPr="00F56982">
                              <w:rPr>
                                <w:rFonts w:ascii="Fira Sans" w:hAnsi="Fira Sans"/>
                                <w:b/>
                                <w:bCs/>
                                <w:color w:val="7030A0"/>
                                <w:sz w:val="50"/>
                                <w:szCs w:val="50"/>
                                <w:lang w:val="it-IT"/>
                              </w:rPr>
                              <w:t>+</w:t>
                            </w:r>
                          </w:p>
                          <w:p w14:paraId="785A63FB" w14:textId="77777777" w:rsidR="00340743" w:rsidRDefault="00340743">
                            <w:pPr>
                              <w:pStyle w:val="Duidelijkcitaat"/>
                              <w:rPr>
                                <w:lang w:val="it-IT"/>
                              </w:rPr>
                            </w:pPr>
                          </w:p>
                          <w:p w14:paraId="2C0240EE" w14:textId="0A805570" w:rsidR="00AD49E0" w:rsidRPr="00F56982" w:rsidRDefault="00000000">
                            <w:pPr>
                              <w:pStyle w:val="Duidelijkcitaat"/>
                              <w:rPr>
                                <w:lang w:val="it-IT"/>
                              </w:rPr>
                            </w:pPr>
                            <w:r w:rsidRPr="00F56982">
                              <w:rPr>
                                <w:lang w:val="it-IT"/>
                              </w:rPr>
                              <w:t xml:space="preserve">Max Rapa, Peter Dankmeijer e </w:t>
                            </w:r>
                            <w:r w:rsidR="001A29BF" w:rsidRPr="00F56982">
                              <w:rPr>
                                <w:lang w:val="it-IT"/>
                              </w:rPr>
                              <w:t>altr</w:t>
                            </w:r>
                            <w:r w:rsidR="001A29BF">
                              <w:t>з</w:t>
                            </w:r>
                            <w:r w:rsidRPr="00F56982">
                              <w:rPr>
                                <w:lang w:val="it-IT"/>
                              </w:rPr>
                              <w:t>.</w:t>
                            </w:r>
                          </w:p>
                          <w:p w14:paraId="1225152C" w14:textId="77777777" w:rsidR="009E4B63" w:rsidRPr="00F56982" w:rsidRDefault="009E4B63" w:rsidP="009E4B63">
                            <w:pPr>
                              <w:jc w:val="center"/>
                              <w:rPr>
                                <w:rFonts w:ascii="Fira Sans" w:hAnsi="Fira Sans"/>
                                <w:color w:val="808080" w:themeColor="background1" w:themeShade="80"/>
                                <w:sz w:val="40"/>
                                <w:szCs w:val="40"/>
                                <w:lang w:val="it-IT"/>
                              </w:rPr>
                            </w:pPr>
                          </w:p>
                          <w:p w14:paraId="6D81A248" w14:textId="77777777" w:rsidR="00AD49E0" w:rsidRPr="00F56982" w:rsidRDefault="00000000">
                            <w:pPr>
                              <w:pStyle w:val="Duidelijkcitaat"/>
                              <w:rPr>
                                <w:lang w:val="fr-FR"/>
                              </w:rPr>
                            </w:pPr>
                            <w:r w:rsidRPr="00F56982">
                              <w:rPr>
                                <w:lang w:val="fr-FR"/>
                              </w:rPr>
                              <w:t>Peter Dankmeijer</w:t>
                            </w:r>
                            <w:r w:rsidR="00EC48F1" w:rsidRPr="00F56982">
                              <w:rPr>
                                <w:lang w:val="fr-FR"/>
                              </w:rPr>
                              <w:t>, Max Rapa et al.</w:t>
                            </w:r>
                          </w:p>
                          <w:p w14:paraId="58F0F54A" w14:textId="77777777" w:rsidR="00394CDE" w:rsidRPr="00F56982" w:rsidRDefault="00394CDE" w:rsidP="00B76F09">
                            <w:pPr>
                              <w:rPr>
                                <w:lang w:val="fr-FR"/>
                              </w:rPr>
                            </w:pPr>
                          </w:p>
                          <w:bookmarkEnd w:i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P+QEAAM4DAAAOAAAAZHJzL2Uyb0RvYy54bWysU9uO2yAQfa/Uf0C8N3bcONm14qy2u92q&#10;0vYibfsBGOMYFRgKJHb69R2wNxu1b1X9gBgPnJlz5rC9GbUiR+G8BFPT5SKnRBgOrTT7mn7/9vDm&#10;i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" filled="f" stroked="f">
                <v:textbox>
                  <w:txbxContent>
                    <w:p w14:paraId="048F6906" w14:textId="77777777" w:rsidR="00AD49E0" w:rsidRPr="001A29BF" w:rsidRDefault="00000000">
                      <w:pPr>
                        <w:jc w:val="center"/>
                        <w:rPr>
                          <w:rFonts w:ascii="Fira Sans" w:hAnsi="Fira Sans"/>
                          <w:b/>
                          <w:bCs/>
                          <w:color w:val="7030A0"/>
                          <w:sz w:val="50"/>
                          <w:szCs w:val="50"/>
                          <w:lang w:val="it-IT"/>
                        </w:rPr>
                      </w:pPr>
                      <w:bookmarkStart w:id="2" w:name="_Toc59445180"/>
                      <w:r w:rsidRPr="001A29BF">
                        <w:rPr>
                          <w:rFonts w:ascii="Fira Sans" w:hAnsi="Fira Sans"/>
                          <w:b/>
                          <w:bCs/>
                          <w:color w:val="7030A0"/>
                          <w:sz w:val="50"/>
                          <w:szCs w:val="50"/>
                          <w:lang w:val="it-IT"/>
                        </w:rPr>
                        <w:t xml:space="preserve">Attività in classe My-ID su </w:t>
                      </w:r>
                    </w:p>
                    <w:p w14:paraId="0CBCC986" w14:textId="190F1C38" w:rsidR="00AD49E0" w:rsidRPr="00F56982" w:rsidRDefault="00000000">
                      <w:pPr>
                        <w:jc w:val="center"/>
                        <w:rPr>
                          <w:rFonts w:ascii="Fira Sans" w:hAnsi="Fira Sans"/>
                          <w:b/>
                          <w:bCs/>
                          <w:color w:val="7030A0"/>
                          <w:sz w:val="50"/>
                          <w:szCs w:val="50"/>
                          <w:lang w:val="it-IT"/>
                        </w:rPr>
                      </w:pPr>
                      <w:r w:rsidRPr="00F56982">
                        <w:rPr>
                          <w:rFonts w:ascii="Fira Sans" w:hAnsi="Fira Sans"/>
                          <w:b/>
                          <w:bCs/>
                          <w:color w:val="7030A0"/>
                          <w:sz w:val="50"/>
                          <w:szCs w:val="50"/>
                          <w:lang w:val="it-IT"/>
                        </w:rPr>
                        <w:t>Argomenti LGBTQ</w:t>
                      </w:r>
                      <w:r w:rsidR="00340743">
                        <w:rPr>
                          <w:rFonts w:ascii="Fira Sans" w:hAnsi="Fira Sans"/>
                          <w:b/>
                          <w:bCs/>
                          <w:color w:val="7030A0"/>
                          <w:sz w:val="50"/>
                          <w:szCs w:val="50"/>
                          <w:lang w:val="it-IT"/>
                        </w:rPr>
                        <w:t>IA</w:t>
                      </w:r>
                      <w:r w:rsidRPr="00F56982">
                        <w:rPr>
                          <w:rFonts w:ascii="Fira Sans" w:hAnsi="Fira Sans"/>
                          <w:b/>
                          <w:bCs/>
                          <w:color w:val="7030A0"/>
                          <w:sz w:val="50"/>
                          <w:szCs w:val="50"/>
                          <w:lang w:val="it-IT"/>
                        </w:rPr>
                        <w:t>+</w:t>
                      </w:r>
                    </w:p>
                    <w:p w14:paraId="785A63FB" w14:textId="77777777" w:rsidR="00340743" w:rsidRDefault="00340743">
                      <w:pPr>
                        <w:pStyle w:val="Duidelijkcitaat"/>
                        <w:rPr>
                          <w:lang w:val="it-IT"/>
                        </w:rPr>
                      </w:pPr>
                    </w:p>
                    <w:p w14:paraId="2C0240EE" w14:textId="0A805570" w:rsidR="00AD49E0" w:rsidRPr="00F56982" w:rsidRDefault="00000000">
                      <w:pPr>
                        <w:pStyle w:val="Duidelijkcitaat"/>
                        <w:rPr>
                          <w:lang w:val="it-IT"/>
                        </w:rPr>
                      </w:pPr>
                      <w:r w:rsidRPr="00F56982">
                        <w:rPr>
                          <w:lang w:val="it-IT"/>
                        </w:rPr>
                        <w:t xml:space="preserve">Max Rapa, Peter Dankmeijer e </w:t>
                      </w:r>
                      <w:r w:rsidR="001A29BF" w:rsidRPr="00F56982">
                        <w:rPr>
                          <w:lang w:val="it-IT"/>
                        </w:rPr>
                        <w:t>altr</w:t>
                      </w:r>
                      <w:r w:rsidR="001A29BF">
                        <w:t>з</w:t>
                      </w:r>
                      <w:r w:rsidRPr="00F56982">
                        <w:rPr>
                          <w:lang w:val="it-IT"/>
                        </w:rPr>
                        <w:t>.</w:t>
                      </w:r>
                    </w:p>
                    <w:p w14:paraId="1225152C" w14:textId="77777777" w:rsidR="009E4B63" w:rsidRPr="00F56982" w:rsidRDefault="009E4B63" w:rsidP="009E4B63">
                      <w:pPr>
                        <w:jc w:val="center"/>
                        <w:rPr>
                          <w:rFonts w:ascii="Fira Sans" w:hAnsi="Fira Sans"/>
                          <w:color w:val="808080" w:themeColor="background1" w:themeShade="80"/>
                          <w:sz w:val="40"/>
                          <w:szCs w:val="40"/>
                          <w:lang w:val="it-IT"/>
                        </w:rPr>
                      </w:pPr>
                    </w:p>
                    <w:p w14:paraId="6D81A248" w14:textId="77777777" w:rsidR="00AD49E0" w:rsidRPr="00F56982" w:rsidRDefault="00000000">
                      <w:pPr>
                        <w:pStyle w:val="Duidelijkcitaat"/>
                        <w:rPr>
                          <w:lang w:val="fr-FR"/>
                        </w:rPr>
                      </w:pPr>
                      <w:r w:rsidRPr="00F56982">
                        <w:rPr>
                          <w:lang w:val="fr-FR"/>
                        </w:rPr>
                        <w:t>Peter Dankmeijer</w:t>
                      </w:r>
                      <w:r w:rsidR="00EC48F1" w:rsidRPr="00F56982">
                        <w:rPr>
                          <w:lang w:val="fr-FR"/>
                        </w:rPr>
                        <w:t>, Max Rapa et al.</w:t>
                      </w:r>
                    </w:p>
                    <w:p w14:paraId="58F0F54A" w14:textId="77777777" w:rsidR="00394CDE" w:rsidRPr="00F56982" w:rsidRDefault="00394CDE" w:rsidP="00B76F09">
                      <w:pPr>
                        <w:rPr>
                          <w:lang w:val="fr-FR"/>
                        </w:rPr>
                      </w:pPr>
                    </w:p>
                    <w:bookmarkEnd w:id="2"/>
                  </w:txbxContent>
                </v:textbox>
                <w10:wrap type="square" anchorx="margin"/>
              </v:shape>
            </w:pict>
          </mc:Fallback>
        </mc:AlternateContent>
      </w:r>
      <w:r w:rsidRPr="00A27C9B">
        <w:rPr>
          <w:noProof/>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A27C9B">
        <w:br w:type="page"/>
      </w:r>
    </w:p>
    <w:sdt>
      <w:sdtPr>
        <w:rPr>
          <w:rFonts w:ascii="Open Sans" w:eastAsia="Times New Roman" w:hAnsi="Open Sans" w:cs="Open Sans"/>
          <w:b w:val="0"/>
          <w:bCs w:val="0"/>
          <w:color w:val="auto"/>
          <w:sz w:val="24"/>
          <w:szCs w:val="24"/>
        </w:rPr>
        <w:id w:val="-353490145"/>
        <w:docPartObj>
          <w:docPartGallery w:val="Table of Contents"/>
          <w:docPartUnique/>
        </w:docPartObj>
      </w:sdtPr>
      <w:sdtEndPr>
        <w:rPr>
          <w:bCs/>
          <w:sz w:val="18"/>
          <w:szCs w:val="18"/>
        </w:rPr>
      </w:sdtEndPr>
      <w:sdtContent>
        <w:p w14:paraId="213B8A5C" w14:textId="77777777" w:rsidR="00AD49E0" w:rsidRPr="00812360" w:rsidRDefault="00000000">
          <w:pPr>
            <w:pStyle w:val="Kopvaninhoudsopgave"/>
            <w:numPr>
              <w:ilvl w:val="0"/>
              <w:numId w:val="0"/>
            </w:numPr>
            <w:ind w:left="432" w:hanging="432"/>
            <w:rPr>
              <w:rFonts w:cs="Open Sans"/>
              <w:color w:val="7030A0"/>
            </w:rPr>
          </w:pPr>
          <w:r w:rsidRPr="00812360">
            <w:rPr>
              <w:rFonts w:cs="Open Sans"/>
              <w:color w:val="7030A0"/>
            </w:rPr>
            <w:t>Contenuto</w:t>
          </w:r>
        </w:p>
        <w:p w14:paraId="6C679602" w14:textId="2B30895B" w:rsidR="00812360" w:rsidRPr="00812360" w:rsidRDefault="00137A16">
          <w:pPr>
            <w:pStyle w:val="Inhopg1"/>
            <w:rPr>
              <w:rFonts w:asciiTheme="minorHAnsi" w:eastAsiaTheme="minorEastAsia" w:hAnsiTheme="minorHAnsi" w:cstheme="minorHAnsi"/>
              <w:i w:val="0"/>
              <w:iCs w:val="0"/>
              <w:noProof/>
              <w:lang w:val="it-IT" w:eastAsia="it-IT"/>
            </w:rPr>
          </w:pPr>
          <w:r w:rsidRPr="00812360">
            <w:rPr>
              <w:rFonts w:asciiTheme="minorHAnsi" w:hAnsiTheme="minorHAnsi" w:cstheme="minorHAnsi"/>
            </w:rPr>
            <w:fldChar w:fldCharType="begin"/>
          </w:r>
          <w:r w:rsidRPr="00812360">
            <w:rPr>
              <w:rFonts w:asciiTheme="minorHAnsi" w:hAnsiTheme="minorHAnsi" w:cstheme="minorHAnsi"/>
            </w:rPr>
            <w:instrText xml:space="preserve"> TOC \o "1-3" \h \z \u </w:instrText>
          </w:r>
          <w:r w:rsidRPr="00812360">
            <w:rPr>
              <w:rFonts w:asciiTheme="minorHAnsi" w:hAnsiTheme="minorHAnsi" w:cstheme="minorHAnsi"/>
            </w:rPr>
            <w:fldChar w:fldCharType="separate"/>
          </w:r>
          <w:hyperlink w:anchor="_Toc140819276" w:history="1">
            <w:r w:rsidR="00812360" w:rsidRPr="00812360">
              <w:rPr>
                <w:rStyle w:val="Hyperlink"/>
                <w:rFonts w:asciiTheme="minorHAnsi" w:hAnsiTheme="minorHAnsi" w:cstheme="minorHAnsi"/>
                <w:noProof/>
              </w:rPr>
              <w:t>1.</w:t>
            </w:r>
            <w:r w:rsidR="00812360" w:rsidRPr="00812360">
              <w:rPr>
                <w:rFonts w:asciiTheme="minorHAnsi" w:eastAsiaTheme="minorEastAsia" w:hAnsiTheme="minorHAnsi" w:cstheme="minorHAnsi"/>
                <w:i w:val="0"/>
                <w:iCs w:val="0"/>
                <w:noProof/>
                <w:lang w:val="it-IT" w:eastAsia="it-IT"/>
              </w:rPr>
              <w:tab/>
            </w:r>
            <w:r w:rsidR="00812360" w:rsidRPr="00812360">
              <w:rPr>
                <w:rStyle w:val="Hyperlink"/>
                <w:rFonts w:asciiTheme="minorHAnsi" w:hAnsiTheme="minorHAnsi" w:cstheme="minorHAnsi"/>
                <w:noProof/>
              </w:rPr>
              <w:t>Introduzione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_Toc140819276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5</w:t>
            </w:r>
            <w:r w:rsidR="00812360" w:rsidRPr="00812360">
              <w:rPr>
                <w:rFonts w:asciiTheme="minorHAnsi" w:hAnsiTheme="minorHAnsi" w:cstheme="minorHAnsi"/>
                <w:noProof/>
                <w:webHidden/>
              </w:rPr>
              <w:fldChar w:fldCharType="end"/>
            </w:r>
          </w:hyperlink>
        </w:p>
        <w:p w14:paraId="5CF2AF5B" w14:textId="55FB774C" w:rsidR="00812360" w:rsidRPr="00812360" w:rsidRDefault="00000000">
          <w:pPr>
            <w:pStyle w:val="Inhopg2"/>
            <w:tabs>
              <w:tab w:val="right" w:leader="dot" w:pos="9628"/>
            </w:tabs>
            <w:rPr>
              <w:rFonts w:asciiTheme="minorHAnsi" w:eastAsiaTheme="minorEastAsia" w:hAnsiTheme="minorHAnsi" w:cstheme="minorHAnsi"/>
              <w:bCs/>
              <w:noProof/>
              <w:lang w:val="it-IT"/>
            </w:rPr>
          </w:pPr>
          <w:hyperlink w:anchor="_Toc140819277" w:history="1">
            <w:r w:rsidR="00812360" w:rsidRPr="00812360">
              <w:rPr>
                <w:rStyle w:val="Hyperlink"/>
                <w:rFonts w:asciiTheme="minorHAnsi" w:eastAsiaTheme="majorEastAsia" w:hAnsiTheme="minorHAnsi" w:cstheme="minorHAnsi"/>
                <w:bCs/>
                <w:noProof/>
              </w:rPr>
              <w:t>1.1 Sintesi del progetto</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_Toc140819277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5</w:t>
            </w:r>
            <w:r w:rsidR="00812360" w:rsidRPr="00812360">
              <w:rPr>
                <w:rFonts w:asciiTheme="minorHAnsi" w:hAnsiTheme="minorHAnsi" w:cstheme="minorHAnsi"/>
                <w:bCs/>
                <w:noProof/>
                <w:webHidden/>
              </w:rPr>
              <w:fldChar w:fldCharType="end"/>
            </w:r>
          </w:hyperlink>
        </w:p>
        <w:p w14:paraId="653E0DCC" w14:textId="7F3CE7F6"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278" w:history="1">
            <w:r w:rsidR="00812360" w:rsidRPr="00812360">
              <w:rPr>
                <w:rStyle w:val="Hyperlink"/>
                <w:rFonts w:asciiTheme="minorHAnsi" w:eastAsiaTheme="majorEastAsia" w:hAnsiTheme="minorHAnsi" w:cstheme="minorHAnsi"/>
                <w:bCs/>
                <w:noProof/>
              </w:rPr>
              <w:t>1.2</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Come utilizzare questo compendio</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_Toc140819278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5</w:t>
            </w:r>
            <w:r w:rsidR="00812360" w:rsidRPr="00812360">
              <w:rPr>
                <w:rFonts w:asciiTheme="minorHAnsi" w:hAnsiTheme="minorHAnsi" w:cstheme="minorHAnsi"/>
                <w:bCs/>
                <w:noProof/>
                <w:webHidden/>
              </w:rPr>
              <w:fldChar w:fldCharType="end"/>
            </w:r>
          </w:hyperlink>
        </w:p>
        <w:p w14:paraId="18A43FDA" w14:textId="50384A5E"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279" w:history="1">
            <w:r w:rsidR="00812360" w:rsidRPr="00812360">
              <w:rPr>
                <w:rStyle w:val="Hyperlink"/>
                <w:rFonts w:asciiTheme="minorHAnsi" w:eastAsiaTheme="majorEastAsia" w:hAnsiTheme="minorHAnsi" w:cstheme="minorHAnsi"/>
                <w:bCs/>
                <w:noProof/>
              </w:rPr>
              <w:t>1.</w:t>
            </w:r>
            <w:r w:rsidR="00340743">
              <w:rPr>
                <w:rStyle w:val="Hyperlink"/>
                <w:rFonts w:asciiTheme="minorHAnsi" w:eastAsiaTheme="majorEastAsia" w:hAnsiTheme="minorHAnsi" w:cstheme="minorHAnsi"/>
                <w:bCs/>
                <w:noProof/>
              </w:rPr>
              <w:t>3</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Implementazione delle attività in classe</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_Toc140819279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6</w:t>
            </w:r>
            <w:r w:rsidR="00812360" w:rsidRPr="00812360">
              <w:rPr>
                <w:rFonts w:asciiTheme="minorHAnsi" w:hAnsiTheme="minorHAnsi" w:cstheme="minorHAnsi"/>
                <w:bCs/>
                <w:noProof/>
                <w:webHidden/>
              </w:rPr>
              <w:fldChar w:fldCharType="end"/>
            </w:r>
          </w:hyperlink>
        </w:p>
        <w:p w14:paraId="70324185" w14:textId="374FEC79"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80" w:history="1">
            <w:r w:rsidR="00812360" w:rsidRPr="00812360">
              <w:rPr>
                <w:rStyle w:val="Hyperlink"/>
                <w:rFonts w:asciiTheme="minorHAnsi" w:hAnsiTheme="minorHAnsi" w:cstheme="minorHAnsi"/>
                <w:noProof/>
              </w:rPr>
              <w:t>2.</w:t>
            </w:r>
            <w:r w:rsidR="00812360" w:rsidRPr="00812360">
              <w:rPr>
                <w:rFonts w:asciiTheme="minorHAnsi" w:eastAsiaTheme="minorEastAsia" w:hAnsiTheme="minorHAnsi" w:cstheme="minorHAnsi"/>
                <w:i w:val="0"/>
                <w:iCs w:val="0"/>
                <w:noProof/>
                <w:lang w:val="it-IT" w:eastAsia="it-IT"/>
              </w:rPr>
              <w:tab/>
            </w:r>
            <w:r w:rsidR="00812360" w:rsidRPr="00812360">
              <w:rPr>
                <w:rStyle w:val="Hyperlink"/>
                <w:rFonts w:asciiTheme="minorHAnsi" w:hAnsiTheme="minorHAnsi" w:cstheme="minorHAnsi"/>
                <w:noProof/>
              </w:rPr>
              <w:t>Attività in classe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_Toc140819280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10</w:t>
            </w:r>
            <w:r w:rsidR="00812360" w:rsidRPr="00812360">
              <w:rPr>
                <w:rFonts w:asciiTheme="minorHAnsi" w:hAnsiTheme="minorHAnsi" w:cstheme="minorHAnsi"/>
                <w:noProof/>
                <w:webHidden/>
              </w:rPr>
              <w:fldChar w:fldCharType="end"/>
            </w:r>
          </w:hyperlink>
        </w:p>
        <w:p w14:paraId="5308756A" w14:textId="0F9716B6"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281" w:history="1">
            <w:r w:rsidR="00812360" w:rsidRPr="00812360">
              <w:rPr>
                <w:rStyle w:val="Hyperlink"/>
                <w:rFonts w:asciiTheme="minorHAnsi" w:eastAsiaTheme="majorEastAsia" w:hAnsiTheme="minorHAnsi" w:cstheme="minorHAnsi"/>
                <w:bCs/>
                <w:noProof/>
              </w:rPr>
              <w:t>2.1</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BIOLOGIA E SALUTE</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_Toc140819281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11</w:t>
            </w:r>
            <w:r w:rsidR="00812360" w:rsidRPr="00812360">
              <w:rPr>
                <w:rFonts w:asciiTheme="minorHAnsi" w:hAnsiTheme="minorHAnsi" w:cstheme="minorHAnsi"/>
                <w:bCs/>
                <w:noProof/>
                <w:webHidden/>
              </w:rPr>
              <w:fldChar w:fldCharType="end"/>
            </w:r>
          </w:hyperlink>
        </w:p>
        <w:p w14:paraId="068D4525" w14:textId="3340C780"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82" w:history="1">
            <w:r w:rsidR="00812360" w:rsidRPr="00812360">
              <w:rPr>
                <w:rStyle w:val="Hyperlink"/>
                <w:rFonts w:asciiTheme="minorHAnsi" w:hAnsiTheme="minorHAnsi" w:cstheme="minorHAnsi"/>
                <w:noProof/>
                <w:lang w:val="it-IT"/>
              </w:rPr>
              <w:t>L</w:t>
            </w:r>
            <w:r w:rsidR="00340743">
              <w:rPr>
                <w:rStyle w:val="Hyperlink"/>
                <w:rFonts w:asciiTheme="minorHAnsi" w:hAnsiTheme="minorHAnsi" w:cstheme="minorHAnsi"/>
                <w:noProof/>
                <w:lang w:val="it-IT"/>
              </w:rPr>
              <w:t>’Omino Pan di genere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_Toc140819282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12</w:t>
            </w:r>
            <w:r w:rsidR="00812360" w:rsidRPr="00812360">
              <w:rPr>
                <w:rFonts w:asciiTheme="minorHAnsi" w:hAnsiTheme="minorHAnsi" w:cstheme="minorHAnsi"/>
                <w:noProof/>
                <w:webHidden/>
              </w:rPr>
              <w:fldChar w:fldCharType="end"/>
            </w:r>
          </w:hyperlink>
        </w:p>
        <w:p w14:paraId="74A2438D" w14:textId="5200E099"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83" w:history="1">
            <w:r w:rsidR="001718E2">
              <w:rPr>
                <w:rStyle w:val="Hyperlink"/>
                <w:rFonts w:asciiTheme="minorHAnsi" w:hAnsiTheme="minorHAnsi" w:cstheme="minorHAnsi"/>
                <w:noProof/>
                <w:lang w:val="it-IT"/>
              </w:rPr>
              <w:t>Le ca</w:t>
            </w:r>
            <w:r w:rsidR="00812360" w:rsidRPr="00812360">
              <w:rPr>
                <w:rStyle w:val="Hyperlink"/>
                <w:rFonts w:asciiTheme="minorHAnsi" w:hAnsiTheme="minorHAnsi" w:cstheme="minorHAnsi"/>
                <w:noProof/>
                <w:lang w:val="it-IT"/>
              </w:rPr>
              <w:t>ratteristiche sessuali</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_Toc140819283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16</w:t>
            </w:r>
            <w:r w:rsidR="00812360" w:rsidRPr="00812360">
              <w:rPr>
                <w:rFonts w:asciiTheme="minorHAnsi" w:hAnsiTheme="minorHAnsi" w:cstheme="minorHAnsi"/>
                <w:noProof/>
                <w:webHidden/>
              </w:rPr>
              <w:fldChar w:fldCharType="end"/>
            </w:r>
          </w:hyperlink>
        </w:p>
        <w:p w14:paraId="10067163" w14:textId="7A2B3CB3"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84" w:history="1">
            <w:r w:rsidR="00340743">
              <w:rPr>
                <w:rStyle w:val="Hyperlink"/>
                <w:rFonts w:asciiTheme="minorHAnsi" w:eastAsiaTheme="majorEastAsia" w:hAnsiTheme="minorHAnsi" w:cstheme="minorHAnsi"/>
                <w:noProof/>
              </w:rPr>
              <w:t>Benessere e salute sessuale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_Toc140819284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18</w:t>
            </w:r>
            <w:r w:rsidR="00812360" w:rsidRPr="00812360">
              <w:rPr>
                <w:rFonts w:asciiTheme="minorHAnsi" w:hAnsiTheme="minorHAnsi" w:cstheme="minorHAnsi"/>
                <w:noProof/>
                <w:webHidden/>
              </w:rPr>
              <w:fldChar w:fldCharType="end"/>
            </w:r>
          </w:hyperlink>
        </w:p>
        <w:p w14:paraId="62388B80" w14:textId="2B796F56"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85" w:history="1">
            <w:r w:rsidR="00812360" w:rsidRPr="00812360">
              <w:rPr>
                <w:rStyle w:val="Hyperlink"/>
                <w:rFonts w:asciiTheme="minorHAnsi" w:hAnsiTheme="minorHAnsi" w:cstheme="minorHAnsi"/>
                <w:noProof/>
                <w:lang w:val="it-IT"/>
              </w:rPr>
              <w:t>Lǝ miǝ partner ideale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_Toc140819285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20</w:t>
            </w:r>
            <w:r w:rsidR="00812360" w:rsidRPr="00812360">
              <w:rPr>
                <w:rFonts w:asciiTheme="minorHAnsi" w:hAnsiTheme="minorHAnsi" w:cstheme="minorHAnsi"/>
                <w:noProof/>
                <w:webHidden/>
              </w:rPr>
              <w:fldChar w:fldCharType="end"/>
            </w:r>
          </w:hyperlink>
        </w:p>
        <w:p w14:paraId="2E4C919B" w14:textId="48508493"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86" w:history="1">
            <w:r w:rsidR="00340743">
              <w:rPr>
                <w:rStyle w:val="Hyperlink"/>
                <w:rFonts w:asciiTheme="minorHAnsi" w:hAnsiTheme="minorHAnsi" w:cstheme="minorHAnsi"/>
                <w:noProof/>
                <w:lang w:val="it-IT"/>
              </w:rPr>
              <w:t>Natura vs. Cultura</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_Toc140819286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23</w:t>
            </w:r>
            <w:r w:rsidR="00812360" w:rsidRPr="00812360">
              <w:rPr>
                <w:rFonts w:asciiTheme="minorHAnsi" w:hAnsiTheme="minorHAnsi" w:cstheme="minorHAnsi"/>
                <w:noProof/>
                <w:webHidden/>
              </w:rPr>
              <w:fldChar w:fldCharType="end"/>
            </w:r>
          </w:hyperlink>
        </w:p>
        <w:p w14:paraId="4A7AB48F" w14:textId="280AF6AA"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287" w:history="1">
            <w:r w:rsidR="00812360" w:rsidRPr="00812360">
              <w:rPr>
                <w:rStyle w:val="Hyperlink"/>
                <w:rFonts w:asciiTheme="minorHAnsi" w:eastAsiaTheme="majorEastAsia" w:hAnsiTheme="minorHAnsi" w:cstheme="minorHAnsi"/>
                <w:bCs/>
                <w:noProof/>
              </w:rPr>
              <w:t>2.2</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CHIMICA</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_Toc140819287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26</w:t>
            </w:r>
            <w:r w:rsidR="00812360" w:rsidRPr="00812360">
              <w:rPr>
                <w:rFonts w:asciiTheme="minorHAnsi" w:hAnsiTheme="minorHAnsi" w:cstheme="minorHAnsi"/>
                <w:bCs/>
                <w:noProof/>
                <w:webHidden/>
              </w:rPr>
              <w:fldChar w:fldCharType="end"/>
            </w:r>
          </w:hyperlink>
        </w:p>
        <w:p w14:paraId="606DB634" w14:textId="4D2BB5CA"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88" w:history="1">
            <w:r w:rsidR="00812360" w:rsidRPr="00812360">
              <w:rPr>
                <w:rStyle w:val="Hyperlink"/>
                <w:rFonts w:asciiTheme="minorHAnsi" w:hAnsiTheme="minorHAnsi" w:cstheme="minorHAnsi"/>
                <w:noProof/>
                <w:lang w:val="it-IT"/>
              </w:rPr>
              <w:t>La tabella degli elementi LGBTQ</w:t>
            </w:r>
            <w:r w:rsidR="00340743">
              <w:rPr>
                <w:rStyle w:val="Hyperlink"/>
                <w:rFonts w:asciiTheme="minorHAnsi" w:hAnsiTheme="minorHAnsi" w:cstheme="minorHAnsi"/>
                <w:noProof/>
                <w:lang w:val="it-IT"/>
              </w:rPr>
              <w:t>IA</w:t>
            </w:r>
            <w:r w:rsidR="00812360" w:rsidRPr="00812360">
              <w:rPr>
                <w:rStyle w:val="Hyperlink"/>
                <w:rFonts w:asciiTheme="minorHAnsi" w:hAnsiTheme="minorHAnsi" w:cstheme="minorHAnsi"/>
                <w:noProof/>
                <w:lang w:val="it-IT"/>
              </w:rPr>
              <w:t>+</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_Toc140819288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27</w:t>
            </w:r>
            <w:r w:rsidR="00812360" w:rsidRPr="00812360">
              <w:rPr>
                <w:rFonts w:asciiTheme="minorHAnsi" w:hAnsiTheme="minorHAnsi" w:cstheme="minorHAnsi"/>
                <w:noProof/>
                <w:webHidden/>
              </w:rPr>
              <w:fldChar w:fldCharType="end"/>
            </w:r>
          </w:hyperlink>
        </w:p>
        <w:p w14:paraId="4074F2BB" w14:textId="09B4CEED" w:rsidR="00812360" w:rsidRPr="00CF08B2" w:rsidRDefault="00000000" w:rsidP="00CF08B2">
          <w:pPr>
            <w:pStyle w:val="Inhopg1"/>
            <w:rPr>
              <w:rFonts w:asciiTheme="minorHAnsi" w:eastAsiaTheme="minorEastAsia" w:hAnsiTheme="minorHAnsi" w:cstheme="minorHAnsi"/>
              <w:i w:val="0"/>
              <w:iCs w:val="0"/>
              <w:noProof/>
              <w:lang w:val="it-IT" w:eastAsia="it-IT"/>
            </w:rPr>
          </w:pPr>
          <w:hyperlink w:anchor="_Toc140819289" w:history="1">
            <w:r w:rsidR="00812360" w:rsidRPr="00812360">
              <w:rPr>
                <w:rStyle w:val="Hyperlink"/>
                <w:rFonts w:asciiTheme="minorHAnsi" w:hAnsiTheme="minorHAnsi" w:cstheme="minorHAnsi"/>
                <w:noProof/>
                <w:lang w:val="it-IT"/>
              </w:rPr>
              <w:t>Lз scienziatз come modelli di ruolo</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_Toc140819289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31</w:t>
            </w:r>
            <w:r w:rsidR="00812360" w:rsidRPr="00812360">
              <w:rPr>
                <w:rFonts w:asciiTheme="minorHAnsi" w:hAnsiTheme="minorHAnsi" w:cstheme="minorHAnsi"/>
                <w:noProof/>
                <w:webHidden/>
              </w:rPr>
              <w:fldChar w:fldCharType="end"/>
            </w:r>
          </w:hyperlink>
        </w:p>
        <w:p w14:paraId="6190C4E7" w14:textId="29144B6F"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292" w:history="1">
            <w:r w:rsidR="00812360" w:rsidRPr="00812360">
              <w:rPr>
                <w:rStyle w:val="Hyperlink"/>
                <w:rFonts w:asciiTheme="minorHAnsi" w:eastAsiaTheme="majorEastAsia" w:hAnsiTheme="minorHAnsi" w:cstheme="minorHAnsi"/>
                <w:bCs/>
                <w:noProof/>
              </w:rPr>
              <w:t>2.4</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INGLESE</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_Toc140819292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35</w:t>
            </w:r>
            <w:r w:rsidR="00812360" w:rsidRPr="00812360">
              <w:rPr>
                <w:rFonts w:asciiTheme="minorHAnsi" w:hAnsiTheme="minorHAnsi" w:cstheme="minorHAnsi"/>
                <w:bCs/>
                <w:noProof/>
                <w:webHidden/>
              </w:rPr>
              <w:fldChar w:fldCharType="end"/>
            </w:r>
          </w:hyperlink>
        </w:p>
        <w:p w14:paraId="09DEC204" w14:textId="042926D5"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93" w:history="1">
            <w:r w:rsidR="00812360" w:rsidRPr="00812360">
              <w:rPr>
                <w:rStyle w:val="Hyperlink"/>
                <w:rFonts w:asciiTheme="minorHAnsi" w:hAnsiTheme="minorHAnsi" w:cstheme="minorHAnsi"/>
                <w:noProof/>
              </w:rPr>
              <w:t>Lз imperfettз</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_Toc140819293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36</w:t>
            </w:r>
            <w:r w:rsidR="00812360" w:rsidRPr="00812360">
              <w:rPr>
                <w:rFonts w:asciiTheme="minorHAnsi" w:hAnsiTheme="minorHAnsi" w:cstheme="minorHAnsi"/>
                <w:noProof/>
                <w:webHidden/>
              </w:rPr>
              <w:fldChar w:fldCharType="end"/>
            </w:r>
          </w:hyperlink>
        </w:p>
        <w:p w14:paraId="41C5BCBD" w14:textId="1B1C893F"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94" w:history="1">
            <w:r w:rsidR="00812360" w:rsidRPr="00812360">
              <w:rPr>
                <w:rStyle w:val="Hyperlink"/>
                <w:rFonts w:asciiTheme="minorHAnsi" w:hAnsiTheme="minorHAnsi" w:cstheme="minorHAnsi"/>
                <w:noProof/>
                <w:lang w:val="it-IT"/>
              </w:rPr>
              <w:t>Harvey Milk</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_Toc140819294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37</w:t>
            </w:r>
            <w:r w:rsidR="00812360" w:rsidRPr="00812360">
              <w:rPr>
                <w:rFonts w:asciiTheme="minorHAnsi" w:hAnsiTheme="minorHAnsi" w:cstheme="minorHAnsi"/>
                <w:noProof/>
                <w:webHidden/>
              </w:rPr>
              <w:fldChar w:fldCharType="end"/>
            </w:r>
          </w:hyperlink>
        </w:p>
        <w:p w14:paraId="59E67BB8" w14:textId="5137B659"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95" w:history="1">
            <w:r w:rsidR="00812360" w:rsidRPr="00812360">
              <w:rPr>
                <w:rStyle w:val="Hyperlink"/>
                <w:rFonts w:asciiTheme="minorHAnsi" w:hAnsiTheme="minorHAnsi" w:cstheme="minorHAnsi"/>
                <w:noProof/>
                <w:lang w:val="it-IT"/>
              </w:rPr>
              <w:t>Uguaglianza di genere e diritti umani</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_Toc140819295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40</w:t>
            </w:r>
            <w:r w:rsidR="00812360" w:rsidRPr="00812360">
              <w:rPr>
                <w:rFonts w:asciiTheme="minorHAnsi" w:hAnsiTheme="minorHAnsi" w:cstheme="minorHAnsi"/>
                <w:noProof/>
                <w:webHidden/>
              </w:rPr>
              <w:fldChar w:fldCharType="end"/>
            </w:r>
          </w:hyperlink>
        </w:p>
        <w:p w14:paraId="7A25329C" w14:textId="06FAFDD9"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296" w:history="1">
            <w:r w:rsidR="00812360" w:rsidRPr="00812360">
              <w:rPr>
                <w:rStyle w:val="Hyperlink"/>
                <w:rFonts w:asciiTheme="minorHAnsi" w:eastAsiaTheme="majorEastAsia" w:hAnsiTheme="minorHAnsi" w:cstheme="minorHAnsi"/>
                <w:bCs/>
                <w:noProof/>
              </w:rPr>
              <w:t>2.5</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GRECO</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_Toc140819296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42</w:t>
            </w:r>
            <w:r w:rsidR="00812360" w:rsidRPr="00812360">
              <w:rPr>
                <w:rFonts w:asciiTheme="minorHAnsi" w:hAnsiTheme="minorHAnsi" w:cstheme="minorHAnsi"/>
                <w:bCs/>
                <w:noProof/>
                <w:webHidden/>
              </w:rPr>
              <w:fldChar w:fldCharType="end"/>
            </w:r>
          </w:hyperlink>
        </w:p>
        <w:p w14:paraId="001372AD" w14:textId="5E90812F"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97" w:history="1">
            <w:r w:rsidR="00812360" w:rsidRPr="00812360">
              <w:rPr>
                <w:rStyle w:val="Hyperlink"/>
                <w:rFonts w:asciiTheme="minorHAnsi" w:hAnsiTheme="minorHAnsi" w:cstheme="minorHAnsi"/>
                <w:noProof/>
                <w:lang w:val="it-IT"/>
              </w:rPr>
              <w:t>Spacchettare la terminologia LGBT</w:t>
            </w:r>
            <w:r w:rsidR="00340743">
              <w:rPr>
                <w:rStyle w:val="Hyperlink"/>
                <w:rFonts w:asciiTheme="minorHAnsi" w:hAnsiTheme="minorHAnsi" w:cstheme="minorHAnsi"/>
                <w:noProof/>
                <w:lang w:val="it-IT"/>
              </w:rPr>
              <w:t>Q</w:t>
            </w:r>
            <w:r w:rsidR="00812360" w:rsidRPr="00812360">
              <w:rPr>
                <w:rStyle w:val="Hyperlink"/>
                <w:rFonts w:asciiTheme="minorHAnsi" w:hAnsiTheme="minorHAnsi" w:cstheme="minorHAnsi"/>
                <w:noProof/>
                <w:lang w:val="it-IT"/>
              </w:rPr>
              <w:t>I</w:t>
            </w:r>
            <w:r w:rsidR="00340743">
              <w:rPr>
                <w:rStyle w:val="Hyperlink"/>
                <w:rFonts w:asciiTheme="minorHAnsi" w:hAnsiTheme="minorHAnsi" w:cstheme="minorHAnsi"/>
                <w:noProof/>
                <w:lang w:val="it-IT"/>
              </w:rPr>
              <w:t>A</w:t>
            </w:r>
            <w:r w:rsidR="00812360" w:rsidRPr="00812360">
              <w:rPr>
                <w:rStyle w:val="Hyperlink"/>
                <w:rFonts w:asciiTheme="minorHAnsi" w:hAnsiTheme="minorHAnsi" w:cstheme="minorHAnsi"/>
                <w:noProof/>
                <w:lang w:val="it-IT"/>
              </w:rPr>
              <w:t xml:space="preserve">+ in greco </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_Toc140819297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43</w:t>
            </w:r>
            <w:r w:rsidR="00812360" w:rsidRPr="00812360">
              <w:rPr>
                <w:rFonts w:asciiTheme="minorHAnsi" w:hAnsiTheme="minorHAnsi" w:cstheme="minorHAnsi"/>
                <w:noProof/>
                <w:webHidden/>
              </w:rPr>
              <w:fldChar w:fldCharType="end"/>
            </w:r>
          </w:hyperlink>
        </w:p>
        <w:p w14:paraId="05230ED3" w14:textId="08E88001"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98" w:history="1">
            <w:r w:rsidR="00812360" w:rsidRPr="00812360">
              <w:rPr>
                <w:rStyle w:val="Hyperlink"/>
                <w:rFonts w:asciiTheme="minorHAnsi" w:eastAsiaTheme="majorEastAsia" w:hAnsiTheme="minorHAnsi" w:cstheme="minorHAnsi"/>
                <w:noProof/>
                <w:lang w:val="it-IT"/>
              </w:rPr>
              <w:t xml:space="preserve">Esplorazione della letteratura greca </w:t>
            </w:r>
            <w:r w:rsidR="00340743" w:rsidRPr="00340743">
              <w:rPr>
                <w:rStyle w:val="Hyperlink"/>
                <w:rFonts w:asciiTheme="minorHAnsi" w:eastAsiaTheme="majorEastAsia" w:hAnsiTheme="minorHAnsi" w:cstheme="minorHAnsi"/>
                <w:noProof/>
                <w:lang w:val="it-IT"/>
              </w:rPr>
              <w:t>LGBTQIA</w:t>
            </w:r>
            <w:r w:rsidR="00812360" w:rsidRPr="00812360">
              <w:rPr>
                <w:rStyle w:val="Hyperlink"/>
                <w:rFonts w:asciiTheme="minorHAnsi" w:eastAsiaTheme="majorEastAsia" w:hAnsiTheme="minorHAnsi" w:cstheme="minorHAnsi"/>
                <w:noProof/>
                <w:lang w:val="it-IT"/>
              </w:rPr>
              <w:t>+</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_Toc140819298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44</w:t>
            </w:r>
            <w:r w:rsidR="00812360" w:rsidRPr="00812360">
              <w:rPr>
                <w:rFonts w:asciiTheme="minorHAnsi" w:hAnsiTheme="minorHAnsi" w:cstheme="minorHAnsi"/>
                <w:noProof/>
                <w:webHidden/>
              </w:rPr>
              <w:fldChar w:fldCharType="end"/>
            </w:r>
          </w:hyperlink>
        </w:p>
        <w:p w14:paraId="2CFC5C11" w14:textId="40895665"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299" w:history="1">
            <w:r w:rsidR="00812360" w:rsidRPr="00812360">
              <w:rPr>
                <w:rStyle w:val="Hyperlink"/>
                <w:rFonts w:asciiTheme="minorHAnsi" w:eastAsiaTheme="majorEastAsia" w:hAnsiTheme="minorHAnsi" w:cstheme="minorHAnsi"/>
                <w:noProof/>
                <w:lang w:val="it-IT"/>
              </w:rPr>
              <w:t xml:space="preserve">Poesie </w:t>
            </w:r>
            <w:r w:rsidR="00340743" w:rsidRPr="00340743">
              <w:rPr>
                <w:rStyle w:val="Hyperlink"/>
                <w:rFonts w:asciiTheme="minorHAnsi" w:eastAsiaTheme="majorEastAsia" w:hAnsiTheme="minorHAnsi" w:cstheme="minorHAnsi"/>
                <w:noProof/>
                <w:lang w:val="it-IT"/>
              </w:rPr>
              <w:t>LGBTQIA</w:t>
            </w:r>
            <w:r w:rsidR="00812360" w:rsidRPr="00812360">
              <w:rPr>
                <w:rStyle w:val="Hyperlink"/>
                <w:rFonts w:asciiTheme="minorHAnsi" w:eastAsiaTheme="majorEastAsia" w:hAnsiTheme="minorHAnsi" w:cstheme="minorHAnsi"/>
                <w:noProof/>
                <w:lang w:val="it-IT"/>
              </w:rPr>
              <w:t xml:space="preserve">+ e la loro musicalizzazione </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_Toc140819299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45</w:t>
            </w:r>
            <w:r w:rsidR="00812360" w:rsidRPr="00812360">
              <w:rPr>
                <w:rFonts w:asciiTheme="minorHAnsi" w:hAnsiTheme="minorHAnsi" w:cstheme="minorHAnsi"/>
                <w:noProof/>
                <w:webHidden/>
              </w:rPr>
              <w:fldChar w:fldCharType="end"/>
            </w:r>
          </w:hyperlink>
        </w:p>
        <w:p w14:paraId="6864CE23" w14:textId="2D06CED1"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300" w:history="1">
            <w:r w:rsidR="00812360" w:rsidRPr="00812360">
              <w:rPr>
                <w:rStyle w:val="Hyperlink"/>
                <w:rFonts w:asciiTheme="minorHAnsi" w:eastAsiaTheme="majorEastAsia" w:hAnsiTheme="minorHAnsi" w:cstheme="minorHAnsi"/>
                <w:bCs/>
                <w:noProof/>
              </w:rPr>
              <w:t>2.6</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STORIA</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_Toc140819300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47</w:t>
            </w:r>
            <w:r w:rsidR="00812360" w:rsidRPr="00812360">
              <w:rPr>
                <w:rFonts w:asciiTheme="minorHAnsi" w:hAnsiTheme="minorHAnsi" w:cstheme="minorHAnsi"/>
                <w:bCs/>
                <w:noProof/>
                <w:webHidden/>
              </w:rPr>
              <w:fldChar w:fldCharType="end"/>
            </w:r>
          </w:hyperlink>
        </w:p>
        <w:p w14:paraId="7E44F3CC" w14:textId="1A4D9628"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01" w:history="1">
            <w:r w:rsidR="00812360" w:rsidRPr="00812360">
              <w:rPr>
                <w:rStyle w:val="Hyperlink"/>
                <w:rFonts w:asciiTheme="minorHAnsi" w:hAnsiTheme="minorHAnsi" w:cstheme="minorHAnsi"/>
                <w:noProof/>
              </w:rPr>
              <w:t>Le poesie di Saffo</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_Toc140819301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48</w:t>
            </w:r>
            <w:r w:rsidR="00812360" w:rsidRPr="00812360">
              <w:rPr>
                <w:rFonts w:asciiTheme="minorHAnsi" w:hAnsiTheme="minorHAnsi" w:cstheme="minorHAnsi"/>
                <w:noProof/>
                <w:webHidden/>
              </w:rPr>
              <w:fldChar w:fldCharType="end"/>
            </w:r>
          </w:hyperlink>
        </w:p>
        <w:p w14:paraId="3649C635" w14:textId="4A115E3B"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02" w:history="1">
            <w:r w:rsidR="00812360" w:rsidRPr="00812360">
              <w:rPr>
                <w:rStyle w:val="Hyperlink"/>
                <w:rFonts w:asciiTheme="minorHAnsi" w:eastAsiaTheme="majorEastAsia" w:hAnsiTheme="minorHAnsi" w:cstheme="minorHAnsi"/>
                <w:noProof/>
                <w:lang w:val="it-IT"/>
              </w:rPr>
              <w:t xml:space="preserve">Dieci antichi fatti </w:t>
            </w:r>
            <w:r w:rsidR="00340743" w:rsidRPr="00340743">
              <w:rPr>
                <w:rStyle w:val="Hyperlink"/>
                <w:rFonts w:asciiTheme="minorHAnsi" w:eastAsiaTheme="majorEastAsia" w:hAnsiTheme="minorHAnsi" w:cstheme="minorHAnsi"/>
                <w:noProof/>
                <w:lang w:val="it-IT"/>
              </w:rPr>
              <w:t>LGBTQIA</w:t>
            </w:r>
            <w:r w:rsidR="00812360" w:rsidRPr="00812360">
              <w:rPr>
                <w:rStyle w:val="Hyperlink"/>
                <w:rFonts w:asciiTheme="minorHAnsi" w:eastAsiaTheme="majorEastAsia" w:hAnsiTheme="minorHAnsi" w:cstheme="minorHAnsi"/>
                <w:noProof/>
                <w:lang w:val="it-IT"/>
              </w:rPr>
              <w:t>+ da conoscere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_Toc140819302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51</w:t>
            </w:r>
            <w:r w:rsidR="00812360" w:rsidRPr="00812360">
              <w:rPr>
                <w:rFonts w:asciiTheme="minorHAnsi" w:hAnsiTheme="minorHAnsi" w:cstheme="minorHAnsi"/>
                <w:noProof/>
                <w:webHidden/>
              </w:rPr>
              <w:fldChar w:fldCharType="end"/>
            </w:r>
          </w:hyperlink>
        </w:p>
        <w:p w14:paraId="4745A4B6" w14:textId="68CFB3C3"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03" w:history="1">
            <w:r w:rsidR="00812360" w:rsidRPr="00812360">
              <w:rPr>
                <w:rStyle w:val="Hyperlink"/>
                <w:rFonts w:asciiTheme="minorHAnsi" w:eastAsiaTheme="majorEastAsia" w:hAnsiTheme="minorHAnsi" w:cstheme="minorHAnsi"/>
                <w:noProof/>
                <w:lang w:val="it-IT"/>
              </w:rPr>
              <w:t>Stori</w:t>
            </w:r>
            <w:r w:rsidR="00340743">
              <w:rPr>
                <w:rStyle w:val="Hyperlink"/>
                <w:rFonts w:asciiTheme="minorHAnsi" w:eastAsiaTheme="majorEastAsia" w:hAnsiTheme="minorHAnsi" w:cstheme="minorHAnsi"/>
                <w:noProof/>
                <w:lang w:val="it-IT"/>
              </w:rPr>
              <w:t>a, cultura e identità sessuali</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_Toc140819303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54</w:t>
            </w:r>
            <w:r w:rsidR="00812360" w:rsidRPr="00812360">
              <w:rPr>
                <w:rFonts w:asciiTheme="minorHAnsi" w:hAnsiTheme="minorHAnsi" w:cstheme="minorHAnsi"/>
                <w:noProof/>
                <w:webHidden/>
              </w:rPr>
              <w:fldChar w:fldCharType="end"/>
            </w:r>
          </w:hyperlink>
        </w:p>
        <w:p w14:paraId="55CCC291" w14:textId="760A1937"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304" w:history="1">
            <w:r w:rsidR="00812360" w:rsidRPr="00812360">
              <w:rPr>
                <w:rStyle w:val="Hyperlink"/>
                <w:rFonts w:asciiTheme="minorHAnsi" w:eastAsiaTheme="majorEastAsia" w:hAnsiTheme="minorHAnsi" w:cstheme="minorHAnsi"/>
                <w:bCs/>
                <w:noProof/>
              </w:rPr>
              <w:t>2.7</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ITALIANO</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_Toc140819304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58</w:t>
            </w:r>
            <w:r w:rsidR="00812360" w:rsidRPr="00812360">
              <w:rPr>
                <w:rFonts w:asciiTheme="minorHAnsi" w:hAnsiTheme="minorHAnsi" w:cstheme="minorHAnsi"/>
                <w:bCs/>
                <w:noProof/>
                <w:webHidden/>
              </w:rPr>
              <w:fldChar w:fldCharType="end"/>
            </w:r>
          </w:hyperlink>
        </w:p>
        <w:p w14:paraId="2B511675" w14:textId="017718A6"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05" w:history="1">
            <w:r w:rsidR="00812360" w:rsidRPr="00812360">
              <w:rPr>
                <w:rStyle w:val="Hyperlink"/>
                <w:rFonts w:asciiTheme="minorHAnsi" w:hAnsiTheme="minorHAnsi" w:cstheme="minorHAnsi"/>
                <w:noProof/>
              </w:rPr>
              <w:t xml:space="preserve">Glossario </w:t>
            </w:r>
            <w:r w:rsidR="00340743" w:rsidRPr="00340743">
              <w:rPr>
                <w:rStyle w:val="Hyperlink"/>
                <w:rFonts w:asciiTheme="minorHAnsi" w:hAnsiTheme="minorHAnsi" w:cstheme="minorHAnsi"/>
                <w:noProof/>
              </w:rPr>
              <w:t>LGBTQIA</w:t>
            </w:r>
            <w:r w:rsidR="00812360" w:rsidRPr="00812360">
              <w:rPr>
                <w:rStyle w:val="Hyperlink"/>
                <w:rFonts w:asciiTheme="minorHAnsi" w:hAnsiTheme="minorHAnsi" w:cstheme="minorHAnsi"/>
                <w:noProof/>
              </w:rPr>
              <w:t>+</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_Toc140819305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59</w:t>
            </w:r>
            <w:r w:rsidR="00812360" w:rsidRPr="00812360">
              <w:rPr>
                <w:rFonts w:asciiTheme="minorHAnsi" w:hAnsiTheme="minorHAnsi" w:cstheme="minorHAnsi"/>
                <w:noProof/>
                <w:webHidden/>
              </w:rPr>
              <w:fldChar w:fldCharType="end"/>
            </w:r>
          </w:hyperlink>
        </w:p>
        <w:p w14:paraId="60D761EA" w14:textId="00A1EF17"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06" w:history="1">
            <w:r w:rsidR="00812360" w:rsidRPr="00812360">
              <w:rPr>
                <w:rStyle w:val="Hyperlink"/>
                <w:rFonts w:asciiTheme="minorHAnsi" w:hAnsiTheme="minorHAnsi" w:cstheme="minorHAnsi"/>
                <w:noProof/>
                <w:lang w:val="it-IT"/>
              </w:rPr>
              <w:t>Qual è il tuo pronome?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_Toc140819306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64</w:t>
            </w:r>
            <w:r w:rsidR="00812360" w:rsidRPr="00812360">
              <w:rPr>
                <w:rFonts w:asciiTheme="minorHAnsi" w:hAnsiTheme="minorHAnsi" w:cstheme="minorHAnsi"/>
                <w:noProof/>
                <w:webHidden/>
              </w:rPr>
              <w:fldChar w:fldCharType="end"/>
            </w:r>
          </w:hyperlink>
        </w:p>
        <w:p w14:paraId="41D43EED" w14:textId="4AC2F4F6"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07" w:history="1">
            <w:r w:rsidR="00812360" w:rsidRPr="00812360">
              <w:rPr>
                <w:rStyle w:val="Hyperlink"/>
                <w:rFonts w:asciiTheme="minorHAnsi" w:hAnsiTheme="minorHAnsi" w:cstheme="minorHAnsi"/>
                <w:noProof/>
                <w:lang w:val="it-IT"/>
              </w:rPr>
              <w:t xml:space="preserve">Sinonimi di </w:t>
            </w:r>
            <w:r w:rsidR="00340743">
              <w:rPr>
                <w:rStyle w:val="Hyperlink"/>
                <w:rFonts w:asciiTheme="minorHAnsi" w:hAnsiTheme="minorHAnsi" w:cstheme="minorHAnsi"/>
                <w:noProof/>
                <w:lang w:val="it-IT"/>
              </w:rPr>
              <w:t>“</w:t>
            </w:r>
            <w:r w:rsidR="00812360" w:rsidRPr="00812360">
              <w:rPr>
                <w:rStyle w:val="Hyperlink"/>
                <w:rFonts w:asciiTheme="minorHAnsi" w:hAnsiTheme="minorHAnsi" w:cstheme="minorHAnsi"/>
                <w:noProof/>
                <w:lang w:val="it-IT"/>
              </w:rPr>
              <w:t>sesso</w:t>
            </w:r>
            <w:r w:rsidR="00340743">
              <w:rPr>
                <w:rStyle w:val="Hyperlink"/>
                <w:rFonts w:asciiTheme="minorHAnsi" w:hAnsiTheme="minorHAnsi" w:cstheme="minorHAnsi"/>
                <w:noProof/>
                <w:lang w:val="it-IT"/>
              </w:rPr>
              <w:t>”</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_Toc140819307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67</w:t>
            </w:r>
            <w:r w:rsidR="00812360" w:rsidRPr="00812360">
              <w:rPr>
                <w:rFonts w:asciiTheme="minorHAnsi" w:hAnsiTheme="minorHAnsi" w:cstheme="minorHAnsi"/>
                <w:noProof/>
                <w:webHidden/>
              </w:rPr>
              <w:fldChar w:fldCharType="end"/>
            </w:r>
          </w:hyperlink>
        </w:p>
        <w:p w14:paraId="067ED9AD" w14:textId="70BA07EA"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308" w:history="1">
            <w:r w:rsidR="00812360" w:rsidRPr="00812360">
              <w:rPr>
                <w:rStyle w:val="Hyperlink"/>
                <w:rFonts w:asciiTheme="minorHAnsi" w:eastAsiaTheme="majorEastAsia" w:hAnsiTheme="minorHAnsi" w:cstheme="minorHAnsi"/>
                <w:bCs/>
                <w:noProof/>
              </w:rPr>
              <w:t>2.8</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MATEMATICA</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_Toc140819308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70</w:t>
            </w:r>
            <w:r w:rsidR="00812360" w:rsidRPr="00812360">
              <w:rPr>
                <w:rFonts w:asciiTheme="minorHAnsi" w:hAnsiTheme="minorHAnsi" w:cstheme="minorHAnsi"/>
                <w:bCs/>
                <w:noProof/>
                <w:webHidden/>
              </w:rPr>
              <w:fldChar w:fldCharType="end"/>
            </w:r>
          </w:hyperlink>
        </w:p>
        <w:p w14:paraId="4B717194" w14:textId="03CDF6AF"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09" w:history="1">
            <w:r w:rsidR="00812360" w:rsidRPr="00812360">
              <w:rPr>
                <w:rStyle w:val="Hyperlink"/>
                <w:rFonts w:asciiTheme="minorHAnsi" w:eastAsia="Fira Sans" w:hAnsiTheme="minorHAnsi" w:cstheme="minorHAnsi"/>
                <w:noProof/>
              </w:rPr>
              <w:t xml:space="preserve">Compiti di matematica </w:t>
            </w:r>
            <w:r w:rsidR="00340743" w:rsidRPr="00340743">
              <w:rPr>
                <w:rStyle w:val="Hyperlink"/>
                <w:rFonts w:asciiTheme="minorHAnsi" w:eastAsia="Fira Sans" w:hAnsiTheme="minorHAnsi" w:cstheme="minorHAnsi"/>
                <w:noProof/>
              </w:rPr>
              <w:t>LGBTQIA</w:t>
            </w:r>
            <w:r w:rsidR="00812360" w:rsidRPr="00812360">
              <w:rPr>
                <w:rStyle w:val="Hyperlink"/>
                <w:rFonts w:asciiTheme="minorHAnsi" w:eastAsia="Fira Sans" w:hAnsiTheme="minorHAnsi" w:cstheme="minorHAnsi"/>
                <w:noProof/>
              </w:rPr>
              <w:t>+</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_Toc140819309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71</w:t>
            </w:r>
            <w:r w:rsidR="00812360" w:rsidRPr="00812360">
              <w:rPr>
                <w:rFonts w:asciiTheme="minorHAnsi" w:hAnsiTheme="minorHAnsi" w:cstheme="minorHAnsi"/>
                <w:noProof/>
                <w:webHidden/>
              </w:rPr>
              <w:fldChar w:fldCharType="end"/>
            </w:r>
          </w:hyperlink>
        </w:p>
        <w:p w14:paraId="5A1F094A" w14:textId="0A618AF8"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0" w:history="1">
            <w:r w:rsidR="00812360" w:rsidRPr="00812360">
              <w:rPr>
                <w:rStyle w:val="Hyperlink"/>
                <w:rFonts w:asciiTheme="minorHAnsi" w:eastAsia="Fira Sans" w:hAnsiTheme="minorHAnsi" w:cstheme="minorHAnsi"/>
                <w:noProof/>
                <w:lang w:val="it-IT"/>
              </w:rPr>
              <w:t>LGBTQ</w:t>
            </w:r>
            <w:r w:rsidR="00340743">
              <w:rPr>
                <w:rStyle w:val="Hyperlink"/>
                <w:rFonts w:asciiTheme="minorHAnsi" w:eastAsia="Fira Sans" w:hAnsiTheme="minorHAnsi" w:cstheme="minorHAnsi"/>
                <w:noProof/>
                <w:lang w:val="it-IT"/>
              </w:rPr>
              <w:t>IA</w:t>
            </w:r>
            <w:r w:rsidR="00812360" w:rsidRPr="00812360">
              <w:rPr>
                <w:rStyle w:val="Hyperlink"/>
                <w:rFonts w:asciiTheme="minorHAnsi" w:eastAsia="Fira Sans" w:hAnsiTheme="minorHAnsi" w:cstheme="minorHAnsi"/>
                <w:noProof/>
                <w:lang w:val="it-IT"/>
              </w:rPr>
              <w:t>+ e statistiche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_Toc140819310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72</w:t>
            </w:r>
            <w:r w:rsidR="00812360" w:rsidRPr="00812360">
              <w:rPr>
                <w:rFonts w:asciiTheme="minorHAnsi" w:hAnsiTheme="minorHAnsi" w:cstheme="minorHAnsi"/>
                <w:noProof/>
                <w:webHidden/>
              </w:rPr>
              <w:fldChar w:fldCharType="end"/>
            </w:r>
          </w:hyperlink>
        </w:p>
        <w:p w14:paraId="73B44381" w14:textId="43C3374B"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1" w:history="1">
            <w:r w:rsidR="00812360" w:rsidRPr="00812360">
              <w:rPr>
                <w:rStyle w:val="Hyperlink"/>
                <w:rFonts w:asciiTheme="minorHAnsi" w:hAnsiTheme="minorHAnsi" w:cstheme="minorHAnsi"/>
                <w:noProof/>
                <w:lang w:val="it-IT"/>
              </w:rPr>
              <w:t>Cosa sapete dell</w:t>
            </w:r>
            <w:r w:rsidR="00340743">
              <w:rPr>
                <w:rStyle w:val="Hyperlink"/>
                <w:rFonts w:asciiTheme="minorHAnsi" w:hAnsiTheme="minorHAnsi" w:cstheme="minorHAnsi"/>
                <w:noProof/>
                <w:lang w:val="it-IT"/>
              </w:rPr>
              <w:t>’identità sessuale e di</w:t>
            </w:r>
            <w:r w:rsidR="00812360" w:rsidRPr="00812360">
              <w:rPr>
                <w:rStyle w:val="Hyperlink"/>
                <w:rFonts w:asciiTheme="minorHAnsi" w:hAnsiTheme="minorHAnsi" w:cstheme="minorHAnsi"/>
                <w:noProof/>
                <w:lang w:val="it-IT"/>
              </w:rPr>
              <w:t xml:space="preserve"> genere?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_Toc140819311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74</w:t>
            </w:r>
            <w:r w:rsidR="00812360" w:rsidRPr="00812360">
              <w:rPr>
                <w:rFonts w:asciiTheme="minorHAnsi" w:hAnsiTheme="minorHAnsi" w:cstheme="minorHAnsi"/>
                <w:noProof/>
                <w:webHidden/>
              </w:rPr>
              <w:fldChar w:fldCharType="end"/>
            </w:r>
          </w:hyperlink>
        </w:p>
        <w:p w14:paraId="658EB415" w14:textId="71222387"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2" w:history="1">
            <w:r w:rsidR="00812360" w:rsidRPr="00812360">
              <w:rPr>
                <w:rStyle w:val="Hyperlink"/>
                <w:rFonts w:asciiTheme="minorHAnsi" w:hAnsiTheme="minorHAnsi" w:cstheme="minorHAnsi"/>
                <w:noProof/>
                <w:lang w:val="it-IT"/>
              </w:rPr>
              <w:t>Matematica e diversità</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_Toc140819312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77</w:t>
            </w:r>
            <w:r w:rsidR="00812360" w:rsidRPr="00812360">
              <w:rPr>
                <w:rFonts w:asciiTheme="minorHAnsi" w:hAnsiTheme="minorHAnsi" w:cstheme="minorHAnsi"/>
                <w:noProof/>
                <w:webHidden/>
              </w:rPr>
              <w:fldChar w:fldCharType="end"/>
            </w:r>
          </w:hyperlink>
        </w:p>
        <w:p w14:paraId="2E9F6C29" w14:textId="052B3F21"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313" w:history="1">
            <w:r w:rsidR="00812360" w:rsidRPr="00812360">
              <w:rPr>
                <w:rStyle w:val="Hyperlink"/>
                <w:rFonts w:asciiTheme="minorHAnsi" w:eastAsiaTheme="majorEastAsia" w:hAnsiTheme="minorHAnsi" w:cstheme="minorHAnsi"/>
                <w:bCs/>
                <w:noProof/>
              </w:rPr>
              <w:t>2.9</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EDUCAZIONE FISICA</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_Toc140819313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78</w:t>
            </w:r>
            <w:r w:rsidR="00812360" w:rsidRPr="00812360">
              <w:rPr>
                <w:rFonts w:asciiTheme="minorHAnsi" w:hAnsiTheme="minorHAnsi" w:cstheme="minorHAnsi"/>
                <w:bCs/>
                <w:noProof/>
                <w:webHidden/>
              </w:rPr>
              <w:fldChar w:fldCharType="end"/>
            </w:r>
          </w:hyperlink>
        </w:p>
        <w:p w14:paraId="35053544" w14:textId="0C6EAF8D"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4" w:history="1">
            <w:r w:rsidR="00812360" w:rsidRPr="00812360">
              <w:rPr>
                <w:rStyle w:val="Hyperlink"/>
                <w:rFonts w:asciiTheme="minorHAnsi" w:hAnsiTheme="minorHAnsi" w:cstheme="minorHAnsi"/>
                <w:noProof/>
                <w:lang w:val="en-US"/>
              </w:rPr>
              <w:t xml:space="preserve">                  Stabilire i confini</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_Toc140819314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79</w:t>
            </w:r>
            <w:r w:rsidR="00812360" w:rsidRPr="00812360">
              <w:rPr>
                <w:rFonts w:asciiTheme="minorHAnsi" w:hAnsiTheme="minorHAnsi" w:cstheme="minorHAnsi"/>
                <w:noProof/>
                <w:webHidden/>
              </w:rPr>
              <w:fldChar w:fldCharType="end"/>
            </w:r>
          </w:hyperlink>
        </w:p>
        <w:p w14:paraId="23D93969" w14:textId="0A094CEA" w:rsidR="00812360" w:rsidRPr="00812360" w:rsidRDefault="00000000">
          <w:pPr>
            <w:pStyle w:val="Inhopg2"/>
            <w:tabs>
              <w:tab w:val="left" w:pos="1100"/>
              <w:tab w:val="right" w:leader="dot" w:pos="9628"/>
            </w:tabs>
            <w:rPr>
              <w:rFonts w:asciiTheme="minorHAnsi" w:eastAsiaTheme="minorEastAsia" w:hAnsiTheme="minorHAnsi" w:cstheme="minorHAnsi"/>
              <w:bCs/>
              <w:noProof/>
              <w:lang w:val="it-IT"/>
            </w:rPr>
          </w:pPr>
          <w:hyperlink w:anchor="_Toc140819315" w:history="1">
            <w:r w:rsidR="00812360" w:rsidRPr="00812360">
              <w:rPr>
                <w:rStyle w:val="Hyperlink"/>
                <w:rFonts w:asciiTheme="minorHAnsi" w:eastAsiaTheme="majorEastAsia" w:hAnsiTheme="minorHAnsi" w:cstheme="minorHAnsi"/>
                <w:bCs/>
                <w:noProof/>
              </w:rPr>
              <w:t>2.10</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STUDI SOCIALI</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_Toc140819315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80</w:t>
            </w:r>
            <w:r w:rsidR="00812360" w:rsidRPr="00812360">
              <w:rPr>
                <w:rFonts w:asciiTheme="minorHAnsi" w:hAnsiTheme="minorHAnsi" w:cstheme="minorHAnsi"/>
                <w:bCs/>
                <w:noProof/>
                <w:webHidden/>
              </w:rPr>
              <w:fldChar w:fldCharType="end"/>
            </w:r>
          </w:hyperlink>
        </w:p>
        <w:p w14:paraId="5F7C4477" w14:textId="058160A5"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6" w:history="1">
            <w:r w:rsidR="00812360" w:rsidRPr="00812360">
              <w:rPr>
                <w:rStyle w:val="Hyperlink"/>
                <w:rFonts w:asciiTheme="minorHAnsi" w:hAnsiTheme="minorHAnsi" w:cstheme="minorHAnsi"/>
                <w:noProof/>
                <w:lang w:val="it-IT"/>
              </w:rPr>
              <w:t>Diritti umani universali</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_Toc140819316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85</w:t>
            </w:r>
            <w:r w:rsidR="00812360" w:rsidRPr="00812360">
              <w:rPr>
                <w:rFonts w:asciiTheme="minorHAnsi" w:hAnsiTheme="minorHAnsi" w:cstheme="minorHAnsi"/>
                <w:noProof/>
                <w:webHidden/>
              </w:rPr>
              <w:fldChar w:fldCharType="end"/>
            </w:r>
          </w:hyperlink>
        </w:p>
        <w:p w14:paraId="3D5B6278" w14:textId="7BFEB78C"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7" w:history="1">
            <w:r w:rsidR="00812360" w:rsidRPr="00812360">
              <w:rPr>
                <w:rStyle w:val="Hyperlink"/>
                <w:rFonts w:asciiTheme="minorHAnsi" w:eastAsiaTheme="majorEastAsia" w:hAnsiTheme="minorHAnsi" w:cstheme="minorHAnsi"/>
                <w:noProof/>
                <w:lang w:val="it-IT"/>
              </w:rPr>
              <w:t>Più possibilità!</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_Toc140819317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87</w:t>
            </w:r>
            <w:r w:rsidR="00812360" w:rsidRPr="00812360">
              <w:rPr>
                <w:rFonts w:asciiTheme="minorHAnsi" w:hAnsiTheme="minorHAnsi" w:cstheme="minorHAnsi"/>
                <w:noProof/>
                <w:webHidden/>
              </w:rPr>
              <w:fldChar w:fldCharType="end"/>
            </w:r>
          </w:hyperlink>
        </w:p>
        <w:p w14:paraId="75DD7C3E" w14:textId="7496A08D"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8" w:history="1">
            <w:r w:rsidR="00812360" w:rsidRPr="00812360">
              <w:rPr>
                <w:rStyle w:val="Hyperlink"/>
                <w:rFonts w:asciiTheme="minorHAnsi" w:eastAsiaTheme="majorEastAsia" w:hAnsiTheme="minorHAnsi" w:cstheme="minorHAnsi"/>
                <w:noProof/>
                <w:lang w:val="it-IT"/>
              </w:rPr>
              <w:t>Fantasie sul futuro</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_Toc140819318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89</w:t>
            </w:r>
            <w:r w:rsidR="00812360" w:rsidRPr="00812360">
              <w:rPr>
                <w:rFonts w:asciiTheme="minorHAnsi" w:hAnsiTheme="minorHAnsi" w:cstheme="minorHAnsi"/>
                <w:noProof/>
                <w:webHidden/>
              </w:rPr>
              <w:fldChar w:fldCharType="end"/>
            </w:r>
          </w:hyperlink>
        </w:p>
        <w:p w14:paraId="4CF450E2" w14:textId="24E6CEB1"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19" w:history="1">
            <w:r w:rsidR="00812360" w:rsidRPr="00812360">
              <w:rPr>
                <w:rStyle w:val="Hyperlink"/>
                <w:rFonts w:asciiTheme="minorHAnsi" w:hAnsiTheme="minorHAnsi" w:cstheme="minorHAnsi"/>
                <w:noProof/>
                <w:lang w:val="it-IT"/>
              </w:rPr>
              <w:t>Immagina di essere unǝ genitorǝ</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_Toc140819319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94</w:t>
            </w:r>
            <w:r w:rsidR="00812360" w:rsidRPr="00812360">
              <w:rPr>
                <w:rFonts w:asciiTheme="minorHAnsi" w:hAnsiTheme="minorHAnsi" w:cstheme="minorHAnsi"/>
                <w:noProof/>
                <w:webHidden/>
              </w:rPr>
              <w:fldChar w:fldCharType="end"/>
            </w:r>
          </w:hyperlink>
        </w:p>
        <w:p w14:paraId="53CFB967" w14:textId="7FCB7319"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20" w:history="1">
            <w:r w:rsidR="00812360" w:rsidRPr="00812360">
              <w:rPr>
                <w:rStyle w:val="Hyperlink"/>
                <w:rFonts w:asciiTheme="minorHAnsi" w:hAnsiTheme="minorHAnsi" w:cstheme="minorHAnsi"/>
                <w:noProof/>
                <w:lang w:val="it-IT"/>
              </w:rPr>
              <w:t xml:space="preserve">Scoprire la </w:t>
            </w:r>
            <w:r w:rsidR="00340743">
              <w:rPr>
                <w:rStyle w:val="Hyperlink"/>
                <w:rFonts w:asciiTheme="minorHAnsi" w:hAnsiTheme="minorHAnsi" w:cstheme="minorHAnsi"/>
                <w:noProof/>
                <w:lang w:val="it-IT"/>
              </w:rPr>
              <w:t>propria</w:t>
            </w:r>
            <w:r w:rsidR="00812360" w:rsidRPr="00812360">
              <w:rPr>
                <w:rStyle w:val="Hyperlink"/>
                <w:rFonts w:asciiTheme="minorHAnsi" w:hAnsiTheme="minorHAnsi" w:cstheme="minorHAnsi"/>
                <w:noProof/>
                <w:lang w:val="it-IT"/>
              </w:rPr>
              <w:t xml:space="preserve"> soggettività (parte 1)</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_Toc140819320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97</w:t>
            </w:r>
            <w:r w:rsidR="00812360" w:rsidRPr="00812360">
              <w:rPr>
                <w:rFonts w:asciiTheme="minorHAnsi" w:hAnsiTheme="minorHAnsi" w:cstheme="minorHAnsi"/>
                <w:noProof/>
                <w:webHidden/>
              </w:rPr>
              <w:fldChar w:fldCharType="end"/>
            </w:r>
          </w:hyperlink>
        </w:p>
        <w:p w14:paraId="6308934F" w14:textId="271E89A3"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21" w:history="1">
            <w:r w:rsidR="00812360" w:rsidRPr="00812360">
              <w:rPr>
                <w:rStyle w:val="Hyperlink"/>
                <w:rFonts w:asciiTheme="minorHAnsi" w:hAnsiTheme="minorHAnsi" w:cstheme="minorHAnsi"/>
                <w:noProof/>
                <w:lang w:val="it-IT"/>
              </w:rPr>
              <w:t xml:space="preserve">Scoprire </w:t>
            </w:r>
            <w:r w:rsidR="00340743">
              <w:rPr>
                <w:rStyle w:val="Hyperlink"/>
                <w:rFonts w:asciiTheme="minorHAnsi" w:hAnsiTheme="minorHAnsi" w:cstheme="minorHAnsi"/>
                <w:noProof/>
                <w:lang w:val="it-IT"/>
              </w:rPr>
              <w:t>la propria soggettività</w:t>
            </w:r>
            <w:r w:rsidR="00812360" w:rsidRPr="00812360">
              <w:rPr>
                <w:rStyle w:val="Hyperlink"/>
                <w:rFonts w:asciiTheme="minorHAnsi" w:hAnsiTheme="minorHAnsi" w:cstheme="minorHAnsi"/>
                <w:noProof/>
                <w:lang w:val="it-IT"/>
              </w:rPr>
              <w:t xml:space="preserve"> (parte 2)</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_Toc140819321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101</w:t>
            </w:r>
            <w:r w:rsidR="00812360" w:rsidRPr="00812360">
              <w:rPr>
                <w:rFonts w:asciiTheme="minorHAnsi" w:hAnsiTheme="minorHAnsi" w:cstheme="minorHAnsi"/>
                <w:noProof/>
                <w:webHidden/>
              </w:rPr>
              <w:fldChar w:fldCharType="end"/>
            </w:r>
          </w:hyperlink>
        </w:p>
        <w:p w14:paraId="5B08374E" w14:textId="5776E4A7"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22" w:history="1">
            <w:r w:rsidR="00812360" w:rsidRPr="00812360">
              <w:rPr>
                <w:rStyle w:val="Hyperlink"/>
                <w:rFonts w:asciiTheme="minorHAnsi" w:hAnsiTheme="minorHAnsi" w:cstheme="minorHAnsi"/>
                <w:noProof/>
                <w:lang w:val="it-IT"/>
              </w:rPr>
              <w:t>Il motto "Uniti nella diversità".</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_Toc140819322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103</w:t>
            </w:r>
            <w:r w:rsidR="00812360" w:rsidRPr="00812360">
              <w:rPr>
                <w:rFonts w:asciiTheme="minorHAnsi" w:hAnsiTheme="minorHAnsi" w:cstheme="minorHAnsi"/>
                <w:noProof/>
                <w:webHidden/>
              </w:rPr>
              <w:fldChar w:fldCharType="end"/>
            </w:r>
          </w:hyperlink>
        </w:p>
        <w:p w14:paraId="653EA3F8" w14:textId="2764FEAA" w:rsidR="00812360" w:rsidRPr="00812360" w:rsidRDefault="00000000">
          <w:pPr>
            <w:pStyle w:val="Inhopg2"/>
            <w:tabs>
              <w:tab w:val="left" w:pos="1100"/>
              <w:tab w:val="right" w:leader="dot" w:pos="9628"/>
            </w:tabs>
            <w:rPr>
              <w:rFonts w:asciiTheme="minorHAnsi" w:eastAsiaTheme="minorEastAsia" w:hAnsiTheme="minorHAnsi" w:cstheme="minorHAnsi"/>
              <w:bCs/>
              <w:noProof/>
              <w:lang w:val="it-IT"/>
            </w:rPr>
          </w:pPr>
          <w:hyperlink w:anchor="_Toc140819323" w:history="1">
            <w:r w:rsidR="00812360" w:rsidRPr="00812360">
              <w:rPr>
                <w:rStyle w:val="Hyperlink"/>
                <w:rFonts w:asciiTheme="minorHAnsi" w:eastAsiaTheme="majorEastAsia" w:hAnsiTheme="minorHAnsi" w:cstheme="minorHAnsi"/>
                <w:bCs/>
                <w:noProof/>
              </w:rPr>
              <w:t>2.11</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SPAGNOLO/CATALANO</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_Toc140819323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104</w:t>
            </w:r>
            <w:r w:rsidR="00812360" w:rsidRPr="00812360">
              <w:rPr>
                <w:rFonts w:asciiTheme="minorHAnsi" w:hAnsiTheme="minorHAnsi" w:cstheme="minorHAnsi"/>
                <w:bCs/>
                <w:noProof/>
                <w:webHidden/>
              </w:rPr>
              <w:fldChar w:fldCharType="end"/>
            </w:r>
          </w:hyperlink>
        </w:p>
        <w:p w14:paraId="2F254BDE" w14:textId="14E7C8A7"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24" w:history="1">
            <w:r w:rsidR="00812360" w:rsidRPr="00812360">
              <w:rPr>
                <w:rStyle w:val="Hyperlink"/>
                <w:rFonts w:asciiTheme="minorHAnsi" w:hAnsiTheme="minorHAnsi" w:cstheme="minorHAnsi"/>
                <w:noProof/>
                <w:lang w:val="it-IT"/>
              </w:rPr>
              <w:t>Notizie esclu</w:t>
            </w:r>
            <w:r w:rsidR="009F5307">
              <w:rPr>
                <w:rStyle w:val="Hyperlink"/>
                <w:rFonts w:asciiTheme="minorHAnsi" w:hAnsiTheme="minorHAnsi" w:cstheme="minorHAnsi"/>
                <w:noProof/>
                <w:lang w:val="it-IT"/>
              </w:rPr>
              <w:t>denti</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_Toc140819324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109</w:t>
            </w:r>
            <w:r w:rsidR="00812360" w:rsidRPr="00812360">
              <w:rPr>
                <w:rFonts w:asciiTheme="minorHAnsi" w:hAnsiTheme="minorHAnsi" w:cstheme="minorHAnsi"/>
                <w:noProof/>
                <w:webHidden/>
              </w:rPr>
              <w:fldChar w:fldCharType="end"/>
            </w:r>
          </w:hyperlink>
        </w:p>
        <w:p w14:paraId="44DC5745" w14:textId="62D7632A"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25" w:history="1">
            <w:r w:rsidR="00812360" w:rsidRPr="00812360">
              <w:rPr>
                <w:rStyle w:val="Hyperlink"/>
                <w:rFonts w:asciiTheme="minorHAnsi" w:hAnsiTheme="minorHAnsi" w:cstheme="minorHAnsi"/>
                <w:noProof/>
                <w:lang w:val="it-IT"/>
              </w:rPr>
              <w:t>Lettera d'amore</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_Toc140819325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111</w:t>
            </w:r>
            <w:r w:rsidR="00812360" w:rsidRPr="00812360">
              <w:rPr>
                <w:rFonts w:asciiTheme="minorHAnsi" w:hAnsiTheme="minorHAnsi" w:cstheme="minorHAnsi"/>
                <w:noProof/>
                <w:webHidden/>
              </w:rPr>
              <w:fldChar w:fldCharType="end"/>
            </w:r>
          </w:hyperlink>
        </w:p>
        <w:p w14:paraId="540CC0D1" w14:textId="451E3819" w:rsidR="00812360" w:rsidRPr="00812360" w:rsidRDefault="00000000">
          <w:pPr>
            <w:pStyle w:val="Inhopg1"/>
            <w:rPr>
              <w:rFonts w:asciiTheme="minorHAnsi" w:eastAsiaTheme="minorEastAsia" w:hAnsiTheme="minorHAnsi" w:cstheme="minorHAnsi"/>
              <w:i w:val="0"/>
              <w:iCs w:val="0"/>
              <w:noProof/>
              <w:lang w:val="it-IT" w:eastAsia="it-IT"/>
            </w:rPr>
          </w:pPr>
          <w:hyperlink w:anchor="_Toc140819326" w:history="1">
            <w:r w:rsidR="00812360" w:rsidRPr="00812360">
              <w:rPr>
                <w:rStyle w:val="Hyperlink"/>
                <w:rFonts w:asciiTheme="minorHAnsi" w:hAnsiTheme="minorHAnsi" w:cstheme="minorHAnsi"/>
                <w:noProof/>
              </w:rPr>
              <w:t>3</w:t>
            </w:r>
            <w:r w:rsidR="00812360" w:rsidRPr="00812360">
              <w:rPr>
                <w:rFonts w:asciiTheme="minorHAnsi" w:eastAsiaTheme="minorEastAsia" w:hAnsiTheme="minorHAnsi" w:cstheme="minorHAnsi"/>
                <w:i w:val="0"/>
                <w:iCs w:val="0"/>
                <w:noProof/>
                <w:lang w:val="it-IT" w:eastAsia="it-IT"/>
              </w:rPr>
              <w:tab/>
            </w:r>
            <w:r w:rsidR="00812360" w:rsidRPr="00812360">
              <w:rPr>
                <w:rStyle w:val="Hyperlink"/>
                <w:rFonts w:asciiTheme="minorHAnsi" w:hAnsiTheme="minorHAnsi" w:cstheme="minorHAnsi"/>
                <w:noProof/>
              </w:rPr>
              <w:t>. Informazioni sul progetto</w:t>
            </w:r>
            <w:r w:rsidR="00812360" w:rsidRPr="00812360">
              <w:rPr>
                <w:rFonts w:asciiTheme="minorHAnsi" w:hAnsiTheme="minorHAnsi" w:cstheme="minorHAnsi"/>
                <w:noProof/>
                <w:webHidden/>
              </w:rPr>
              <w:tab/>
            </w:r>
            <w:r w:rsidR="00812360" w:rsidRPr="00812360">
              <w:rPr>
                <w:rFonts w:asciiTheme="minorHAnsi" w:hAnsiTheme="minorHAnsi" w:cstheme="minorHAnsi"/>
                <w:noProof/>
                <w:webHidden/>
              </w:rPr>
              <w:fldChar w:fldCharType="begin"/>
            </w:r>
            <w:r w:rsidR="00812360" w:rsidRPr="00812360">
              <w:rPr>
                <w:rFonts w:asciiTheme="minorHAnsi" w:hAnsiTheme="minorHAnsi" w:cstheme="minorHAnsi"/>
                <w:noProof/>
                <w:webHidden/>
              </w:rPr>
              <w:instrText xml:space="preserve"> PAGEREF _Toc140819326 \h </w:instrText>
            </w:r>
            <w:r w:rsidR="00812360" w:rsidRPr="00812360">
              <w:rPr>
                <w:rFonts w:asciiTheme="minorHAnsi" w:hAnsiTheme="minorHAnsi" w:cstheme="minorHAnsi"/>
                <w:noProof/>
                <w:webHidden/>
              </w:rPr>
            </w:r>
            <w:r w:rsidR="00812360" w:rsidRPr="00812360">
              <w:rPr>
                <w:rFonts w:asciiTheme="minorHAnsi" w:hAnsiTheme="minorHAnsi" w:cstheme="minorHAnsi"/>
                <w:noProof/>
                <w:webHidden/>
              </w:rPr>
              <w:fldChar w:fldCharType="separate"/>
            </w:r>
            <w:r w:rsidR="004417AB">
              <w:rPr>
                <w:rFonts w:asciiTheme="minorHAnsi" w:hAnsiTheme="minorHAnsi" w:cstheme="minorHAnsi"/>
                <w:noProof/>
                <w:webHidden/>
              </w:rPr>
              <w:t>114</w:t>
            </w:r>
            <w:r w:rsidR="00812360" w:rsidRPr="00812360">
              <w:rPr>
                <w:rFonts w:asciiTheme="minorHAnsi" w:hAnsiTheme="minorHAnsi" w:cstheme="minorHAnsi"/>
                <w:noProof/>
                <w:webHidden/>
              </w:rPr>
              <w:fldChar w:fldCharType="end"/>
            </w:r>
          </w:hyperlink>
        </w:p>
        <w:p w14:paraId="084DE819" w14:textId="43915721"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327" w:history="1">
            <w:r w:rsidR="00812360" w:rsidRPr="00812360">
              <w:rPr>
                <w:rStyle w:val="Hyperlink"/>
                <w:rFonts w:asciiTheme="minorHAnsi" w:eastAsiaTheme="majorEastAsia" w:hAnsiTheme="minorHAnsi" w:cstheme="minorHAnsi"/>
                <w:bCs/>
                <w:noProof/>
              </w:rPr>
              <w:t>3.2</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Informazioni da consegnare</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_Toc140819327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114</w:t>
            </w:r>
            <w:r w:rsidR="00812360" w:rsidRPr="00812360">
              <w:rPr>
                <w:rFonts w:asciiTheme="minorHAnsi" w:hAnsiTheme="minorHAnsi" w:cstheme="minorHAnsi"/>
                <w:bCs/>
                <w:noProof/>
                <w:webHidden/>
              </w:rPr>
              <w:fldChar w:fldCharType="end"/>
            </w:r>
          </w:hyperlink>
        </w:p>
        <w:p w14:paraId="2FCDB637" w14:textId="58C45D2F"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328" w:history="1">
            <w:r w:rsidR="00812360" w:rsidRPr="00812360">
              <w:rPr>
                <w:rStyle w:val="Hyperlink"/>
                <w:rFonts w:asciiTheme="minorHAnsi" w:eastAsiaTheme="majorEastAsia" w:hAnsiTheme="minorHAnsi" w:cstheme="minorHAnsi"/>
                <w:bCs/>
                <w:noProof/>
              </w:rPr>
              <w:t>3.3</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Coordinatore del progetto</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_Toc140819328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116</w:t>
            </w:r>
            <w:r w:rsidR="00812360" w:rsidRPr="00812360">
              <w:rPr>
                <w:rFonts w:asciiTheme="minorHAnsi" w:hAnsiTheme="minorHAnsi" w:cstheme="minorHAnsi"/>
                <w:bCs/>
                <w:noProof/>
                <w:webHidden/>
              </w:rPr>
              <w:fldChar w:fldCharType="end"/>
            </w:r>
          </w:hyperlink>
        </w:p>
        <w:p w14:paraId="01D41920" w14:textId="77730980" w:rsidR="00812360" w:rsidRPr="00812360" w:rsidRDefault="00000000">
          <w:pPr>
            <w:pStyle w:val="Inhopg2"/>
            <w:tabs>
              <w:tab w:val="left" w:pos="880"/>
              <w:tab w:val="right" w:leader="dot" w:pos="9628"/>
            </w:tabs>
            <w:rPr>
              <w:rFonts w:asciiTheme="minorHAnsi" w:eastAsiaTheme="minorEastAsia" w:hAnsiTheme="minorHAnsi" w:cstheme="minorHAnsi"/>
              <w:bCs/>
              <w:noProof/>
              <w:lang w:val="it-IT"/>
            </w:rPr>
          </w:pPr>
          <w:hyperlink w:anchor="_Toc140819329" w:history="1">
            <w:r w:rsidR="00812360" w:rsidRPr="00812360">
              <w:rPr>
                <w:rStyle w:val="Hyperlink"/>
                <w:rFonts w:asciiTheme="minorHAnsi" w:eastAsiaTheme="majorEastAsia" w:hAnsiTheme="minorHAnsi" w:cstheme="minorHAnsi"/>
                <w:bCs/>
                <w:noProof/>
              </w:rPr>
              <w:t>3.4</w:t>
            </w:r>
            <w:r w:rsidR="00812360" w:rsidRPr="00812360">
              <w:rPr>
                <w:rFonts w:asciiTheme="minorHAnsi" w:eastAsiaTheme="minorEastAsia" w:hAnsiTheme="minorHAnsi" w:cstheme="minorHAnsi"/>
                <w:bCs/>
                <w:noProof/>
                <w:lang w:val="it-IT"/>
              </w:rPr>
              <w:tab/>
            </w:r>
            <w:r w:rsidR="00812360" w:rsidRPr="00812360">
              <w:rPr>
                <w:rStyle w:val="Hyperlink"/>
                <w:rFonts w:asciiTheme="minorHAnsi" w:eastAsiaTheme="majorEastAsia" w:hAnsiTheme="minorHAnsi" w:cstheme="minorHAnsi"/>
                <w:bCs/>
                <w:noProof/>
              </w:rPr>
              <w:t>Storia della versione</w:t>
            </w:r>
            <w:r w:rsidR="00812360" w:rsidRPr="00812360">
              <w:rPr>
                <w:rFonts w:asciiTheme="minorHAnsi" w:hAnsiTheme="minorHAnsi" w:cstheme="minorHAnsi"/>
                <w:bCs/>
                <w:noProof/>
                <w:webHidden/>
              </w:rPr>
              <w:tab/>
            </w:r>
            <w:r w:rsidR="00812360" w:rsidRPr="00812360">
              <w:rPr>
                <w:rFonts w:asciiTheme="minorHAnsi" w:hAnsiTheme="minorHAnsi" w:cstheme="minorHAnsi"/>
                <w:bCs/>
                <w:noProof/>
                <w:webHidden/>
              </w:rPr>
              <w:fldChar w:fldCharType="begin"/>
            </w:r>
            <w:r w:rsidR="00812360" w:rsidRPr="00812360">
              <w:rPr>
                <w:rFonts w:asciiTheme="minorHAnsi" w:hAnsiTheme="minorHAnsi" w:cstheme="minorHAnsi"/>
                <w:bCs/>
                <w:noProof/>
                <w:webHidden/>
              </w:rPr>
              <w:instrText xml:space="preserve"> PAGEREF _Toc140819329 \h </w:instrText>
            </w:r>
            <w:r w:rsidR="00812360" w:rsidRPr="00812360">
              <w:rPr>
                <w:rFonts w:asciiTheme="minorHAnsi" w:hAnsiTheme="minorHAnsi" w:cstheme="minorHAnsi"/>
                <w:bCs/>
                <w:noProof/>
                <w:webHidden/>
              </w:rPr>
            </w:r>
            <w:r w:rsidR="00812360" w:rsidRPr="00812360">
              <w:rPr>
                <w:rFonts w:asciiTheme="minorHAnsi" w:hAnsiTheme="minorHAnsi" w:cstheme="minorHAnsi"/>
                <w:bCs/>
                <w:noProof/>
                <w:webHidden/>
              </w:rPr>
              <w:fldChar w:fldCharType="separate"/>
            </w:r>
            <w:r w:rsidR="004417AB">
              <w:rPr>
                <w:rFonts w:asciiTheme="minorHAnsi" w:hAnsiTheme="minorHAnsi" w:cstheme="minorHAnsi"/>
                <w:bCs/>
                <w:noProof/>
                <w:webHidden/>
              </w:rPr>
              <w:t>116</w:t>
            </w:r>
            <w:r w:rsidR="00812360" w:rsidRPr="00812360">
              <w:rPr>
                <w:rFonts w:asciiTheme="minorHAnsi" w:hAnsiTheme="minorHAnsi" w:cstheme="minorHAnsi"/>
                <w:bCs/>
                <w:noProof/>
                <w:webHidden/>
              </w:rPr>
              <w:fldChar w:fldCharType="end"/>
            </w:r>
          </w:hyperlink>
        </w:p>
        <w:p w14:paraId="19627E58" w14:textId="40D49C7E" w:rsidR="00137A16" w:rsidRPr="00EF2C60" w:rsidRDefault="00137A16">
          <w:pPr>
            <w:rPr>
              <w:bCs/>
              <w:sz w:val="18"/>
              <w:szCs w:val="18"/>
            </w:rPr>
          </w:pPr>
          <w:r w:rsidRPr="00812360">
            <w:rPr>
              <w:rFonts w:asciiTheme="minorHAnsi" w:hAnsiTheme="minorHAnsi" w:cstheme="minorHAnsi"/>
              <w:bCs/>
            </w:rPr>
            <w:fldChar w:fldCharType="end"/>
          </w:r>
        </w:p>
      </w:sdtContent>
    </w:sdt>
    <w:p w14:paraId="11989255" w14:textId="77777777" w:rsidR="001B632D" w:rsidRPr="00F72CA1" w:rsidRDefault="001B632D">
      <w:pPr>
        <w:spacing w:after="200"/>
        <w:jc w:val="left"/>
        <w:rPr>
          <w:bCs/>
          <w:sz w:val="20"/>
          <w:szCs w:val="20"/>
        </w:rPr>
      </w:pPr>
      <w:r w:rsidRPr="00F72CA1">
        <w:rPr>
          <w:bCs/>
          <w:sz w:val="20"/>
          <w:szCs w:val="20"/>
        </w:rPr>
        <w:br w:type="page"/>
      </w:r>
    </w:p>
    <w:p w14:paraId="67BA15A8" w14:textId="77777777" w:rsidR="00AD49E0" w:rsidRDefault="00000000">
      <w:pPr>
        <w:pStyle w:val="Kop1"/>
        <w:numPr>
          <w:ilvl w:val="0"/>
          <w:numId w:val="3"/>
        </w:numPr>
      </w:pPr>
      <w:bookmarkStart w:id="3" w:name="_Toc140819276"/>
      <w:r>
        <w:lastRenderedPageBreak/>
        <w:t>Introduzione</w:t>
      </w:r>
      <w:bookmarkEnd w:id="3"/>
    </w:p>
    <w:p w14:paraId="68DDC61A" w14:textId="77777777" w:rsidR="00AD49E0" w:rsidRDefault="00000000">
      <w:pPr>
        <w:pStyle w:val="Kop2"/>
        <w:ind w:left="360"/>
      </w:pPr>
      <w:bookmarkStart w:id="4" w:name="_Toc140819277"/>
      <w:r>
        <w:t>1.1 Sintesi del progetto</w:t>
      </w:r>
      <w:bookmarkEnd w:id="4"/>
    </w:p>
    <w:p w14:paraId="03299F89" w14:textId="77777777" w:rsidR="00340743" w:rsidRPr="00340743" w:rsidRDefault="00340743" w:rsidP="00340743">
      <w:pPr>
        <w:rPr>
          <w:rFonts w:asciiTheme="minorHAnsi" w:hAnsiTheme="minorHAnsi" w:cstheme="minorHAnsi"/>
          <w:sz w:val="28"/>
          <w:szCs w:val="28"/>
          <w:lang w:val="it-IT"/>
        </w:rPr>
      </w:pPr>
      <w:r w:rsidRPr="00340743">
        <w:rPr>
          <w:rFonts w:asciiTheme="minorHAnsi" w:hAnsiTheme="minorHAnsi" w:cstheme="minorHAnsi"/>
          <w:sz w:val="28"/>
          <w:szCs w:val="28"/>
          <w:lang w:val="it-IT"/>
        </w:rPr>
        <w:t>Il progetto My-ID mira a proporre una strategia educativa nelle scuole secondarie di secondo grado sul tema delle identità sessuali e di genere. Il metodo My-ID si basa sull’analisi dei comportamenti nei contesti sociali e culturali, nonché di una metodologia basata sull’esperienza e l’evidenza (“evidence based”.</w:t>
      </w:r>
    </w:p>
    <w:p w14:paraId="4E9AA5B8" w14:textId="77777777" w:rsidR="00340743" w:rsidRDefault="00340743" w:rsidP="00340743">
      <w:pPr>
        <w:rPr>
          <w:rFonts w:asciiTheme="minorHAnsi" w:hAnsiTheme="minorHAnsi" w:cstheme="minorHAnsi"/>
          <w:sz w:val="28"/>
          <w:szCs w:val="28"/>
          <w:lang w:val="it-IT"/>
        </w:rPr>
      </w:pPr>
      <w:r w:rsidRPr="00340743">
        <w:rPr>
          <w:rFonts w:asciiTheme="minorHAnsi" w:hAnsiTheme="minorHAnsi" w:cstheme="minorHAnsi"/>
          <w:sz w:val="28"/>
          <w:szCs w:val="28"/>
          <w:lang w:val="it-IT"/>
        </w:rPr>
        <w:t>L’obiettivo è quello di sensibilizzare i giovani e le giovani promuovendo il benessere e la salute sessuale, fornire maggiori conoscenze e spunti di riflessioni sui temi legati alla sessualità e all’affettività, nonché di favorire i processi di rispetto e comprensione nei confronti delle identità sessuali che possono essere differenti dalla propria, di esplorare anche le identità sessuali di cui meno si discute, come quelle LGBTQIA+. Il progetto si avvale di tre strategie chiave per sostenere le scuole superiori nell'implementazione del metodo My-ID:</w:t>
      </w:r>
    </w:p>
    <w:p w14:paraId="086059B9" w14:textId="739D5C43" w:rsidR="00AD49E0" w:rsidRPr="00A72948" w:rsidRDefault="00000000" w:rsidP="00340743">
      <w:pPr>
        <w:rPr>
          <w:rFonts w:asciiTheme="minorHAnsi" w:hAnsiTheme="minorHAnsi" w:cstheme="minorHAnsi"/>
          <w:sz w:val="28"/>
          <w:szCs w:val="28"/>
          <w:lang w:val="it-IT"/>
        </w:rPr>
      </w:pPr>
      <w:r w:rsidRPr="00A72948">
        <w:rPr>
          <w:rFonts w:asciiTheme="minorHAnsi" w:hAnsiTheme="minorHAnsi" w:cstheme="minorHAnsi"/>
          <w:sz w:val="28"/>
          <w:szCs w:val="28"/>
          <w:lang w:val="it-IT"/>
        </w:rPr>
        <w:t xml:space="preserve">1. </w:t>
      </w:r>
      <w:r w:rsidRPr="00A72948">
        <w:rPr>
          <w:rFonts w:asciiTheme="minorHAnsi" w:hAnsiTheme="minorHAnsi" w:cstheme="minorHAnsi"/>
          <w:sz w:val="28"/>
          <w:szCs w:val="28"/>
          <w:lang w:val="it-IT"/>
        </w:rPr>
        <w:tab/>
        <w:t xml:space="preserve">Sviluppare attività concrete in classe </w:t>
      </w:r>
    </w:p>
    <w:p w14:paraId="735EB23F" w14:textId="49BE1C63" w:rsidR="00AD49E0" w:rsidRPr="00A72948" w:rsidRDefault="00000000">
      <w:pPr>
        <w:rPr>
          <w:rFonts w:asciiTheme="minorHAnsi" w:hAnsiTheme="minorHAnsi" w:cstheme="minorHAnsi"/>
          <w:sz w:val="28"/>
          <w:szCs w:val="28"/>
          <w:lang w:val="it-IT"/>
        </w:rPr>
      </w:pPr>
      <w:r w:rsidRPr="00A72948">
        <w:rPr>
          <w:rFonts w:asciiTheme="minorHAnsi" w:hAnsiTheme="minorHAnsi" w:cstheme="minorHAnsi"/>
          <w:sz w:val="28"/>
          <w:szCs w:val="28"/>
          <w:lang w:val="it-IT"/>
        </w:rPr>
        <w:t>2.</w:t>
      </w:r>
      <w:r w:rsidRPr="00A72948">
        <w:rPr>
          <w:rFonts w:asciiTheme="minorHAnsi" w:hAnsiTheme="minorHAnsi" w:cstheme="minorHAnsi"/>
          <w:sz w:val="28"/>
          <w:szCs w:val="28"/>
          <w:lang w:val="it-IT"/>
        </w:rPr>
        <w:tab/>
      </w:r>
      <w:r w:rsidR="00F20961" w:rsidRPr="00A72948">
        <w:rPr>
          <w:rFonts w:asciiTheme="minorHAnsi" w:hAnsiTheme="minorHAnsi" w:cstheme="minorHAnsi"/>
          <w:sz w:val="28"/>
          <w:szCs w:val="28"/>
          <w:lang w:val="it-IT"/>
        </w:rPr>
        <w:t xml:space="preserve">Manuale </w:t>
      </w:r>
      <w:r w:rsidRPr="00A72948">
        <w:rPr>
          <w:rFonts w:asciiTheme="minorHAnsi" w:hAnsiTheme="minorHAnsi" w:cstheme="minorHAnsi"/>
          <w:sz w:val="28"/>
          <w:szCs w:val="28"/>
          <w:lang w:val="it-IT"/>
        </w:rPr>
        <w:t xml:space="preserve">per </w:t>
      </w:r>
      <w:r w:rsidR="00A72948">
        <w:rPr>
          <w:rFonts w:asciiTheme="minorHAnsi" w:hAnsiTheme="minorHAnsi" w:cstheme="minorHAnsi"/>
          <w:sz w:val="28"/>
          <w:szCs w:val="28"/>
          <w:lang w:val="it-IT"/>
        </w:rPr>
        <w:t>docenti</w:t>
      </w:r>
    </w:p>
    <w:p w14:paraId="12E902E4" w14:textId="3FCD93E1" w:rsidR="00AD49E0" w:rsidRPr="00A72948" w:rsidRDefault="00000000">
      <w:pPr>
        <w:rPr>
          <w:rFonts w:asciiTheme="minorHAnsi" w:hAnsiTheme="minorHAnsi" w:cstheme="minorHAnsi"/>
          <w:sz w:val="28"/>
          <w:szCs w:val="28"/>
          <w:lang w:val="it-IT"/>
        </w:rPr>
      </w:pPr>
      <w:r w:rsidRPr="00A72948">
        <w:rPr>
          <w:rFonts w:asciiTheme="minorHAnsi" w:hAnsiTheme="minorHAnsi" w:cstheme="minorHAnsi"/>
          <w:sz w:val="28"/>
          <w:szCs w:val="28"/>
          <w:lang w:val="it-IT"/>
        </w:rPr>
        <w:t>3.</w:t>
      </w:r>
      <w:r w:rsidRPr="00A72948">
        <w:rPr>
          <w:rFonts w:asciiTheme="minorHAnsi" w:hAnsiTheme="minorHAnsi" w:cstheme="minorHAnsi"/>
          <w:sz w:val="28"/>
          <w:szCs w:val="28"/>
          <w:lang w:val="it-IT"/>
        </w:rPr>
        <w:tab/>
        <w:t>Indicazioni</w:t>
      </w:r>
      <w:r w:rsidR="00340743">
        <w:rPr>
          <w:rFonts w:asciiTheme="minorHAnsi" w:hAnsiTheme="minorHAnsi" w:cstheme="minorHAnsi"/>
          <w:sz w:val="28"/>
          <w:szCs w:val="28"/>
          <w:lang w:val="it-IT"/>
        </w:rPr>
        <w:t xml:space="preserve">, presenti nella “Teacher Guide”, su </w:t>
      </w:r>
      <w:r w:rsidRPr="00A72948">
        <w:rPr>
          <w:rFonts w:asciiTheme="minorHAnsi" w:hAnsiTheme="minorHAnsi" w:cstheme="minorHAnsi"/>
          <w:sz w:val="28"/>
          <w:szCs w:val="28"/>
          <w:lang w:val="it-IT"/>
        </w:rPr>
        <w:t xml:space="preserve">come informare e guidare </w:t>
      </w:r>
      <w:r w:rsidR="00A72948">
        <w:rPr>
          <w:rFonts w:asciiTheme="minorHAnsi" w:hAnsiTheme="minorHAnsi" w:cstheme="minorHAnsi"/>
          <w:sz w:val="28"/>
          <w:szCs w:val="28"/>
          <w:lang w:val="it-IT"/>
        </w:rPr>
        <w:t>lз genitorз</w:t>
      </w:r>
    </w:p>
    <w:p w14:paraId="11A88A17" w14:textId="77777777" w:rsidR="00EC48F1" w:rsidRPr="001A29BF" w:rsidRDefault="00EC48F1" w:rsidP="00EC48F1">
      <w:pPr>
        <w:rPr>
          <w:lang w:val="it-IT"/>
        </w:rPr>
      </w:pPr>
    </w:p>
    <w:p w14:paraId="10209CCE" w14:textId="77777777" w:rsidR="00AD49E0" w:rsidRDefault="00000000">
      <w:pPr>
        <w:pStyle w:val="Kop2"/>
        <w:numPr>
          <w:ilvl w:val="1"/>
          <w:numId w:val="4"/>
        </w:numPr>
      </w:pPr>
      <w:bookmarkStart w:id="5" w:name="_Toc140819278"/>
      <w:r>
        <w:t>Come utilizzare questo compendio</w:t>
      </w:r>
      <w:bookmarkEnd w:id="5"/>
    </w:p>
    <w:p w14:paraId="4F5E7478" w14:textId="77777777" w:rsidR="00340743" w:rsidRPr="00340743" w:rsidRDefault="00340743" w:rsidP="00340743">
      <w:pPr>
        <w:rPr>
          <w:rFonts w:asciiTheme="minorHAnsi" w:hAnsiTheme="minorHAnsi" w:cstheme="minorHAnsi"/>
          <w:sz w:val="28"/>
          <w:szCs w:val="28"/>
          <w:lang w:val="it-IT"/>
        </w:rPr>
      </w:pPr>
      <w:r w:rsidRPr="00340743">
        <w:rPr>
          <w:rFonts w:asciiTheme="minorHAnsi" w:hAnsiTheme="minorHAnsi" w:cstheme="minorHAnsi"/>
          <w:sz w:val="28"/>
          <w:szCs w:val="28"/>
          <w:lang w:val="it-IT"/>
        </w:rPr>
        <w:t>Il corpo principale di questo manuale è il capitolo 2, che raccoglie 30 attività da poter svolgere in classe e/o con il gruppo di studenti/studentesse. Le attività sono presentate in modo da essere applicabili direttamente. È possibile selezionare le attività in base al sommario (presente nella sezione precedente), e rivedendo le brevi informazioni nella colonna di sinistra che menzionano gli obiettivi, la durata e il livello del gruppo.</w:t>
      </w:r>
    </w:p>
    <w:p w14:paraId="75A707E4" w14:textId="77777777" w:rsidR="00340743" w:rsidRPr="00340743" w:rsidRDefault="00340743" w:rsidP="00340743">
      <w:pPr>
        <w:rPr>
          <w:rFonts w:asciiTheme="minorHAnsi" w:hAnsiTheme="minorHAnsi" w:cstheme="minorHAnsi"/>
          <w:sz w:val="28"/>
          <w:szCs w:val="28"/>
          <w:lang w:val="it-IT"/>
        </w:rPr>
      </w:pPr>
      <w:r w:rsidRPr="00340743">
        <w:rPr>
          <w:rFonts w:asciiTheme="minorHAnsi" w:hAnsiTheme="minorHAnsi" w:cstheme="minorHAnsi"/>
          <w:sz w:val="28"/>
          <w:szCs w:val="28"/>
          <w:lang w:val="it-IT"/>
        </w:rPr>
        <w:t xml:space="preserve">Le attività sono state suddivise per materie, in modo da fornire focus più specifici e, potenzialmente, integrabili con i curriculum ordinari. Esplorare le attività, però, è </w:t>
      </w:r>
      <w:r w:rsidRPr="00340743">
        <w:rPr>
          <w:rFonts w:asciiTheme="minorHAnsi" w:hAnsiTheme="minorHAnsi" w:cstheme="minorHAnsi"/>
          <w:sz w:val="28"/>
          <w:szCs w:val="28"/>
          <w:lang w:val="it-IT"/>
        </w:rPr>
        <w:lastRenderedPageBreak/>
        <w:t>possibile in modo indipendente dalle discipline a cui sono state attribuite; particolare riferimento è posto alle attività presenti nella sezione “ITALIANO”, che forniscono la base per una conoscenza più specifica in merito alla terminologia e al linguaggio corretto da usare; tali contenuti possono essere trasversali agli altri. Scegliete in base alle preferenze vostre e/o delle persone che parteciperanno all’attività; adattate le attività come ritenete necessario sulla base delle esigenze presenti.</w:t>
      </w:r>
    </w:p>
    <w:p w14:paraId="23E6B00A" w14:textId="77777777" w:rsidR="00340743" w:rsidRPr="00340743" w:rsidRDefault="00340743" w:rsidP="00340743">
      <w:pPr>
        <w:rPr>
          <w:rFonts w:asciiTheme="minorHAnsi" w:hAnsiTheme="minorHAnsi" w:cstheme="minorHAnsi"/>
          <w:sz w:val="28"/>
          <w:szCs w:val="28"/>
          <w:lang w:val="it-IT"/>
        </w:rPr>
      </w:pPr>
      <w:r w:rsidRPr="00340743">
        <w:rPr>
          <w:rFonts w:asciiTheme="minorHAnsi" w:hAnsiTheme="minorHAnsi" w:cstheme="minorHAnsi"/>
          <w:sz w:val="28"/>
          <w:szCs w:val="28"/>
          <w:lang w:val="it-IT"/>
        </w:rPr>
        <w:t>Un’ulteriore premessa è quella di tener conto come, in questo progetto sono state sviluppate poche attività specifiche per argomento: questo compendio non è inteso come un database esaustivo, quanto più un’ispirazione, il punto di inizio da cui poter approfondire le tematiche.</w:t>
      </w:r>
    </w:p>
    <w:p w14:paraId="1E8DE6B3" w14:textId="63FC2CFF" w:rsidR="00D810C1" w:rsidRPr="001A29BF" w:rsidRDefault="00340743" w:rsidP="00340743">
      <w:pPr>
        <w:rPr>
          <w:lang w:val="it-IT"/>
        </w:rPr>
      </w:pPr>
      <w:r w:rsidRPr="00340743">
        <w:rPr>
          <w:rFonts w:asciiTheme="minorHAnsi" w:hAnsiTheme="minorHAnsi" w:cstheme="minorHAnsi"/>
          <w:sz w:val="28"/>
          <w:szCs w:val="28"/>
          <w:lang w:val="it-IT"/>
        </w:rPr>
        <w:t>In qualità di docenti, potreste voler sviluppare tali attività in classe; è possibile scaricare il modello MS-Word per le attività in classe dal sito web di My-ID. Nella Guida per docenti PR1.4 per implementare le attività di My-ID, c'è un capitolo con una guida su come compilare il modello con le proprie idee.</w:t>
      </w:r>
    </w:p>
    <w:p w14:paraId="065DEB9B" w14:textId="315E5874" w:rsidR="00AD49E0" w:rsidRDefault="00000000">
      <w:pPr>
        <w:pStyle w:val="Kop2"/>
        <w:numPr>
          <w:ilvl w:val="1"/>
          <w:numId w:val="4"/>
        </w:numPr>
      </w:pPr>
      <w:bookmarkStart w:id="6" w:name="_Toc140819279"/>
      <w:r>
        <w:t>Implementazione delle attività in classe</w:t>
      </w:r>
      <w:bookmarkStart w:id="7" w:name="_Hlk132709424"/>
      <w:bookmarkEnd w:id="6"/>
    </w:p>
    <w:bookmarkEnd w:id="7"/>
    <w:p w14:paraId="4CED813E"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 xml:space="preserve">Prima di intraprendere le attività, consigliamo fortemente di valutare i bisogni e le necessità -tanto espliciti quanto impliciti- presenti nel gruppo di partecipanti; sulla base di tale valutazione, sarà possibile poter formulare una serie limitata di obiettivi chiave che si intendono raggiungere proprio grazie alla messa in atto delle attività di My-ID. </w:t>
      </w:r>
    </w:p>
    <w:p w14:paraId="4E83FA05"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 xml:space="preserve">Si consiglia di formulare tali obiettivi di attività in modo SMART: </w:t>
      </w:r>
    </w:p>
    <w:p w14:paraId="381B6B22" w14:textId="7CB69FB7" w:rsidR="00C204C1" w:rsidRPr="00CF08B2" w:rsidRDefault="00C204C1">
      <w:pPr>
        <w:pStyle w:val="Lijstalinea"/>
        <w:numPr>
          <w:ilvl w:val="0"/>
          <w:numId w:val="11"/>
        </w:numPr>
        <w:rPr>
          <w:rFonts w:asciiTheme="minorHAnsi" w:hAnsiTheme="minorHAnsi" w:cstheme="minorHAnsi"/>
          <w:sz w:val="28"/>
          <w:szCs w:val="28"/>
          <w:lang w:val="it-IT"/>
        </w:rPr>
      </w:pPr>
      <w:r w:rsidRPr="00CF08B2">
        <w:rPr>
          <w:rFonts w:asciiTheme="minorHAnsi" w:hAnsiTheme="minorHAnsi" w:cstheme="minorHAnsi"/>
          <w:sz w:val="28"/>
          <w:szCs w:val="28"/>
          <w:lang w:val="it-IT"/>
        </w:rPr>
        <w:t>Specifici</w:t>
      </w:r>
    </w:p>
    <w:p w14:paraId="0EE9BE9D" w14:textId="3669322C" w:rsidR="00C204C1" w:rsidRPr="00CF08B2" w:rsidRDefault="00C204C1">
      <w:pPr>
        <w:pStyle w:val="Lijstalinea"/>
        <w:numPr>
          <w:ilvl w:val="0"/>
          <w:numId w:val="11"/>
        </w:numPr>
        <w:rPr>
          <w:rFonts w:asciiTheme="minorHAnsi" w:hAnsiTheme="minorHAnsi" w:cstheme="minorHAnsi"/>
          <w:sz w:val="28"/>
          <w:szCs w:val="28"/>
          <w:lang w:val="it-IT"/>
        </w:rPr>
      </w:pPr>
      <w:r w:rsidRPr="00CF08B2">
        <w:rPr>
          <w:rFonts w:asciiTheme="minorHAnsi" w:hAnsiTheme="minorHAnsi" w:cstheme="minorHAnsi"/>
          <w:sz w:val="28"/>
          <w:szCs w:val="28"/>
          <w:lang w:val="it-IT"/>
        </w:rPr>
        <w:t>Misurabili</w:t>
      </w:r>
    </w:p>
    <w:p w14:paraId="3842368C" w14:textId="70638EC6" w:rsidR="00C204C1" w:rsidRPr="00CF08B2" w:rsidRDefault="00C204C1">
      <w:pPr>
        <w:pStyle w:val="Lijstalinea"/>
        <w:numPr>
          <w:ilvl w:val="0"/>
          <w:numId w:val="11"/>
        </w:numPr>
        <w:rPr>
          <w:rFonts w:asciiTheme="minorHAnsi" w:hAnsiTheme="minorHAnsi" w:cstheme="minorHAnsi"/>
          <w:sz w:val="28"/>
          <w:szCs w:val="28"/>
          <w:lang w:val="it-IT"/>
        </w:rPr>
      </w:pPr>
      <w:r w:rsidRPr="00CF08B2">
        <w:rPr>
          <w:rFonts w:asciiTheme="minorHAnsi" w:hAnsiTheme="minorHAnsi" w:cstheme="minorHAnsi"/>
          <w:sz w:val="28"/>
          <w:szCs w:val="28"/>
          <w:lang w:val="it-IT"/>
        </w:rPr>
        <w:t>Accetta</w:t>
      </w:r>
      <w:r w:rsidR="00CF08B2">
        <w:rPr>
          <w:rFonts w:asciiTheme="minorHAnsi" w:hAnsiTheme="minorHAnsi" w:cstheme="minorHAnsi"/>
          <w:sz w:val="28"/>
          <w:szCs w:val="28"/>
          <w:lang w:val="it-IT"/>
        </w:rPr>
        <w:t>b</w:t>
      </w:r>
      <w:r w:rsidRPr="00CF08B2">
        <w:rPr>
          <w:rFonts w:asciiTheme="minorHAnsi" w:hAnsiTheme="minorHAnsi" w:cstheme="minorHAnsi"/>
          <w:sz w:val="28"/>
          <w:szCs w:val="28"/>
          <w:lang w:val="it-IT"/>
        </w:rPr>
        <w:t>ili</w:t>
      </w:r>
    </w:p>
    <w:p w14:paraId="5F336476" w14:textId="135AD8EE" w:rsidR="00C204C1" w:rsidRPr="00CF08B2" w:rsidRDefault="00C204C1">
      <w:pPr>
        <w:pStyle w:val="Lijstalinea"/>
        <w:numPr>
          <w:ilvl w:val="0"/>
          <w:numId w:val="11"/>
        </w:numPr>
        <w:rPr>
          <w:rFonts w:asciiTheme="minorHAnsi" w:hAnsiTheme="minorHAnsi" w:cstheme="minorHAnsi"/>
          <w:sz w:val="28"/>
          <w:szCs w:val="28"/>
          <w:lang w:val="it-IT"/>
        </w:rPr>
      </w:pPr>
      <w:r w:rsidRPr="00CF08B2">
        <w:rPr>
          <w:rFonts w:asciiTheme="minorHAnsi" w:hAnsiTheme="minorHAnsi" w:cstheme="minorHAnsi"/>
          <w:sz w:val="28"/>
          <w:szCs w:val="28"/>
          <w:lang w:val="it-IT"/>
        </w:rPr>
        <w:t>Realistici</w:t>
      </w:r>
    </w:p>
    <w:p w14:paraId="51A1E745" w14:textId="79357873" w:rsidR="00C204C1" w:rsidRPr="00CF08B2" w:rsidRDefault="00C204C1">
      <w:pPr>
        <w:pStyle w:val="Lijstalinea"/>
        <w:numPr>
          <w:ilvl w:val="0"/>
          <w:numId w:val="11"/>
        </w:numPr>
        <w:rPr>
          <w:rFonts w:asciiTheme="minorHAnsi" w:hAnsiTheme="minorHAnsi" w:cstheme="minorHAnsi"/>
          <w:sz w:val="28"/>
          <w:szCs w:val="28"/>
          <w:lang w:val="it-IT"/>
        </w:rPr>
      </w:pPr>
      <w:r w:rsidRPr="00CF08B2">
        <w:rPr>
          <w:rFonts w:asciiTheme="minorHAnsi" w:hAnsiTheme="minorHAnsi" w:cstheme="minorHAnsi"/>
          <w:sz w:val="28"/>
          <w:szCs w:val="28"/>
          <w:lang w:val="it-IT"/>
        </w:rPr>
        <w:t>Tempificati</w:t>
      </w:r>
    </w:p>
    <w:p w14:paraId="4B322B31"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 xml:space="preserve">Gli obiettivi potrebbero essere incentrati sulle KASB (knowledge, attitudes, skills, behaviours): Conoscenze, Attitudini, Abilità e/o Comportamenti. </w:t>
      </w:r>
    </w:p>
    <w:p w14:paraId="5EAFCA92"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lastRenderedPageBreak/>
        <w:t>Nello specifico, parliamo quindi di obiettivi incentrati su:</w:t>
      </w:r>
    </w:p>
    <w:p w14:paraId="18FB1FBA" w14:textId="77777777" w:rsidR="00C204C1" w:rsidRPr="00C204C1" w:rsidRDefault="00C204C1" w:rsidP="00C204C1">
      <w:pPr>
        <w:rPr>
          <w:rFonts w:asciiTheme="minorHAnsi" w:hAnsiTheme="minorHAnsi" w:cstheme="minorHAnsi"/>
          <w:sz w:val="28"/>
          <w:szCs w:val="28"/>
          <w:lang w:val="it-IT"/>
        </w:rPr>
      </w:pPr>
      <w:r w:rsidRPr="00CF08B2">
        <w:rPr>
          <w:rFonts w:asciiTheme="minorHAnsi" w:hAnsiTheme="minorHAnsi" w:cstheme="minorHAnsi"/>
          <w:b/>
          <w:bCs/>
          <w:color w:val="7030A0"/>
          <w:sz w:val="28"/>
          <w:szCs w:val="28"/>
          <w:lang w:val="it-IT"/>
        </w:rPr>
        <w:t>Conoscenze (Knowledge):</w:t>
      </w:r>
      <w:r w:rsidRPr="00CF08B2">
        <w:rPr>
          <w:rFonts w:asciiTheme="minorHAnsi" w:hAnsiTheme="minorHAnsi" w:cstheme="minorHAnsi"/>
          <w:color w:val="7030A0"/>
          <w:sz w:val="28"/>
          <w:szCs w:val="28"/>
          <w:lang w:val="it-IT"/>
        </w:rPr>
        <w:t xml:space="preserve"> </w:t>
      </w:r>
      <w:r w:rsidRPr="00C204C1">
        <w:rPr>
          <w:rFonts w:asciiTheme="minorHAnsi" w:hAnsiTheme="minorHAnsi" w:cstheme="minorHAnsi"/>
          <w:sz w:val="28"/>
          <w:szCs w:val="28"/>
          <w:lang w:val="it-IT"/>
        </w:rPr>
        <w:t>sono obiettivi incentrati sulle informazioni acquisite e acquisibili. Esempi di azioni in linea con tali obiettivi possono essere: ricerca di informazioni, lettura di articoli scientifici, analisi di fatti di cronaca, di interesse sociale e culturale, etc. Ruolo dell’insegnante sarà, quindi, quello di fornire solo le informazioni basilari necessarie (per esempio, l’attività dell’Omino Pan di genere; pagina 11). Agire sulle conoscenze, come sostenuto dalla tecnologia didattica My-ID, permette di poter agire sugli atteggiamenti.</w:t>
      </w:r>
    </w:p>
    <w:p w14:paraId="586B7BC6" w14:textId="342DEF2B" w:rsidR="00C204C1" w:rsidRPr="00C204C1" w:rsidRDefault="00C204C1" w:rsidP="00C204C1">
      <w:pPr>
        <w:rPr>
          <w:rFonts w:asciiTheme="minorHAnsi" w:hAnsiTheme="minorHAnsi" w:cstheme="minorHAnsi"/>
          <w:sz w:val="28"/>
          <w:szCs w:val="28"/>
          <w:lang w:val="it-IT"/>
        </w:rPr>
      </w:pPr>
      <w:r w:rsidRPr="00CF08B2">
        <w:rPr>
          <w:rFonts w:asciiTheme="minorHAnsi" w:hAnsiTheme="minorHAnsi" w:cstheme="minorHAnsi"/>
          <w:b/>
          <w:bCs/>
          <w:color w:val="7030A0"/>
          <w:sz w:val="28"/>
          <w:szCs w:val="28"/>
          <w:lang w:val="it-IT"/>
        </w:rPr>
        <w:t>Atteggiamenti (Attitudes):</w:t>
      </w:r>
      <w:r w:rsidRPr="00CF08B2">
        <w:rPr>
          <w:rFonts w:asciiTheme="minorHAnsi" w:hAnsiTheme="minorHAnsi" w:cstheme="minorHAnsi"/>
          <w:color w:val="7030A0"/>
          <w:sz w:val="28"/>
          <w:szCs w:val="28"/>
          <w:lang w:val="it-IT"/>
        </w:rPr>
        <w:t xml:space="preserve"> </w:t>
      </w:r>
      <w:r w:rsidRPr="00C204C1">
        <w:rPr>
          <w:rFonts w:asciiTheme="minorHAnsi" w:hAnsiTheme="minorHAnsi" w:cstheme="minorHAnsi"/>
          <w:sz w:val="28"/>
          <w:szCs w:val="28"/>
          <w:lang w:val="it-IT"/>
        </w:rPr>
        <w:t xml:space="preserve">sono obiettivi formulati in termini di sentimenti consapevoli e/o inconsapevoli, di “modi di porsi verso” un gruppo di persone e/o una persona appartenente o fatta risalire al gruppo, di riconoscimento; questi precedono e veicolano la messa in atto di azioni. </w:t>
      </w:r>
      <w:r w:rsidR="00CF08B2">
        <w:rPr>
          <w:rFonts w:asciiTheme="minorHAnsi" w:hAnsiTheme="minorHAnsi" w:cstheme="minorHAnsi"/>
          <w:sz w:val="28"/>
          <w:szCs w:val="28"/>
          <w:lang w:val="it-IT"/>
        </w:rPr>
        <w:br/>
      </w:r>
      <w:r w:rsidRPr="00C204C1">
        <w:rPr>
          <w:rFonts w:asciiTheme="minorHAnsi" w:hAnsiTheme="minorHAnsi" w:cstheme="minorHAnsi"/>
          <w:sz w:val="28"/>
          <w:szCs w:val="28"/>
          <w:lang w:val="it-IT"/>
        </w:rPr>
        <w:t>Uno strumento utile per formulare e ordinare gerarchicamente gli obiettivi riferiti agli atteggiamenti è la tassonomia di Krathwohl. In questa tassonomia, gli obiettivi formulati sulla base degli atteggiamenti sono ordinati in modo gerarchico; una volta raggiunto il primo, si può formulare il successivo.</w:t>
      </w:r>
    </w:p>
    <w:p w14:paraId="2E784148"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Questi sono:</w:t>
      </w:r>
    </w:p>
    <w:p w14:paraId="566D45A4" w14:textId="77777777" w:rsidR="00C204C1" w:rsidRPr="00CF08B2" w:rsidRDefault="00C204C1">
      <w:pPr>
        <w:pStyle w:val="Lijstalinea"/>
        <w:numPr>
          <w:ilvl w:val="0"/>
          <w:numId w:val="12"/>
        </w:numPr>
        <w:rPr>
          <w:rFonts w:asciiTheme="minorHAnsi" w:hAnsiTheme="minorHAnsi" w:cstheme="minorHAnsi"/>
          <w:color w:val="auto"/>
          <w:sz w:val="28"/>
          <w:szCs w:val="28"/>
          <w:lang w:val="it-IT"/>
        </w:rPr>
      </w:pPr>
      <w:r w:rsidRPr="00CF08B2">
        <w:rPr>
          <w:rFonts w:asciiTheme="minorHAnsi" w:hAnsiTheme="minorHAnsi" w:cstheme="minorHAnsi"/>
          <w:color w:val="7030A0"/>
          <w:sz w:val="28"/>
          <w:szCs w:val="28"/>
          <w:lang w:val="it-IT"/>
        </w:rPr>
        <w:t>attenzione</w:t>
      </w:r>
      <w:r w:rsidRPr="00CF08B2">
        <w:rPr>
          <w:rFonts w:asciiTheme="minorHAnsi" w:hAnsiTheme="minorHAnsi" w:cstheme="minorHAnsi"/>
          <w:color w:val="auto"/>
          <w:sz w:val="28"/>
          <w:szCs w:val="28"/>
          <w:lang w:val="it-IT"/>
        </w:rPr>
        <w:t xml:space="preserve"> (concentrazione passiva, in cui la riflessività e la consapevolezza possono non essere presenti a livelli adeguati);</w:t>
      </w:r>
    </w:p>
    <w:p w14:paraId="3915804B" w14:textId="77777777" w:rsidR="00C204C1" w:rsidRPr="00CF08B2" w:rsidRDefault="00C204C1">
      <w:pPr>
        <w:pStyle w:val="Lijstalinea"/>
        <w:numPr>
          <w:ilvl w:val="0"/>
          <w:numId w:val="12"/>
        </w:numPr>
        <w:rPr>
          <w:rFonts w:asciiTheme="minorHAnsi" w:hAnsiTheme="minorHAnsi" w:cstheme="minorHAnsi"/>
          <w:color w:val="auto"/>
          <w:sz w:val="28"/>
          <w:szCs w:val="28"/>
          <w:lang w:val="it-IT"/>
        </w:rPr>
      </w:pPr>
      <w:r w:rsidRPr="00CF08B2">
        <w:rPr>
          <w:rFonts w:asciiTheme="minorHAnsi" w:hAnsiTheme="minorHAnsi" w:cstheme="minorHAnsi"/>
          <w:color w:val="7030A0"/>
          <w:sz w:val="28"/>
          <w:szCs w:val="28"/>
          <w:lang w:val="it-IT"/>
        </w:rPr>
        <w:t>interesse</w:t>
      </w:r>
      <w:r w:rsidRPr="00CF08B2">
        <w:rPr>
          <w:rFonts w:asciiTheme="minorHAnsi" w:hAnsiTheme="minorHAnsi" w:cstheme="minorHAnsi"/>
          <w:color w:val="auto"/>
          <w:sz w:val="28"/>
          <w:szCs w:val="28"/>
          <w:lang w:val="it-IT"/>
        </w:rPr>
        <w:t xml:space="preserve"> (curiosità attiva, in cui vi sono riflessività e consapevolezza);</w:t>
      </w:r>
    </w:p>
    <w:p w14:paraId="08E77D50" w14:textId="77777777" w:rsidR="00C204C1" w:rsidRPr="00CF08B2" w:rsidRDefault="00C204C1">
      <w:pPr>
        <w:pStyle w:val="Lijstalinea"/>
        <w:numPr>
          <w:ilvl w:val="0"/>
          <w:numId w:val="12"/>
        </w:numPr>
        <w:rPr>
          <w:rFonts w:asciiTheme="minorHAnsi" w:hAnsiTheme="minorHAnsi" w:cstheme="minorHAnsi"/>
          <w:color w:val="auto"/>
          <w:sz w:val="28"/>
          <w:szCs w:val="28"/>
          <w:lang w:val="it-IT"/>
        </w:rPr>
      </w:pPr>
      <w:r w:rsidRPr="00CF08B2">
        <w:rPr>
          <w:rFonts w:asciiTheme="minorHAnsi" w:hAnsiTheme="minorHAnsi" w:cstheme="minorHAnsi"/>
          <w:color w:val="7030A0"/>
          <w:sz w:val="28"/>
          <w:szCs w:val="28"/>
          <w:lang w:val="it-IT"/>
        </w:rPr>
        <w:t xml:space="preserve">apprezzamento </w:t>
      </w:r>
      <w:r w:rsidRPr="00CF08B2">
        <w:rPr>
          <w:rFonts w:asciiTheme="minorHAnsi" w:hAnsiTheme="minorHAnsi" w:cstheme="minorHAnsi"/>
          <w:color w:val="auto"/>
          <w:sz w:val="28"/>
          <w:szCs w:val="28"/>
          <w:lang w:val="it-IT"/>
        </w:rPr>
        <w:t>(si sviluppano opinioni, idee e atteggiamenti coerenti, non fondati su stereotipi e pregiudizi);</w:t>
      </w:r>
    </w:p>
    <w:p w14:paraId="33BF2527" w14:textId="77777777" w:rsidR="00C204C1" w:rsidRPr="00CF08B2" w:rsidRDefault="00C204C1">
      <w:pPr>
        <w:pStyle w:val="Lijstalinea"/>
        <w:numPr>
          <w:ilvl w:val="0"/>
          <w:numId w:val="12"/>
        </w:numPr>
        <w:rPr>
          <w:rFonts w:asciiTheme="minorHAnsi" w:hAnsiTheme="minorHAnsi" w:cstheme="minorHAnsi"/>
          <w:color w:val="auto"/>
          <w:sz w:val="28"/>
          <w:szCs w:val="28"/>
          <w:lang w:val="it-IT"/>
        </w:rPr>
      </w:pPr>
      <w:r w:rsidRPr="00CF08B2">
        <w:rPr>
          <w:rFonts w:asciiTheme="minorHAnsi" w:hAnsiTheme="minorHAnsi" w:cstheme="minorHAnsi"/>
          <w:color w:val="7030A0"/>
          <w:sz w:val="28"/>
          <w:szCs w:val="28"/>
          <w:lang w:val="it-IT"/>
        </w:rPr>
        <w:t xml:space="preserve">integrazione </w:t>
      </w:r>
      <w:r w:rsidRPr="00CF08B2">
        <w:rPr>
          <w:rFonts w:asciiTheme="minorHAnsi" w:hAnsiTheme="minorHAnsi" w:cstheme="minorHAnsi"/>
          <w:color w:val="auto"/>
          <w:sz w:val="28"/>
          <w:szCs w:val="28"/>
          <w:lang w:val="it-IT"/>
        </w:rPr>
        <w:t>(gli elementi sopracitati si adattano in un sistema);</w:t>
      </w:r>
    </w:p>
    <w:p w14:paraId="470120C2" w14:textId="77777777" w:rsidR="00C204C1" w:rsidRPr="00CF08B2" w:rsidRDefault="00C204C1">
      <w:pPr>
        <w:pStyle w:val="Lijstalinea"/>
        <w:numPr>
          <w:ilvl w:val="0"/>
          <w:numId w:val="12"/>
        </w:numPr>
        <w:rPr>
          <w:rFonts w:asciiTheme="minorHAnsi" w:hAnsiTheme="minorHAnsi" w:cstheme="minorHAnsi"/>
          <w:color w:val="auto"/>
          <w:sz w:val="28"/>
          <w:szCs w:val="28"/>
          <w:lang w:val="it-IT"/>
        </w:rPr>
      </w:pPr>
      <w:r w:rsidRPr="00CF08B2">
        <w:rPr>
          <w:rFonts w:asciiTheme="minorHAnsi" w:hAnsiTheme="minorHAnsi" w:cstheme="minorHAnsi"/>
          <w:color w:val="7030A0"/>
          <w:sz w:val="28"/>
          <w:szCs w:val="28"/>
          <w:lang w:val="it-IT"/>
        </w:rPr>
        <w:t xml:space="preserve">caratterizzazione </w:t>
      </w:r>
      <w:r w:rsidRPr="00CF08B2">
        <w:rPr>
          <w:rFonts w:asciiTheme="minorHAnsi" w:hAnsiTheme="minorHAnsi" w:cstheme="minorHAnsi"/>
          <w:color w:val="auto"/>
          <w:sz w:val="28"/>
          <w:szCs w:val="28"/>
          <w:lang w:val="it-IT"/>
        </w:rPr>
        <w:t xml:space="preserve">(gli elementi sopracitati diventano parte della personalità e si manifestano in modo automatico e globale). </w:t>
      </w:r>
    </w:p>
    <w:p w14:paraId="11529948" w14:textId="77777777" w:rsidR="00C204C1" w:rsidRPr="00C204C1" w:rsidRDefault="00C204C1" w:rsidP="00C204C1">
      <w:pPr>
        <w:rPr>
          <w:rFonts w:asciiTheme="minorHAnsi" w:hAnsiTheme="minorHAnsi" w:cstheme="minorHAnsi"/>
          <w:sz w:val="28"/>
          <w:szCs w:val="28"/>
          <w:lang w:val="it-IT"/>
        </w:rPr>
      </w:pPr>
      <w:r w:rsidRPr="00CF08B2">
        <w:rPr>
          <w:rFonts w:asciiTheme="minorHAnsi" w:hAnsiTheme="minorHAnsi" w:cstheme="minorHAnsi"/>
          <w:b/>
          <w:bCs/>
          <w:color w:val="7030A0"/>
          <w:sz w:val="28"/>
          <w:szCs w:val="28"/>
          <w:lang w:val="it-IT"/>
        </w:rPr>
        <w:t>Competenze (Skills):</w:t>
      </w:r>
      <w:r w:rsidRPr="00CF08B2">
        <w:rPr>
          <w:rFonts w:asciiTheme="minorHAnsi" w:hAnsiTheme="minorHAnsi" w:cstheme="minorHAnsi"/>
          <w:color w:val="7030A0"/>
          <w:sz w:val="28"/>
          <w:szCs w:val="28"/>
          <w:lang w:val="it-IT"/>
        </w:rPr>
        <w:t xml:space="preserve"> </w:t>
      </w:r>
      <w:r w:rsidRPr="00C204C1">
        <w:rPr>
          <w:rFonts w:asciiTheme="minorHAnsi" w:hAnsiTheme="minorHAnsi" w:cstheme="minorHAnsi"/>
          <w:sz w:val="28"/>
          <w:szCs w:val="28"/>
          <w:lang w:val="it-IT"/>
        </w:rPr>
        <w:t xml:space="preserve">sono obiettivi formulati sulla base di ciò che si vuole imparare a fare. Questi possono riguardare aspetti più generali, come a esempio sviluppare competenze nel comunicare in modo chiaro il messaggio che si vuole trasmettere, o più specifico, come a esempio il poter comunicare in modo chiaro il proprio pensiero rispetto le tematiche legate alle identità sessuali, usando un lessico appropriato, una modalità non stereotipata e pregiudizievole, sensibile al tema. </w:t>
      </w:r>
    </w:p>
    <w:p w14:paraId="28CF1ABA" w14:textId="77777777" w:rsidR="00C204C1" w:rsidRPr="00C204C1" w:rsidRDefault="00C204C1" w:rsidP="00C204C1">
      <w:pPr>
        <w:rPr>
          <w:rFonts w:asciiTheme="minorHAnsi" w:hAnsiTheme="minorHAnsi" w:cstheme="minorHAnsi"/>
          <w:sz w:val="28"/>
          <w:szCs w:val="28"/>
          <w:lang w:val="it-IT"/>
        </w:rPr>
      </w:pPr>
    </w:p>
    <w:p w14:paraId="2C41148F" w14:textId="77777777" w:rsidR="00C204C1" w:rsidRPr="00C204C1" w:rsidRDefault="00C204C1" w:rsidP="00C204C1">
      <w:pPr>
        <w:rPr>
          <w:rFonts w:asciiTheme="minorHAnsi" w:hAnsiTheme="minorHAnsi" w:cstheme="minorHAnsi"/>
          <w:sz w:val="28"/>
          <w:szCs w:val="28"/>
          <w:lang w:val="it-IT"/>
        </w:rPr>
      </w:pPr>
      <w:r w:rsidRPr="00CF08B2">
        <w:rPr>
          <w:rFonts w:asciiTheme="minorHAnsi" w:hAnsiTheme="minorHAnsi" w:cstheme="minorHAnsi"/>
          <w:b/>
          <w:bCs/>
          <w:color w:val="7030A0"/>
          <w:sz w:val="28"/>
          <w:szCs w:val="28"/>
          <w:lang w:val="it-IT"/>
        </w:rPr>
        <w:t>Comportamenti (Behaviours):</w:t>
      </w:r>
      <w:r w:rsidRPr="00CF08B2">
        <w:rPr>
          <w:rFonts w:asciiTheme="minorHAnsi" w:hAnsiTheme="minorHAnsi" w:cstheme="minorHAnsi"/>
          <w:color w:val="7030A0"/>
          <w:sz w:val="28"/>
          <w:szCs w:val="28"/>
          <w:lang w:val="it-IT"/>
        </w:rPr>
        <w:t xml:space="preserve"> </w:t>
      </w:r>
      <w:r w:rsidRPr="00C204C1">
        <w:rPr>
          <w:rFonts w:asciiTheme="minorHAnsi" w:hAnsiTheme="minorHAnsi" w:cstheme="minorHAnsi"/>
          <w:sz w:val="28"/>
          <w:szCs w:val="28"/>
          <w:lang w:val="it-IT"/>
        </w:rPr>
        <w:t>sono gli obiettivi che prendono in considerazione i comportamenti e le azioni che vengono attuati. Ciò dimostra che quanto appreso è stato trasferito nella pratica. Inoltre, possono essere formulati tenendo in considerazione di un tempo più breve, medio o lungo.</w:t>
      </w:r>
    </w:p>
    <w:p w14:paraId="57BE7442"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In base agli obiettivi, è possibile scegliere e sviluppare una serie di sessioni, moduli e attività per creare un percorso educativo crescente e creativo, adattato alle necessità e ai bisogni espressi, in grado di poter incidere in modo preventivo su dinamiche negative rispetto ai temi del benessere e della salute sessuale, così come, su un versante di positivo, di poterli promuovere e valorizzare.</w:t>
      </w:r>
    </w:p>
    <w:p w14:paraId="407EFEAA"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Nella "Guida per docenti per implementare le attività in classe di My-ID" (1.4), si approfondisce la questione di come poter orientare le proprie scelte in merito alla selezione. Trattandosi di un manuale internazionale, alcune attività potrebbero essere troppo delicate per alcuni Paesi. In questo caso, sarà compito di chi condurrà le attività il valutare quanto si ritiene più appropriato, in relazione al contesto storico, sociale e culturale specifico.</w:t>
      </w:r>
    </w:p>
    <w:p w14:paraId="62FC8ECE"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Consigliamo di introdurre sempre la tematica generale di ogni attività, di esplicitare quali sono le motivazioni per cui è importante che venga trattata, nonché di pattuire delle regole di buona condotta da mantenere durante tutto lo svolgimento (p.e. avere un turno di parola, ascoltare senza giudicare, non divulgare informazioni sensibili dichiarate durante il dibattito, etc.). Anche laddove vi siano già delle regole di condotta presenti, è utile chiarirle e specificare se ve ne sono delle altre inerenti alla specificità delle attività (p.e. la regola sulla privacy). Questo diventa fondamentale dal momento che, in alcuni casi, tali regole possono venir meno quando le discussioni si inaspriscono, toccano le persone nelle loro convinzioni più profonde, o non vi è un clima percepito come sicuro all’interno dello spazio coinvolto. Ricordate a coloro che partecipano che, all’interno delle attività, tutte le persone coinvolte sono responsabili della creazione e del mantenimento della sicurezza all’interno del gruppo, e che è possibile decidere di astenersi da una discussione o da un momento se lo ritengono opportuno (p.e. nel caso in cui la tematica trattata possa far nascere dei sentimenti negativi o causi disagio).</w:t>
      </w:r>
    </w:p>
    <w:p w14:paraId="0DFF66E1"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lastRenderedPageBreak/>
        <w:t>Stabilito questo, e quanto voi vogliate aggiungere rispetto alla specificità di ogni situazione, è possibile iniziare l’attività.</w:t>
      </w:r>
    </w:p>
    <w:p w14:paraId="1A1A8AC0"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Si consiglia di iniziare con un elemento scatenante, un’affermazione, un’informazione, una domanda, uno stimolo che focalizzi l’attenzione delle persone partecipanti sull’argomento e possa attivare emotivamente. L’innesco deve essere coerente con il resto delle attività.</w:t>
      </w:r>
    </w:p>
    <w:p w14:paraId="0749A665" w14:textId="77777777" w:rsidR="00C204C1" w:rsidRPr="00C204C1" w:rsidRDefault="00C204C1" w:rsidP="00C204C1">
      <w:pPr>
        <w:rPr>
          <w:rFonts w:asciiTheme="minorHAnsi" w:hAnsiTheme="minorHAnsi" w:cstheme="minorHAnsi"/>
          <w:sz w:val="28"/>
          <w:szCs w:val="28"/>
          <w:lang w:val="it-IT"/>
        </w:rPr>
      </w:pPr>
      <w:r w:rsidRPr="00C204C1">
        <w:rPr>
          <w:rFonts w:asciiTheme="minorHAnsi" w:hAnsiTheme="minorHAnsi" w:cstheme="minorHAnsi"/>
          <w:sz w:val="28"/>
          <w:szCs w:val="28"/>
          <w:lang w:val="it-IT"/>
        </w:rPr>
        <w:t>Assicuratevi che il tempo sia sempre sufficiente per le attività e le discussioni, e che le pause siano abbastanza lunghe per rilassarsi (soprattutto quando si tratta di tematiche maggiormente delicate o quando vi è un clima di tensione).</w:t>
      </w:r>
    </w:p>
    <w:p w14:paraId="7D016ACB" w14:textId="2F811E79" w:rsidR="00223D18" w:rsidRPr="001A29BF" w:rsidRDefault="00C204C1" w:rsidP="00C204C1">
      <w:pPr>
        <w:rPr>
          <w:lang w:val="it-IT"/>
        </w:rPr>
      </w:pPr>
      <w:r w:rsidRPr="00C204C1">
        <w:rPr>
          <w:rFonts w:asciiTheme="minorHAnsi" w:hAnsiTheme="minorHAnsi" w:cstheme="minorHAnsi"/>
          <w:sz w:val="28"/>
          <w:szCs w:val="28"/>
          <w:lang w:val="it-IT"/>
        </w:rPr>
        <w:t>Incorporate questi suggerimenti in una panoramica del vostro programma di attività in classe; potete creare una calendarizzazione, ove possibile, per per tenere traccia dei progressi compiuti. Inoltre, è possibile anche invitare le persone partecipanti a fare lo stesso, o a trovare un modo condiviso per fornire dei feedback (p.e. attraverso post-it, questionario anonimo online. etc.).</w:t>
      </w:r>
    </w:p>
    <w:p w14:paraId="6036B75C" w14:textId="2E252ADA" w:rsidR="00E330FC" w:rsidRPr="001A29BF" w:rsidRDefault="00E330FC" w:rsidP="00B76F09">
      <w:pPr>
        <w:rPr>
          <w:lang w:val="it-IT"/>
        </w:rPr>
      </w:pPr>
    </w:p>
    <w:p w14:paraId="62E9AC48" w14:textId="3983441D" w:rsidR="00E330FC" w:rsidRPr="001A29BF" w:rsidRDefault="00E330FC" w:rsidP="00B76F09">
      <w:pPr>
        <w:rPr>
          <w:lang w:val="it-IT"/>
        </w:rPr>
      </w:pPr>
    </w:p>
    <w:p w14:paraId="7BD8CCF8" w14:textId="473C4E63" w:rsidR="00E330FC" w:rsidRPr="001A29BF" w:rsidRDefault="00E330FC" w:rsidP="00B76F09">
      <w:pPr>
        <w:rPr>
          <w:lang w:val="it-IT"/>
        </w:rPr>
      </w:pPr>
    </w:p>
    <w:p w14:paraId="6F981563" w14:textId="3879669C" w:rsidR="00E330FC" w:rsidRPr="001A29BF" w:rsidRDefault="00E330FC" w:rsidP="00B76F09">
      <w:pPr>
        <w:rPr>
          <w:lang w:val="it-IT"/>
        </w:rPr>
      </w:pPr>
    </w:p>
    <w:p w14:paraId="24623B07" w14:textId="677F328A" w:rsidR="00E330FC" w:rsidRPr="001A29BF" w:rsidRDefault="00E330FC" w:rsidP="00B76F09">
      <w:pPr>
        <w:rPr>
          <w:lang w:val="it-IT"/>
        </w:rPr>
      </w:pPr>
    </w:p>
    <w:p w14:paraId="15C2BE6A" w14:textId="6B0F99A9" w:rsidR="00E330FC" w:rsidRPr="001A29BF" w:rsidRDefault="00E330FC" w:rsidP="00B76F09">
      <w:pPr>
        <w:rPr>
          <w:lang w:val="it-IT"/>
        </w:rPr>
      </w:pPr>
    </w:p>
    <w:p w14:paraId="5086C83A" w14:textId="77777777" w:rsidR="00E330FC" w:rsidRPr="001A29BF" w:rsidRDefault="00E330FC" w:rsidP="00B76F09">
      <w:pPr>
        <w:rPr>
          <w:lang w:val="it-IT"/>
        </w:rPr>
      </w:pPr>
    </w:p>
    <w:p w14:paraId="34A55337" w14:textId="77777777" w:rsidR="00F20961" w:rsidRPr="001A29BF" w:rsidRDefault="00F20961" w:rsidP="00B76F09">
      <w:pPr>
        <w:rPr>
          <w:lang w:val="it-IT"/>
        </w:rPr>
      </w:pPr>
    </w:p>
    <w:p w14:paraId="62EAA041" w14:textId="77777777" w:rsidR="00F20961" w:rsidRPr="001A29BF" w:rsidRDefault="00F20961" w:rsidP="00B76F09">
      <w:pPr>
        <w:rPr>
          <w:lang w:val="it-IT"/>
        </w:rPr>
      </w:pPr>
    </w:p>
    <w:p w14:paraId="645D6735" w14:textId="77777777" w:rsidR="00F20961" w:rsidRPr="001A29BF" w:rsidRDefault="00F20961" w:rsidP="00B76F09">
      <w:pPr>
        <w:rPr>
          <w:lang w:val="it-IT"/>
        </w:rPr>
      </w:pPr>
    </w:p>
    <w:p w14:paraId="3A84CD0E" w14:textId="77777777" w:rsidR="00F20961" w:rsidRPr="001A29BF" w:rsidRDefault="00F20961" w:rsidP="00B76F09">
      <w:pPr>
        <w:rPr>
          <w:lang w:val="it-IT"/>
        </w:rPr>
      </w:pPr>
    </w:p>
    <w:p w14:paraId="60A7D392" w14:textId="77777777" w:rsidR="00B103D8" w:rsidRDefault="00B103D8" w:rsidP="00B103D8">
      <w:pPr>
        <w:pStyle w:val="Kop1"/>
        <w:numPr>
          <w:ilvl w:val="0"/>
          <w:numId w:val="0"/>
        </w:numPr>
        <w:ind w:left="5388" w:hanging="432"/>
        <w:rPr>
          <w:lang w:val="it-IT"/>
        </w:rPr>
      </w:pPr>
    </w:p>
    <w:p w14:paraId="201033F0" w14:textId="77777777" w:rsidR="00290163" w:rsidRDefault="00290163" w:rsidP="00290163">
      <w:pPr>
        <w:rPr>
          <w:lang w:val="it-IT"/>
        </w:rPr>
      </w:pPr>
    </w:p>
    <w:p w14:paraId="5796E1B8" w14:textId="77777777" w:rsidR="00290163" w:rsidRDefault="00290163" w:rsidP="00290163">
      <w:pPr>
        <w:rPr>
          <w:lang w:val="it-IT"/>
        </w:rPr>
      </w:pPr>
    </w:p>
    <w:p w14:paraId="3B090A88" w14:textId="77777777" w:rsidR="00290163" w:rsidRDefault="00290163" w:rsidP="00290163">
      <w:pPr>
        <w:rPr>
          <w:lang w:val="it-IT"/>
        </w:rPr>
      </w:pPr>
    </w:p>
    <w:p w14:paraId="3310FDBD" w14:textId="77777777" w:rsidR="00290163" w:rsidRPr="00290163" w:rsidRDefault="00290163" w:rsidP="00290163">
      <w:pPr>
        <w:rPr>
          <w:lang w:val="it-IT"/>
        </w:rPr>
      </w:pPr>
    </w:p>
    <w:p w14:paraId="739D2767" w14:textId="77777777" w:rsidR="00AD49E0" w:rsidRDefault="00000000">
      <w:pPr>
        <w:pStyle w:val="Kop1"/>
        <w:numPr>
          <w:ilvl w:val="0"/>
          <w:numId w:val="3"/>
        </w:numPr>
      </w:pPr>
      <w:bookmarkStart w:id="8" w:name="_Toc140819280"/>
      <w:r>
        <w:t>Attività in classe</w:t>
      </w:r>
      <w:bookmarkEnd w:id="8"/>
    </w:p>
    <w:p w14:paraId="6EFD8BC8" w14:textId="77777777" w:rsidR="00AD49E0" w:rsidRPr="00A946AB" w:rsidRDefault="00000000">
      <w:pPr>
        <w:rPr>
          <w:rFonts w:asciiTheme="minorHAnsi" w:hAnsiTheme="minorHAnsi" w:cstheme="minorHAnsi"/>
          <w:sz w:val="28"/>
          <w:szCs w:val="28"/>
        </w:rPr>
      </w:pPr>
      <w:r w:rsidRPr="00A946AB">
        <w:rPr>
          <w:rFonts w:asciiTheme="minorHAnsi" w:hAnsiTheme="minorHAnsi" w:cstheme="minorHAnsi"/>
          <w:sz w:val="28"/>
          <w:szCs w:val="28"/>
          <w:lang w:val="it-IT"/>
        </w:rPr>
        <w:t xml:space="preserve">In questa sezione sono disponibili tutte le attività in classe sviluppate con la tecnologia My-ID. </w:t>
      </w:r>
      <w:r w:rsidRPr="00A946AB">
        <w:rPr>
          <w:rFonts w:asciiTheme="minorHAnsi" w:hAnsiTheme="minorHAnsi" w:cstheme="minorHAnsi"/>
          <w:sz w:val="28"/>
          <w:szCs w:val="28"/>
        </w:rPr>
        <w:t xml:space="preserve">Le attività sono state sviluppate per le </w:t>
      </w:r>
      <w:r w:rsidR="008151B0" w:rsidRPr="00A946AB">
        <w:rPr>
          <w:rFonts w:asciiTheme="minorHAnsi" w:hAnsiTheme="minorHAnsi" w:cstheme="minorHAnsi"/>
          <w:sz w:val="28"/>
          <w:szCs w:val="28"/>
        </w:rPr>
        <w:t>seguenti materie:</w:t>
      </w:r>
    </w:p>
    <w:p w14:paraId="0FE8711E"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Biologia/Salute</w:t>
      </w:r>
    </w:p>
    <w:p w14:paraId="6348504E"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Chimica</w:t>
      </w:r>
    </w:p>
    <w:p w14:paraId="2321AA8A" w14:textId="0B73F05D" w:rsidR="00AD49E0" w:rsidRPr="00CF08B2" w:rsidRDefault="00000000">
      <w:pPr>
        <w:pStyle w:val="Lijstalinea"/>
        <w:numPr>
          <w:ilvl w:val="0"/>
          <w:numId w:val="6"/>
        </w:numPr>
        <w:rPr>
          <w:rFonts w:asciiTheme="minorHAnsi" w:hAnsiTheme="minorHAnsi" w:cstheme="minorHAnsi"/>
          <w:sz w:val="28"/>
          <w:szCs w:val="28"/>
        </w:rPr>
      </w:pPr>
      <w:r w:rsidRPr="00CF08B2">
        <w:rPr>
          <w:rFonts w:asciiTheme="minorHAnsi" w:hAnsiTheme="minorHAnsi" w:cstheme="minorHAnsi"/>
          <w:sz w:val="28"/>
          <w:szCs w:val="28"/>
        </w:rPr>
        <w:t xml:space="preserve">Inglese </w:t>
      </w:r>
    </w:p>
    <w:p w14:paraId="5D98464D"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Greco</w:t>
      </w:r>
    </w:p>
    <w:p w14:paraId="35CDCD77" w14:textId="58D14CE6" w:rsidR="00AD49E0" w:rsidRPr="00A946AB" w:rsidRDefault="00A946AB">
      <w:pPr>
        <w:pStyle w:val="Lijstalinea"/>
        <w:numPr>
          <w:ilvl w:val="0"/>
          <w:numId w:val="6"/>
        </w:numPr>
        <w:rPr>
          <w:rFonts w:asciiTheme="minorHAnsi" w:hAnsiTheme="minorHAnsi" w:cstheme="minorHAnsi"/>
          <w:sz w:val="28"/>
          <w:szCs w:val="28"/>
        </w:rPr>
      </w:pPr>
      <w:r>
        <w:rPr>
          <w:rFonts w:asciiTheme="minorHAnsi" w:hAnsiTheme="minorHAnsi" w:cstheme="minorHAnsi"/>
          <w:sz w:val="28"/>
          <w:szCs w:val="28"/>
        </w:rPr>
        <w:t>S</w:t>
      </w:r>
      <w:r w:rsidRPr="00A946AB">
        <w:rPr>
          <w:rFonts w:asciiTheme="minorHAnsi" w:hAnsiTheme="minorHAnsi" w:cstheme="minorHAnsi"/>
          <w:sz w:val="28"/>
          <w:szCs w:val="28"/>
        </w:rPr>
        <w:t>toria</w:t>
      </w:r>
    </w:p>
    <w:p w14:paraId="335031BD"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Italiano</w:t>
      </w:r>
    </w:p>
    <w:p w14:paraId="2690DB88"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Matematica</w:t>
      </w:r>
    </w:p>
    <w:p w14:paraId="1E42A8E8"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 xml:space="preserve">Educazione fisica </w:t>
      </w:r>
    </w:p>
    <w:p w14:paraId="7E567E1B"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Studi sociali</w:t>
      </w:r>
    </w:p>
    <w:p w14:paraId="5730C9FE" w14:textId="77777777" w:rsidR="00AD49E0" w:rsidRPr="00A946AB" w:rsidRDefault="00000000">
      <w:pPr>
        <w:pStyle w:val="Lijstalinea"/>
        <w:numPr>
          <w:ilvl w:val="0"/>
          <w:numId w:val="6"/>
        </w:numPr>
        <w:rPr>
          <w:rFonts w:asciiTheme="minorHAnsi" w:hAnsiTheme="minorHAnsi" w:cstheme="minorHAnsi"/>
          <w:sz w:val="28"/>
          <w:szCs w:val="28"/>
        </w:rPr>
      </w:pPr>
      <w:r w:rsidRPr="00A946AB">
        <w:rPr>
          <w:rFonts w:asciiTheme="minorHAnsi" w:hAnsiTheme="minorHAnsi" w:cstheme="minorHAnsi"/>
          <w:sz w:val="28"/>
          <w:szCs w:val="28"/>
        </w:rPr>
        <w:t>Spagnolo/Catalano</w:t>
      </w:r>
    </w:p>
    <w:p w14:paraId="290C68A8" w14:textId="5A647B48" w:rsidR="00BA4154" w:rsidRDefault="00BA4154" w:rsidP="00BA4154"/>
    <w:p w14:paraId="5BDA5970" w14:textId="2A180405" w:rsidR="00BA4154" w:rsidRDefault="00BA4154" w:rsidP="00BA4154"/>
    <w:p w14:paraId="765F039D" w14:textId="5039C4B6" w:rsidR="00BA4154" w:rsidRDefault="00BA4154" w:rsidP="00BA4154"/>
    <w:p w14:paraId="533C5168" w14:textId="56BEA07D" w:rsidR="00BA4154" w:rsidRDefault="00BA4154" w:rsidP="00BA4154"/>
    <w:p w14:paraId="6A1FD22C" w14:textId="734BFD63" w:rsidR="00BA4154" w:rsidRDefault="00BA4154" w:rsidP="00BA4154"/>
    <w:p w14:paraId="4544B367" w14:textId="510F3389" w:rsidR="00BA4154" w:rsidRDefault="00BA4154" w:rsidP="00BA4154"/>
    <w:p w14:paraId="4F38F904" w14:textId="32E0430E" w:rsidR="00BA4154" w:rsidRDefault="00BA4154" w:rsidP="00BA4154"/>
    <w:p w14:paraId="2D27902A" w14:textId="77777777" w:rsidR="00B103D8" w:rsidRDefault="00B103D8" w:rsidP="00B103D8">
      <w:pPr>
        <w:pStyle w:val="Kop2"/>
      </w:pPr>
    </w:p>
    <w:p w14:paraId="324D4DB3" w14:textId="77777777" w:rsidR="004441B4" w:rsidRDefault="004441B4" w:rsidP="004441B4"/>
    <w:p w14:paraId="60B55B4B" w14:textId="77777777" w:rsidR="004441B4" w:rsidRPr="004441B4" w:rsidRDefault="004441B4" w:rsidP="004441B4"/>
    <w:p w14:paraId="05C1FC9A" w14:textId="77777777" w:rsidR="00AD49E0" w:rsidRDefault="00F42CDE">
      <w:pPr>
        <w:pStyle w:val="Kop2"/>
        <w:numPr>
          <w:ilvl w:val="1"/>
          <w:numId w:val="7"/>
        </w:numPr>
      </w:pPr>
      <w:r>
        <w:t xml:space="preserve">   </w:t>
      </w:r>
      <w:bookmarkStart w:id="9" w:name="_Toc140819281"/>
      <w:r>
        <w:t>BIOLOGIA E SALUTE</w:t>
      </w:r>
      <w:bookmarkEnd w:id="9"/>
    </w:p>
    <w:p w14:paraId="5E37A9D4" w14:textId="506AD71A" w:rsidR="00DF6062" w:rsidRDefault="00DF6062">
      <w:pPr>
        <w:spacing w:after="200"/>
        <w:jc w:val="left"/>
        <w:rPr>
          <w:rFonts w:ascii="Fira Sans" w:eastAsiaTheme="majorEastAsia" w:hAnsi="Fira Sans" w:cs="Poppins"/>
          <w:b/>
          <w:color w:val="662C90"/>
          <w:sz w:val="50"/>
          <w:szCs w:val="50"/>
        </w:rPr>
      </w:pPr>
      <w:r>
        <w:br w:type="page"/>
      </w:r>
    </w:p>
    <w:p w14:paraId="7E0465ED" w14:textId="4D12A40A" w:rsidR="00AD49E0" w:rsidRPr="001A29BF" w:rsidRDefault="00000000">
      <w:pPr>
        <w:pStyle w:val="Kop1"/>
        <w:numPr>
          <w:ilvl w:val="0"/>
          <w:numId w:val="0"/>
        </w:numPr>
        <w:ind w:left="2124"/>
        <w:rPr>
          <w:lang w:val="it-IT"/>
        </w:rPr>
      </w:pPr>
      <w:bookmarkStart w:id="10" w:name="_Toc140819282"/>
      <w:r w:rsidRPr="009D3052">
        <w:rPr>
          <w:noProof/>
        </w:rPr>
        <w:lastRenderedPageBreak/>
        <w:drawing>
          <wp:anchor distT="0" distB="0" distL="114300" distR="114300" simplePos="0" relativeHeight="251784192" behindDoc="1" locked="0" layoutInCell="1" allowOverlap="1" wp14:anchorId="6FB7D1B0" wp14:editId="075AD755">
            <wp:simplePos x="0" y="0"/>
            <wp:positionH relativeFrom="column">
              <wp:posOffset>-323850</wp:posOffset>
            </wp:positionH>
            <wp:positionV relativeFrom="paragraph">
              <wp:posOffset>38100</wp:posOffset>
            </wp:positionV>
            <wp:extent cx="1467485" cy="1466850"/>
            <wp:effectExtent l="0" t="0" r="0" b="0"/>
            <wp:wrapSquare wrapText="bothSides"/>
            <wp:docPr id="523762335" name="Afbeelding 52376233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2335" name="Afbeelding 523762335"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485" cy="1466850"/>
                    </a:xfrm>
                    <a:prstGeom prst="rect">
                      <a:avLst/>
                    </a:prstGeom>
                  </pic:spPr>
                </pic:pic>
              </a:graphicData>
            </a:graphic>
            <wp14:sizeRelH relativeFrom="page">
              <wp14:pctWidth>0</wp14:pctWidth>
            </wp14:sizeRelH>
            <wp14:sizeRelV relativeFrom="page">
              <wp14:pctHeight>0</wp14:pctHeight>
            </wp14:sizeRelV>
          </wp:anchor>
        </w:drawing>
      </w:r>
      <w:r w:rsidRPr="001A29BF">
        <w:rPr>
          <w:sz w:val="40"/>
          <w:szCs w:val="40"/>
          <w:lang w:val="it-IT"/>
        </w:rPr>
        <w:t>La persona del pane di genere</w:t>
      </w:r>
      <w:bookmarkEnd w:id="10"/>
    </w:p>
    <w:p w14:paraId="09C727F7" w14:textId="710ABD2A" w:rsidR="00AD49E0" w:rsidRPr="004441B4" w:rsidRDefault="00CF08B2">
      <w:pPr>
        <w:pStyle w:val="Descrizione"/>
        <w:ind w:left="2124" w:right="-427"/>
        <w:rPr>
          <w:rFonts w:asciiTheme="minorHAnsi" w:hAnsiTheme="minorHAnsi" w:cstheme="minorHAnsi"/>
          <w:lang w:val="it-IT"/>
        </w:rPr>
      </w:pPr>
      <w:r w:rsidRPr="00CF08B2">
        <w:rPr>
          <w:rFonts w:asciiTheme="minorHAnsi" w:hAnsiTheme="minorHAnsi" w:cstheme="minorHAnsi"/>
          <w:lang w:val="it-IT"/>
        </w:rPr>
        <w:t>Viene introdotto l’Omino Pan di Genere  e chiesto al chi partecipai di attenzionare i vari aspetti dell’identità sessuale nelle sue componenti: sesso assegnato alla nascita, identità di genere, orientamento sessuale e/o romantico; espressione di genere.</w:t>
      </w:r>
      <w:r w:rsidRPr="004441B4">
        <w:rPr>
          <w:rFonts w:asciiTheme="minorHAnsi" w:hAnsiTheme="minorHAnsi" w:cstheme="minorHAnsi"/>
          <w:lang w:val="it-IT"/>
        </w:rPr>
        <w:t xml:space="preserve"> </w:t>
      </w:r>
    </w:p>
    <w:p w14:paraId="2E177EAA" w14:textId="3D7D44BD" w:rsidR="00AD49E0" w:rsidRPr="00CF08B2" w:rsidRDefault="00000000" w:rsidP="00CF08B2">
      <w:pPr>
        <w:spacing w:after="0"/>
        <w:ind w:left="2124"/>
        <w:jc w:val="left"/>
        <w:rPr>
          <w:rFonts w:ascii="Fira Sans" w:hAnsi="Fira Sans"/>
          <w:i/>
          <w:iCs/>
          <w:color w:val="7030A0"/>
          <w:sz w:val="32"/>
          <w:szCs w:val="32"/>
          <w:lang w:val="it-IT"/>
        </w:rPr>
      </w:pPr>
      <w:r w:rsidRPr="001A29BF">
        <w:rPr>
          <w:rFonts w:ascii="Fira Sans" w:hAnsi="Fira Sans"/>
          <w:i/>
          <w:iCs/>
          <w:color w:val="7030A0"/>
          <w:sz w:val="32"/>
          <w:szCs w:val="32"/>
          <w:lang w:val="it-IT"/>
        </w:rPr>
        <w:t>Preparazion</w:t>
      </w:r>
      <w:r w:rsidR="00290163">
        <w:rPr>
          <w:rFonts w:ascii="Fira Sans" w:hAnsi="Fira Sans"/>
          <w:i/>
          <w:iCs/>
          <w:color w:val="7030A0"/>
          <w:sz w:val="32"/>
          <w:szCs w:val="32"/>
          <w:lang w:val="it-IT"/>
        </w:rPr>
        <w:t>e</w:t>
      </w:r>
      <w:r w:rsidR="00CF08B2">
        <w:rPr>
          <w:rFonts w:ascii="Fira Sans" w:hAnsi="Fira Sans"/>
          <w:i/>
          <w:iCs/>
          <w:color w:val="7030A0"/>
          <w:sz w:val="32"/>
          <w:szCs w:val="32"/>
          <w:lang w:val="it-IT"/>
        </w:rPr>
        <w:br/>
      </w:r>
      <w:r w:rsidRPr="00A946AB">
        <w:rPr>
          <w:rFonts w:asciiTheme="minorHAnsi" w:hAnsiTheme="minorHAnsi" w:cstheme="minorHAnsi"/>
          <w:noProof/>
        </w:rPr>
        <mc:AlternateContent>
          <mc:Choice Requires="wps">
            <w:drawing>
              <wp:anchor distT="45720" distB="45720" distL="114300" distR="114300" simplePos="0" relativeHeight="251782144" behindDoc="0" locked="0" layoutInCell="1" allowOverlap="1" wp14:anchorId="2BB0C896" wp14:editId="4C770648">
                <wp:simplePos x="0" y="0"/>
                <wp:positionH relativeFrom="column">
                  <wp:posOffset>-481965</wp:posOffset>
                </wp:positionH>
                <wp:positionV relativeFrom="paragraph">
                  <wp:posOffset>144780</wp:posOffset>
                </wp:positionV>
                <wp:extent cx="1733550" cy="7096125"/>
                <wp:effectExtent l="0" t="0" r="0" b="9525"/>
                <wp:wrapSquare wrapText="bothSides"/>
                <wp:docPr id="2609228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96125"/>
                        </a:xfrm>
                        <a:prstGeom prst="rect">
                          <a:avLst/>
                        </a:prstGeom>
                        <a:solidFill>
                          <a:schemeClr val="bg1">
                            <a:lumMod val="95000"/>
                          </a:schemeClr>
                        </a:solidFill>
                        <a:ln w="9525">
                          <a:noFill/>
                          <a:miter lim="800000"/>
                          <a:headEnd/>
                          <a:tailEnd/>
                        </a:ln>
                      </wps:spPr>
                      <wps:txbx>
                        <w:txbxContent>
                          <w:p w14:paraId="2CC92B50" w14:textId="77777777" w:rsidR="00AD49E0" w:rsidRPr="00A946AB" w:rsidRDefault="00000000">
                            <w:pPr>
                              <w:pStyle w:val="Lijstalinea"/>
                              <w:rPr>
                                <w:rFonts w:asciiTheme="minorHAnsi" w:hAnsiTheme="minorHAnsi" w:cstheme="minorHAnsi"/>
                                <w:sz w:val="28"/>
                                <w:szCs w:val="28"/>
                              </w:rPr>
                            </w:pPr>
                            <w:r w:rsidRPr="00A946AB">
                              <w:rPr>
                                <w:rFonts w:asciiTheme="minorHAnsi" w:hAnsiTheme="minorHAnsi" w:cstheme="minorHAnsi"/>
                              </w:rPr>
                              <w:t>Obiettivo</w:t>
                            </w:r>
                            <w:r w:rsidRPr="00A946AB">
                              <w:rPr>
                                <w:rFonts w:asciiTheme="minorHAnsi" w:hAnsiTheme="minorHAnsi" w:cstheme="minorHAnsi"/>
                                <w:sz w:val="28"/>
                                <w:szCs w:val="28"/>
                              </w:rPr>
                              <w:t xml:space="preserve"> </w:t>
                            </w:r>
                          </w:p>
                          <w:p w14:paraId="3C8F742E" w14:textId="1238A4A3" w:rsidR="00AD49E0" w:rsidRPr="00A946AB" w:rsidRDefault="00A946AB">
                            <w:pPr>
                              <w:pStyle w:val="Sidebar-content"/>
                              <w:rPr>
                                <w:rFonts w:asciiTheme="minorHAnsi" w:hAnsiTheme="minorHAnsi" w:cstheme="minorHAnsi"/>
                                <w:lang w:val="it-IT"/>
                              </w:rPr>
                            </w:pPr>
                            <w:r>
                              <w:rPr>
                                <w:rFonts w:asciiTheme="minorHAnsi" w:hAnsiTheme="minorHAnsi" w:cstheme="minorHAnsi"/>
                                <w:lang w:val="it-IT"/>
                              </w:rPr>
                              <w:t>Lз</w:t>
                            </w:r>
                            <w:r w:rsidRPr="00A946AB">
                              <w:rPr>
                                <w:rFonts w:asciiTheme="minorHAnsi" w:hAnsiTheme="minorHAnsi" w:cstheme="minorHAnsi"/>
                                <w:lang w:val="it-IT"/>
                              </w:rPr>
                              <w:t xml:space="preserve"> </w:t>
                            </w:r>
                            <w:r w:rsidR="00A72948" w:rsidRPr="00A946AB">
                              <w:rPr>
                                <w:rFonts w:asciiTheme="minorHAnsi" w:hAnsiTheme="minorHAnsi" w:cstheme="minorHAnsi"/>
                                <w:lang w:val="it-IT"/>
                              </w:rPr>
                              <w:t>studentз</w:t>
                            </w:r>
                            <w:r w:rsidR="001718E2">
                              <w:rPr>
                                <w:rFonts w:asciiTheme="minorHAnsi" w:hAnsiTheme="minorHAnsi" w:cstheme="minorHAnsi"/>
                                <w:lang w:val="it-IT"/>
                              </w:rPr>
                              <w:t xml:space="preserve"> acquisiscono conoscenze sulle identità sessuali e le sue componenti.</w:t>
                            </w:r>
                            <w:r w:rsidRPr="00A946AB">
                              <w:rPr>
                                <w:rFonts w:asciiTheme="minorHAnsi" w:hAnsiTheme="minorHAnsi" w:cstheme="minorHAnsi"/>
                                <w:lang w:val="it-IT"/>
                              </w:rPr>
                              <w:t xml:space="preserve"> </w:t>
                            </w:r>
                          </w:p>
                          <w:p w14:paraId="6668D390" w14:textId="77777777" w:rsidR="00AD49E0" w:rsidRPr="00A946AB" w:rsidRDefault="00000000">
                            <w:pPr>
                              <w:pStyle w:val="Lijstalinea"/>
                              <w:rPr>
                                <w:rFonts w:asciiTheme="minorHAnsi" w:hAnsiTheme="minorHAnsi" w:cstheme="minorHAnsi"/>
                              </w:rPr>
                            </w:pPr>
                            <w:r w:rsidRPr="00A946AB">
                              <w:rPr>
                                <w:rFonts w:asciiTheme="minorHAnsi" w:hAnsiTheme="minorHAnsi" w:cstheme="minorHAnsi"/>
                              </w:rPr>
                              <w:t xml:space="preserve">Indicazioni di impatto </w:t>
                            </w:r>
                          </w:p>
                          <w:p w14:paraId="5E8926C2" w14:textId="06A4AB6C" w:rsidR="00AD49E0" w:rsidRPr="00A946AB" w:rsidRDefault="00A946AB">
                            <w:pPr>
                              <w:pStyle w:val="Sidebar-content"/>
                              <w:rPr>
                                <w:rFonts w:asciiTheme="minorHAnsi" w:hAnsiTheme="minorHAnsi" w:cstheme="minorHAnsi"/>
                                <w:lang w:val="it-IT"/>
                              </w:rPr>
                            </w:pPr>
                            <w:r>
                              <w:rPr>
                                <w:rFonts w:asciiTheme="minorHAnsi" w:hAnsiTheme="minorHAnsi" w:cstheme="minorHAnsi"/>
                                <w:lang w:val="it-IT"/>
                              </w:rPr>
                              <w:t>Lз</w:t>
                            </w:r>
                            <w:r w:rsidRPr="00A946AB">
                              <w:rPr>
                                <w:rFonts w:asciiTheme="minorHAnsi" w:hAnsiTheme="minorHAnsi" w:cstheme="minorHAnsi"/>
                                <w:lang w:val="it-IT"/>
                              </w:rPr>
                              <w:t xml:space="preserve"> </w:t>
                            </w:r>
                            <w:r w:rsidR="00A72948" w:rsidRPr="00A946AB">
                              <w:rPr>
                                <w:rFonts w:asciiTheme="minorHAnsi" w:hAnsiTheme="minorHAnsi" w:cstheme="minorHAnsi"/>
                                <w:lang w:val="it-IT"/>
                              </w:rPr>
                              <w:t>studentз</w:t>
                            </w:r>
                            <w:r w:rsidRPr="00A946AB">
                              <w:rPr>
                                <w:rFonts w:asciiTheme="minorHAnsi" w:hAnsiTheme="minorHAnsi" w:cstheme="minorHAnsi"/>
                                <w:lang w:val="it-IT"/>
                              </w:rPr>
                              <w:t xml:space="preserve"> riconoscono che </w:t>
                            </w:r>
                            <w:r w:rsidR="001718E2">
                              <w:rPr>
                                <w:rFonts w:asciiTheme="minorHAnsi" w:hAnsiTheme="minorHAnsi" w:cstheme="minorHAnsi"/>
                                <w:lang w:val="it-IT"/>
                              </w:rPr>
                              <w:t>spesso vi è confusione nell’uso della terminologia adeguata; in questo modo, imparano a padroneggiare i termini e a ricollegarli con i loro significati.</w:t>
                            </w:r>
                            <w:r w:rsidR="001718E2">
                              <w:rPr>
                                <w:rFonts w:asciiTheme="minorHAnsi" w:hAnsiTheme="minorHAnsi" w:cstheme="minorHAnsi"/>
                                <w:lang w:val="it-IT"/>
                              </w:rPr>
                              <w:br/>
                            </w:r>
                          </w:p>
                          <w:p w14:paraId="4EA0CC73" w14:textId="77777777" w:rsidR="00AD49E0" w:rsidRPr="00A946AB" w:rsidRDefault="00000000">
                            <w:pPr>
                              <w:pStyle w:val="Lijstalinea"/>
                              <w:rPr>
                                <w:rFonts w:asciiTheme="minorHAnsi" w:hAnsiTheme="minorHAnsi" w:cstheme="minorHAnsi"/>
                              </w:rPr>
                            </w:pPr>
                            <w:r w:rsidRPr="00A946AB">
                              <w:rPr>
                                <w:rFonts w:asciiTheme="minorHAnsi" w:hAnsiTheme="minorHAnsi" w:cstheme="minorHAnsi"/>
                              </w:rPr>
                              <w:t xml:space="preserve">Durata </w:t>
                            </w:r>
                          </w:p>
                          <w:p w14:paraId="09D027CE" w14:textId="304F3485" w:rsidR="00AD49E0" w:rsidRPr="00A946AB" w:rsidRDefault="001718E2">
                            <w:pPr>
                              <w:pStyle w:val="Sidebar-content"/>
                              <w:rPr>
                                <w:rFonts w:asciiTheme="minorHAnsi" w:hAnsiTheme="minorHAnsi" w:cstheme="minorHAnsi"/>
                              </w:rPr>
                            </w:pPr>
                            <w:r>
                              <w:rPr>
                                <w:rFonts w:asciiTheme="minorHAnsi" w:hAnsiTheme="minorHAnsi" w:cstheme="minorHAnsi"/>
                              </w:rPr>
                              <w:t>4</w:t>
                            </w:r>
                            <w:r w:rsidRPr="00A946AB">
                              <w:rPr>
                                <w:rFonts w:asciiTheme="minorHAnsi" w:hAnsiTheme="minorHAnsi" w:cstheme="minorHAnsi"/>
                              </w:rPr>
                              <w:t>5-</w:t>
                            </w:r>
                            <w:r>
                              <w:rPr>
                                <w:rFonts w:asciiTheme="minorHAnsi" w:hAnsiTheme="minorHAnsi" w:cstheme="minorHAnsi"/>
                              </w:rPr>
                              <w:t>5</w:t>
                            </w:r>
                            <w:r w:rsidRPr="00A946AB">
                              <w:rPr>
                                <w:rFonts w:asciiTheme="minorHAnsi" w:hAnsiTheme="minorHAnsi" w:cstheme="minorHAnsi"/>
                              </w:rPr>
                              <w:t xml:space="preserve">0 minuti </w:t>
                            </w:r>
                          </w:p>
                          <w:p w14:paraId="1193BD04" w14:textId="77777777" w:rsidR="00AD49E0" w:rsidRPr="00A946AB" w:rsidRDefault="00000000">
                            <w:pPr>
                              <w:pStyle w:val="Lijstalinea"/>
                              <w:rPr>
                                <w:rFonts w:asciiTheme="minorHAnsi" w:hAnsiTheme="minorHAnsi" w:cstheme="minorHAnsi"/>
                              </w:rPr>
                            </w:pPr>
                            <w:r w:rsidRPr="00A946AB">
                              <w:rPr>
                                <w:rFonts w:asciiTheme="minorHAnsi" w:hAnsiTheme="minorHAnsi" w:cstheme="minorHAnsi"/>
                              </w:rPr>
                              <w:t xml:space="preserve">Livello </w:t>
                            </w:r>
                          </w:p>
                          <w:p w14:paraId="6BC6F840" w14:textId="77777777" w:rsidR="00AD49E0" w:rsidRPr="00A946AB" w:rsidRDefault="00000000">
                            <w:pPr>
                              <w:pStyle w:val="Sidebar-content"/>
                              <w:rPr>
                                <w:rFonts w:asciiTheme="minorHAnsi" w:hAnsiTheme="minorHAnsi" w:cstheme="minorHAnsi"/>
                              </w:rPr>
                            </w:pPr>
                            <w:r w:rsidRPr="00A946AB">
                              <w:rPr>
                                <w:rFonts w:asciiTheme="minorHAnsi" w:hAnsiTheme="minorHAnsi" w:cstheme="minorHAnsi"/>
                              </w:rPr>
                              <w:t>Età 13-16 anni</w:t>
                            </w:r>
                            <w:r w:rsidR="000B32A5" w:rsidRPr="00A946AB">
                              <w:rPr>
                                <w:rFonts w:asciiTheme="minorHAnsi" w:hAnsiTheme="minorHAnsi" w:cstheme="minorHAnsi"/>
                              </w:rPr>
                              <w:t xml:space="preserve">, </w:t>
                            </w:r>
                            <w:r w:rsidRPr="00A946AB">
                              <w:rPr>
                                <w:rFonts w:asciiTheme="minorHAnsi" w:hAnsiTheme="minorHAnsi" w:cstheme="minorHAnsi"/>
                              </w:rPr>
                              <w:t xml:space="preserve">livello intermedio </w:t>
                            </w:r>
                          </w:p>
                          <w:p w14:paraId="4B2E9920" w14:textId="77777777" w:rsidR="00AD49E0" w:rsidRPr="00A946AB" w:rsidRDefault="00000000">
                            <w:pPr>
                              <w:pStyle w:val="Lijstalinea"/>
                              <w:rPr>
                                <w:rFonts w:asciiTheme="minorHAnsi" w:hAnsiTheme="minorHAnsi" w:cstheme="minorHAnsi"/>
                                <w:lang w:val="it-IT"/>
                              </w:rPr>
                            </w:pPr>
                            <w:r w:rsidRPr="00A946AB">
                              <w:rPr>
                                <w:rFonts w:asciiTheme="minorHAnsi" w:hAnsiTheme="minorHAnsi" w:cstheme="minorHAnsi"/>
                                <w:lang w:val="it-IT"/>
                              </w:rPr>
                              <w:t xml:space="preserve">I materiali </w:t>
                            </w:r>
                          </w:p>
                          <w:p w14:paraId="55B52D6D" w14:textId="22544EB3" w:rsidR="00AD49E0" w:rsidRPr="00A946AB" w:rsidRDefault="00000000">
                            <w:pPr>
                              <w:pStyle w:val="Sidebar-content"/>
                              <w:rPr>
                                <w:rFonts w:asciiTheme="minorHAnsi" w:hAnsiTheme="minorHAnsi" w:cstheme="minorHAnsi"/>
                                <w:lang w:val="it-IT"/>
                              </w:rPr>
                            </w:pPr>
                            <w:r w:rsidRPr="00A946AB">
                              <w:rPr>
                                <w:rFonts w:asciiTheme="minorHAnsi" w:hAnsiTheme="minorHAnsi" w:cstheme="minorHAnsi"/>
                                <w:lang w:val="it-IT"/>
                              </w:rPr>
                              <w:t xml:space="preserve">Hand-out </w:t>
                            </w:r>
                            <w:r w:rsidR="001718E2">
                              <w:rPr>
                                <w:rFonts w:asciiTheme="minorHAnsi" w:hAnsiTheme="minorHAnsi" w:cstheme="minorHAnsi"/>
                                <w:lang w:val="it-IT"/>
                              </w:rPr>
                              <w:t>Omino Pan di Genere</w:t>
                            </w:r>
                            <w:r w:rsidRPr="00A946AB">
                              <w:rPr>
                                <w:rFonts w:asciiTheme="minorHAnsi" w:hAnsiTheme="minorHAnsi" w:cstheme="minorHAnsi"/>
                                <w:lang w:val="it-IT"/>
                              </w:rPr>
                              <w:t xml:space="preserve"> (disponibile anche come file separato)</w:t>
                            </w:r>
                          </w:p>
                          <w:p w14:paraId="229C8F68" w14:textId="77777777" w:rsidR="00AD49E0" w:rsidRPr="00A946AB" w:rsidRDefault="00000000">
                            <w:pPr>
                              <w:pStyle w:val="Lijstalinea"/>
                              <w:rPr>
                                <w:rFonts w:asciiTheme="minorHAnsi" w:hAnsiTheme="minorHAnsi" w:cstheme="minorHAnsi"/>
                                <w:lang w:val="it-IT"/>
                              </w:rPr>
                            </w:pPr>
                            <w:r w:rsidRPr="00A946AB">
                              <w:rPr>
                                <w:rFonts w:asciiTheme="minorHAnsi" w:hAnsiTheme="minorHAnsi" w:cstheme="minorHAnsi"/>
                                <w:lang w:val="it-IT"/>
                              </w:rPr>
                              <w:t xml:space="preserve">Versione </w:t>
                            </w:r>
                          </w:p>
                          <w:p w14:paraId="6B365654" w14:textId="77777777" w:rsidR="00AD49E0" w:rsidRPr="00A946AB" w:rsidRDefault="00000000">
                            <w:pPr>
                              <w:pStyle w:val="Default"/>
                              <w:rPr>
                                <w:rFonts w:asciiTheme="minorHAnsi" w:hAnsiTheme="minorHAnsi" w:cstheme="minorHAnsi"/>
                                <w:sz w:val="20"/>
                                <w:szCs w:val="20"/>
                                <w:lang w:val="nl-NL"/>
                              </w:rPr>
                            </w:pPr>
                            <w:r w:rsidRPr="00A946AB">
                              <w:rPr>
                                <w:rStyle w:val="Sidebar-contentCarattere"/>
                                <w:rFonts w:asciiTheme="minorHAnsi" w:hAnsiTheme="minorHAnsi" w:cstheme="minorHAnsi"/>
                              </w:rPr>
                              <w:t xml:space="preserve">Basato su </w:t>
                            </w:r>
                            <w:r w:rsidRPr="00A946AB">
                              <w:rPr>
                                <w:rFonts w:asciiTheme="minorHAnsi" w:hAnsiTheme="minorHAnsi" w:cstheme="minorHAnsi"/>
                                <w:color w:val="auto"/>
                                <w:sz w:val="20"/>
                                <w:szCs w:val="20"/>
                                <w:lang w:val="nl-NL"/>
                              </w:rPr>
                              <w:t>http://itspronouncedmetrosexual.com/ e sul Progetto Safe Zone</w:t>
                            </w:r>
                            <w:r w:rsidRPr="00A946AB">
                              <w:rPr>
                                <w:rFonts w:asciiTheme="minorHAnsi" w:hAnsiTheme="minorHAnsi" w:cstheme="minorHAnsi"/>
                                <w:sz w:val="20"/>
                                <w:szCs w:val="20"/>
                                <w:lang w:val="nl-NL"/>
                              </w:rPr>
                              <w:t xml:space="preserve">, </w:t>
                            </w:r>
                            <w:r w:rsidRPr="00A946AB">
                              <w:rPr>
                                <w:rFonts w:asciiTheme="minorHAnsi" w:hAnsiTheme="minorHAnsi" w:cstheme="minorHAnsi"/>
                                <w:sz w:val="20"/>
                                <w:szCs w:val="20"/>
                              </w:rPr>
                              <w:t xml:space="preserve">versione </w:t>
                            </w:r>
                            <w:r w:rsidRPr="00A946AB">
                              <w:rPr>
                                <w:rStyle w:val="Sidebar-contentCarattere"/>
                                <w:rFonts w:asciiTheme="minorHAnsi" w:hAnsiTheme="minorHAnsi" w:cstheme="minorHAnsi"/>
                                <w:color w:val="auto"/>
                              </w:rPr>
                              <w:t>GALE 6-2-2023.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C896" id="_x0000_s1027" type="#_x0000_t202" style="position:absolute;left:0;text-align:left;margin-left:-37.95pt;margin-top:11.4pt;width:136.5pt;height:558.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" fillcolor="#f2f2f2 [3052]" stroked="f">
                <v:textbox>
                  <w:txbxContent>
                    <w:p w14:paraId="2CC92B50" w14:textId="77777777" w:rsidR="00AD49E0" w:rsidRPr="00A946AB" w:rsidRDefault="00000000">
                      <w:pPr>
                        <w:pStyle w:val="Lijstalinea"/>
                        <w:rPr>
                          <w:rFonts w:asciiTheme="minorHAnsi" w:hAnsiTheme="minorHAnsi" w:cstheme="minorHAnsi"/>
                          <w:sz w:val="28"/>
                          <w:szCs w:val="28"/>
                        </w:rPr>
                      </w:pPr>
                      <w:r w:rsidRPr="00A946AB">
                        <w:rPr>
                          <w:rFonts w:asciiTheme="minorHAnsi" w:hAnsiTheme="minorHAnsi" w:cstheme="minorHAnsi"/>
                        </w:rPr>
                        <w:t>Obiettivo</w:t>
                      </w:r>
                      <w:r w:rsidRPr="00A946AB">
                        <w:rPr>
                          <w:rFonts w:asciiTheme="minorHAnsi" w:hAnsiTheme="minorHAnsi" w:cstheme="minorHAnsi"/>
                          <w:sz w:val="28"/>
                          <w:szCs w:val="28"/>
                        </w:rPr>
                        <w:t xml:space="preserve"> </w:t>
                      </w:r>
                    </w:p>
                    <w:p w14:paraId="3C8F742E" w14:textId="1238A4A3" w:rsidR="00AD49E0" w:rsidRPr="00A946AB" w:rsidRDefault="00A946AB">
                      <w:pPr>
                        <w:pStyle w:val="Sidebar-content"/>
                        <w:rPr>
                          <w:rFonts w:asciiTheme="minorHAnsi" w:hAnsiTheme="minorHAnsi" w:cstheme="minorHAnsi"/>
                          <w:lang w:val="it-IT"/>
                        </w:rPr>
                      </w:pPr>
                      <w:r>
                        <w:rPr>
                          <w:rFonts w:asciiTheme="minorHAnsi" w:hAnsiTheme="minorHAnsi" w:cstheme="minorHAnsi"/>
                          <w:lang w:val="it-IT"/>
                        </w:rPr>
                        <w:t>Lз</w:t>
                      </w:r>
                      <w:r w:rsidRPr="00A946AB">
                        <w:rPr>
                          <w:rFonts w:asciiTheme="minorHAnsi" w:hAnsiTheme="minorHAnsi" w:cstheme="minorHAnsi"/>
                          <w:lang w:val="it-IT"/>
                        </w:rPr>
                        <w:t xml:space="preserve"> </w:t>
                      </w:r>
                      <w:r w:rsidR="00A72948" w:rsidRPr="00A946AB">
                        <w:rPr>
                          <w:rFonts w:asciiTheme="minorHAnsi" w:hAnsiTheme="minorHAnsi" w:cstheme="minorHAnsi"/>
                          <w:lang w:val="it-IT"/>
                        </w:rPr>
                        <w:t>studentз</w:t>
                      </w:r>
                      <w:r w:rsidR="001718E2">
                        <w:rPr>
                          <w:rFonts w:asciiTheme="minorHAnsi" w:hAnsiTheme="minorHAnsi" w:cstheme="minorHAnsi"/>
                          <w:lang w:val="it-IT"/>
                        </w:rPr>
                        <w:t xml:space="preserve"> acquisiscono conoscenze sulle identità sessuali e le sue componenti.</w:t>
                      </w:r>
                      <w:r w:rsidRPr="00A946AB">
                        <w:rPr>
                          <w:rFonts w:asciiTheme="minorHAnsi" w:hAnsiTheme="minorHAnsi" w:cstheme="minorHAnsi"/>
                          <w:lang w:val="it-IT"/>
                        </w:rPr>
                        <w:t xml:space="preserve"> </w:t>
                      </w:r>
                    </w:p>
                    <w:p w14:paraId="6668D390" w14:textId="77777777" w:rsidR="00AD49E0" w:rsidRPr="00A946AB" w:rsidRDefault="00000000">
                      <w:pPr>
                        <w:pStyle w:val="Lijstalinea"/>
                        <w:rPr>
                          <w:rFonts w:asciiTheme="minorHAnsi" w:hAnsiTheme="minorHAnsi" w:cstheme="minorHAnsi"/>
                        </w:rPr>
                      </w:pPr>
                      <w:r w:rsidRPr="00A946AB">
                        <w:rPr>
                          <w:rFonts w:asciiTheme="minorHAnsi" w:hAnsiTheme="minorHAnsi" w:cstheme="minorHAnsi"/>
                        </w:rPr>
                        <w:t xml:space="preserve">Indicazioni di impatto </w:t>
                      </w:r>
                    </w:p>
                    <w:p w14:paraId="5E8926C2" w14:textId="06A4AB6C" w:rsidR="00AD49E0" w:rsidRPr="00A946AB" w:rsidRDefault="00A946AB">
                      <w:pPr>
                        <w:pStyle w:val="Sidebar-content"/>
                        <w:rPr>
                          <w:rFonts w:asciiTheme="minorHAnsi" w:hAnsiTheme="minorHAnsi" w:cstheme="minorHAnsi"/>
                          <w:lang w:val="it-IT"/>
                        </w:rPr>
                      </w:pPr>
                      <w:r>
                        <w:rPr>
                          <w:rFonts w:asciiTheme="minorHAnsi" w:hAnsiTheme="minorHAnsi" w:cstheme="minorHAnsi"/>
                          <w:lang w:val="it-IT"/>
                        </w:rPr>
                        <w:t>Lз</w:t>
                      </w:r>
                      <w:r w:rsidRPr="00A946AB">
                        <w:rPr>
                          <w:rFonts w:asciiTheme="minorHAnsi" w:hAnsiTheme="minorHAnsi" w:cstheme="minorHAnsi"/>
                          <w:lang w:val="it-IT"/>
                        </w:rPr>
                        <w:t xml:space="preserve"> </w:t>
                      </w:r>
                      <w:r w:rsidR="00A72948" w:rsidRPr="00A946AB">
                        <w:rPr>
                          <w:rFonts w:asciiTheme="minorHAnsi" w:hAnsiTheme="minorHAnsi" w:cstheme="minorHAnsi"/>
                          <w:lang w:val="it-IT"/>
                        </w:rPr>
                        <w:t>studentз</w:t>
                      </w:r>
                      <w:r w:rsidRPr="00A946AB">
                        <w:rPr>
                          <w:rFonts w:asciiTheme="minorHAnsi" w:hAnsiTheme="minorHAnsi" w:cstheme="minorHAnsi"/>
                          <w:lang w:val="it-IT"/>
                        </w:rPr>
                        <w:t xml:space="preserve"> riconoscono che </w:t>
                      </w:r>
                      <w:r w:rsidR="001718E2">
                        <w:rPr>
                          <w:rFonts w:asciiTheme="minorHAnsi" w:hAnsiTheme="minorHAnsi" w:cstheme="minorHAnsi"/>
                          <w:lang w:val="it-IT"/>
                        </w:rPr>
                        <w:t>spesso vi è confusione nell’uso della terminologia adeguata; in questo modo, imparano a padroneggiare i termini e a ricollegarli con i loro significati.</w:t>
                      </w:r>
                      <w:r w:rsidR="001718E2">
                        <w:rPr>
                          <w:rFonts w:asciiTheme="minorHAnsi" w:hAnsiTheme="minorHAnsi" w:cstheme="minorHAnsi"/>
                          <w:lang w:val="it-IT"/>
                        </w:rPr>
                        <w:br/>
                      </w:r>
                    </w:p>
                    <w:p w14:paraId="4EA0CC73" w14:textId="77777777" w:rsidR="00AD49E0" w:rsidRPr="00A946AB" w:rsidRDefault="00000000">
                      <w:pPr>
                        <w:pStyle w:val="Lijstalinea"/>
                        <w:rPr>
                          <w:rFonts w:asciiTheme="minorHAnsi" w:hAnsiTheme="minorHAnsi" w:cstheme="minorHAnsi"/>
                        </w:rPr>
                      </w:pPr>
                      <w:r w:rsidRPr="00A946AB">
                        <w:rPr>
                          <w:rFonts w:asciiTheme="minorHAnsi" w:hAnsiTheme="minorHAnsi" w:cstheme="minorHAnsi"/>
                        </w:rPr>
                        <w:t xml:space="preserve">Durata </w:t>
                      </w:r>
                    </w:p>
                    <w:p w14:paraId="09D027CE" w14:textId="304F3485" w:rsidR="00AD49E0" w:rsidRPr="00A946AB" w:rsidRDefault="001718E2">
                      <w:pPr>
                        <w:pStyle w:val="Sidebar-content"/>
                        <w:rPr>
                          <w:rFonts w:asciiTheme="minorHAnsi" w:hAnsiTheme="minorHAnsi" w:cstheme="minorHAnsi"/>
                        </w:rPr>
                      </w:pPr>
                      <w:r>
                        <w:rPr>
                          <w:rFonts w:asciiTheme="minorHAnsi" w:hAnsiTheme="minorHAnsi" w:cstheme="minorHAnsi"/>
                        </w:rPr>
                        <w:t>4</w:t>
                      </w:r>
                      <w:r w:rsidRPr="00A946AB">
                        <w:rPr>
                          <w:rFonts w:asciiTheme="minorHAnsi" w:hAnsiTheme="minorHAnsi" w:cstheme="minorHAnsi"/>
                        </w:rPr>
                        <w:t>5-</w:t>
                      </w:r>
                      <w:r>
                        <w:rPr>
                          <w:rFonts w:asciiTheme="minorHAnsi" w:hAnsiTheme="minorHAnsi" w:cstheme="minorHAnsi"/>
                        </w:rPr>
                        <w:t>5</w:t>
                      </w:r>
                      <w:r w:rsidRPr="00A946AB">
                        <w:rPr>
                          <w:rFonts w:asciiTheme="minorHAnsi" w:hAnsiTheme="minorHAnsi" w:cstheme="minorHAnsi"/>
                        </w:rPr>
                        <w:t xml:space="preserve">0 minuti </w:t>
                      </w:r>
                    </w:p>
                    <w:p w14:paraId="1193BD04" w14:textId="77777777" w:rsidR="00AD49E0" w:rsidRPr="00A946AB" w:rsidRDefault="00000000">
                      <w:pPr>
                        <w:pStyle w:val="Lijstalinea"/>
                        <w:rPr>
                          <w:rFonts w:asciiTheme="minorHAnsi" w:hAnsiTheme="minorHAnsi" w:cstheme="minorHAnsi"/>
                        </w:rPr>
                      </w:pPr>
                      <w:r w:rsidRPr="00A946AB">
                        <w:rPr>
                          <w:rFonts w:asciiTheme="minorHAnsi" w:hAnsiTheme="minorHAnsi" w:cstheme="minorHAnsi"/>
                        </w:rPr>
                        <w:t xml:space="preserve">Livello </w:t>
                      </w:r>
                    </w:p>
                    <w:p w14:paraId="6BC6F840" w14:textId="77777777" w:rsidR="00AD49E0" w:rsidRPr="00A946AB" w:rsidRDefault="00000000">
                      <w:pPr>
                        <w:pStyle w:val="Sidebar-content"/>
                        <w:rPr>
                          <w:rFonts w:asciiTheme="minorHAnsi" w:hAnsiTheme="minorHAnsi" w:cstheme="minorHAnsi"/>
                        </w:rPr>
                      </w:pPr>
                      <w:r w:rsidRPr="00A946AB">
                        <w:rPr>
                          <w:rFonts w:asciiTheme="minorHAnsi" w:hAnsiTheme="minorHAnsi" w:cstheme="minorHAnsi"/>
                        </w:rPr>
                        <w:t>Età 13-16 anni</w:t>
                      </w:r>
                      <w:r w:rsidR="000B32A5" w:rsidRPr="00A946AB">
                        <w:rPr>
                          <w:rFonts w:asciiTheme="minorHAnsi" w:hAnsiTheme="minorHAnsi" w:cstheme="minorHAnsi"/>
                        </w:rPr>
                        <w:t xml:space="preserve">, </w:t>
                      </w:r>
                      <w:r w:rsidRPr="00A946AB">
                        <w:rPr>
                          <w:rFonts w:asciiTheme="minorHAnsi" w:hAnsiTheme="minorHAnsi" w:cstheme="minorHAnsi"/>
                        </w:rPr>
                        <w:t xml:space="preserve">livello intermedio </w:t>
                      </w:r>
                    </w:p>
                    <w:p w14:paraId="4B2E9920" w14:textId="77777777" w:rsidR="00AD49E0" w:rsidRPr="00A946AB" w:rsidRDefault="00000000">
                      <w:pPr>
                        <w:pStyle w:val="Lijstalinea"/>
                        <w:rPr>
                          <w:rFonts w:asciiTheme="minorHAnsi" w:hAnsiTheme="minorHAnsi" w:cstheme="minorHAnsi"/>
                          <w:lang w:val="it-IT"/>
                        </w:rPr>
                      </w:pPr>
                      <w:r w:rsidRPr="00A946AB">
                        <w:rPr>
                          <w:rFonts w:asciiTheme="minorHAnsi" w:hAnsiTheme="minorHAnsi" w:cstheme="minorHAnsi"/>
                          <w:lang w:val="it-IT"/>
                        </w:rPr>
                        <w:t xml:space="preserve">I materiali </w:t>
                      </w:r>
                    </w:p>
                    <w:p w14:paraId="55B52D6D" w14:textId="22544EB3" w:rsidR="00AD49E0" w:rsidRPr="00A946AB" w:rsidRDefault="00000000">
                      <w:pPr>
                        <w:pStyle w:val="Sidebar-content"/>
                        <w:rPr>
                          <w:rFonts w:asciiTheme="minorHAnsi" w:hAnsiTheme="minorHAnsi" w:cstheme="minorHAnsi"/>
                          <w:lang w:val="it-IT"/>
                        </w:rPr>
                      </w:pPr>
                      <w:r w:rsidRPr="00A946AB">
                        <w:rPr>
                          <w:rFonts w:asciiTheme="minorHAnsi" w:hAnsiTheme="minorHAnsi" w:cstheme="minorHAnsi"/>
                          <w:lang w:val="it-IT"/>
                        </w:rPr>
                        <w:t xml:space="preserve">Hand-out </w:t>
                      </w:r>
                      <w:r w:rsidR="001718E2">
                        <w:rPr>
                          <w:rFonts w:asciiTheme="minorHAnsi" w:hAnsiTheme="minorHAnsi" w:cstheme="minorHAnsi"/>
                          <w:lang w:val="it-IT"/>
                        </w:rPr>
                        <w:t>Omino Pan di Genere</w:t>
                      </w:r>
                      <w:r w:rsidRPr="00A946AB">
                        <w:rPr>
                          <w:rFonts w:asciiTheme="minorHAnsi" w:hAnsiTheme="minorHAnsi" w:cstheme="minorHAnsi"/>
                          <w:lang w:val="it-IT"/>
                        </w:rPr>
                        <w:t xml:space="preserve"> (disponibile anche come file separato)</w:t>
                      </w:r>
                    </w:p>
                    <w:p w14:paraId="229C8F68" w14:textId="77777777" w:rsidR="00AD49E0" w:rsidRPr="00A946AB" w:rsidRDefault="00000000">
                      <w:pPr>
                        <w:pStyle w:val="Lijstalinea"/>
                        <w:rPr>
                          <w:rFonts w:asciiTheme="minorHAnsi" w:hAnsiTheme="minorHAnsi" w:cstheme="minorHAnsi"/>
                          <w:lang w:val="it-IT"/>
                        </w:rPr>
                      </w:pPr>
                      <w:r w:rsidRPr="00A946AB">
                        <w:rPr>
                          <w:rFonts w:asciiTheme="minorHAnsi" w:hAnsiTheme="minorHAnsi" w:cstheme="minorHAnsi"/>
                          <w:lang w:val="it-IT"/>
                        </w:rPr>
                        <w:t xml:space="preserve">Versione </w:t>
                      </w:r>
                    </w:p>
                    <w:p w14:paraId="6B365654" w14:textId="77777777" w:rsidR="00AD49E0" w:rsidRPr="00A946AB" w:rsidRDefault="00000000">
                      <w:pPr>
                        <w:pStyle w:val="Default"/>
                        <w:rPr>
                          <w:rFonts w:asciiTheme="minorHAnsi" w:hAnsiTheme="minorHAnsi" w:cstheme="minorHAnsi"/>
                          <w:sz w:val="20"/>
                          <w:szCs w:val="20"/>
                          <w:lang w:val="nl-NL"/>
                        </w:rPr>
                      </w:pPr>
                      <w:r w:rsidRPr="00A946AB">
                        <w:rPr>
                          <w:rStyle w:val="Sidebar-contentCarattere"/>
                          <w:rFonts w:asciiTheme="minorHAnsi" w:hAnsiTheme="minorHAnsi" w:cstheme="minorHAnsi"/>
                        </w:rPr>
                        <w:t xml:space="preserve">Basato su </w:t>
                      </w:r>
                      <w:r w:rsidRPr="00A946AB">
                        <w:rPr>
                          <w:rFonts w:asciiTheme="minorHAnsi" w:hAnsiTheme="minorHAnsi" w:cstheme="minorHAnsi"/>
                          <w:color w:val="auto"/>
                          <w:sz w:val="20"/>
                          <w:szCs w:val="20"/>
                          <w:lang w:val="nl-NL"/>
                        </w:rPr>
                        <w:t>http://itspronouncedmetrosexual.com/ e sul Progetto Safe Zone</w:t>
                      </w:r>
                      <w:r w:rsidRPr="00A946AB">
                        <w:rPr>
                          <w:rFonts w:asciiTheme="minorHAnsi" w:hAnsiTheme="minorHAnsi" w:cstheme="minorHAnsi"/>
                          <w:sz w:val="20"/>
                          <w:szCs w:val="20"/>
                          <w:lang w:val="nl-NL"/>
                        </w:rPr>
                        <w:t xml:space="preserve">, </w:t>
                      </w:r>
                      <w:r w:rsidRPr="00A946AB">
                        <w:rPr>
                          <w:rFonts w:asciiTheme="minorHAnsi" w:hAnsiTheme="minorHAnsi" w:cstheme="minorHAnsi"/>
                          <w:sz w:val="20"/>
                          <w:szCs w:val="20"/>
                        </w:rPr>
                        <w:t xml:space="preserve">versione </w:t>
                      </w:r>
                      <w:r w:rsidRPr="00A946AB">
                        <w:rPr>
                          <w:rStyle w:val="Sidebar-contentCarattere"/>
                          <w:rFonts w:asciiTheme="minorHAnsi" w:hAnsiTheme="minorHAnsi" w:cstheme="minorHAnsi"/>
                          <w:color w:val="auto"/>
                        </w:rPr>
                        <w:t>GALE 6-2-2023.</w:t>
                      </w:r>
                    </w:p>
                  </w:txbxContent>
                </v:textbox>
                <w10:wrap type="square"/>
              </v:shape>
            </w:pict>
          </mc:Fallback>
        </mc:AlternateContent>
      </w:r>
      <w:r w:rsidR="00CF08B2" w:rsidRPr="00CF08B2">
        <w:t xml:space="preserve"> </w:t>
      </w:r>
      <w:r w:rsidR="00CF08B2" w:rsidRPr="00CF08B2">
        <w:rPr>
          <w:rFonts w:asciiTheme="minorHAnsi" w:hAnsiTheme="minorHAnsi" w:cstheme="minorHAnsi"/>
          <w:lang w:val="it-IT"/>
        </w:rPr>
        <w:t>Potete scegliere di stampare il modello dell’Omino Pan di Genere o di farlo disegnare sulla base dell’immagine presentata.</w:t>
      </w:r>
      <w:r w:rsidR="00CF08B2">
        <w:rPr>
          <w:rFonts w:asciiTheme="minorHAnsi" w:hAnsiTheme="minorHAnsi" w:cstheme="minorHAnsi"/>
          <w:lang w:val="it-IT"/>
        </w:rPr>
        <w:br/>
      </w:r>
    </w:p>
    <w:p w14:paraId="1E9AD4A5" w14:textId="77777777"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t>Implementazione</w:t>
      </w:r>
    </w:p>
    <w:p w14:paraId="04284B9B" w14:textId="77777777" w:rsidR="00CF08B2" w:rsidRPr="00CF08B2" w:rsidRDefault="00CF08B2" w:rsidP="00CF08B2">
      <w:pPr>
        <w:pStyle w:val="Plattetekst"/>
        <w:rPr>
          <w:rFonts w:asciiTheme="minorHAnsi" w:hAnsiTheme="minorHAnsi" w:cstheme="minorHAnsi"/>
          <w:color w:val="000000"/>
          <w:sz w:val="24"/>
          <w:szCs w:val="24"/>
          <w:lang w:val="it-IT" w:eastAsia="en-US"/>
        </w:rPr>
      </w:pPr>
      <w:r w:rsidRPr="00CF08B2">
        <w:rPr>
          <w:rFonts w:asciiTheme="minorHAnsi" w:hAnsiTheme="minorHAnsi" w:cstheme="minorHAnsi"/>
          <w:color w:val="000000"/>
          <w:sz w:val="24"/>
          <w:szCs w:val="24"/>
          <w:lang w:val="it-IT" w:eastAsia="en-US"/>
        </w:rPr>
        <w:t>Fase 1: (5’; Istruzioni). Presentate l’Omino Pan di Genere e le quattro componenti da cui è formato. Fate notare che queste hanno delle sottocategorie, ognuna rappresentata da un continuum. Potete domandare quante persone le conoscono, se sanno cosa rappresenta ogni componente o se c’è qualche termine con cui non sono familiari. Questo potrà essere fatto, brevemente, anche per alzata di mano.</w:t>
      </w:r>
    </w:p>
    <w:p w14:paraId="422BE66D" w14:textId="77777777" w:rsidR="00CF08B2" w:rsidRPr="00CF08B2" w:rsidRDefault="00CF08B2" w:rsidP="00CF08B2">
      <w:pPr>
        <w:pStyle w:val="Plattetekst"/>
        <w:rPr>
          <w:rFonts w:asciiTheme="minorHAnsi" w:hAnsiTheme="minorHAnsi" w:cstheme="minorHAnsi"/>
          <w:color w:val="000000"/>
          <w:sz w:val="24"/>
          <w:szCs w:val="24"/>
          <w:lang w:val="it-IT" w:eastAsia="en-US"/>
        </w:rPr>
      </w:pPr>
      <w:r w:rsidRPr="00CF08B2">
        <w:rPr>
          <w:rFonts w:asciiTheme="minorHAnsi" w:hAnsiTheme="minorHAnsi" w:cstheme="minorHAnsi"/>
          <w:color w:val="000000"/>
          <w:sz w:val="24"/>
          <w:szCs w:val="24"/>
          <w:lang w:val="it-IT" w:eastAsia="en-US"/>
        </w:rPr>
        <w:t>Fase 2: (20’; Spiegazione). Descrivete le quattro componenti dell’identità sessuale; se alla precedente domanda qualche persona ha dato delle definizioni, potete incorporarle con le successive, per un lavoro di co-costruzione. Ricordate di sottolineare come tali componenti siano separate tra loro, seppur in relazione, ma che da una non dipende un’altra, e che le combinazioni possono essere molteplici. Vediamo perché.</w:t>
      </w:r>
    </w:p>
    <w:p w14:paraId="4310CB2D" w14:textId="77777777" w:rsidR="00CF08B2" w:rsidRPr="00CF08B2" w:rsidRDefault="00CF08B2" w:rsidP="00CF08B2">
      <w:pPr>
        <w:pStyle w:val="Plattetekst"/>
        <w:rPr>
          <w:rFonts w:asciiTheme="minorHAnsi" w:hAnsiTheme="minorHAnsi" w:cstheme="minorHAnsi"/>
          <w:color w:val="000000"/>
          <w:sz w:val="24"/>
          <w:szCs w:val="24"/>
          <w:lang w:val="it-IT" w:eastAsia="en-US"/>
        </w:rPr>
      </w:pPr>
      <w:r w:rsidRPr="00CF08B2">
        <w:rPr>
          <w:rFonts w:asciiTheme="minorHAnsi" w:hAnsiTheme="minorHAnsi" w:cstheme="minorHAnsi"/>
          <w:b/>
          <w:bCs/>
          <w:color w:val="7030A0"/>
          <w:sz w:val="24"/>
          <w:szCs w:val="24"/>
          <w:lang w:val="it-IT" w:eastAsia="en-US"/>
        </w:rPr>
        <w:t>Definizioni</w:t>
      </w:r>
      <w:r w:rsidRPr="00CF08B2">
        <w:rPr>
          <w:rFonts w:asciiTheme="minorHAnsi" w:hAnsiTheme="minorHAnsi" w:cstheme="minorHAnsi"/>
          <w:color w:val="000000"/>
          <w:sz w:val="24"/>
          <w:szCs w:val="24"/>
          <w:lang w:val="it-IT" w:eastAsia="en-US"/>
        </w:rPr>
        <w:t xml:space="preserve">: </w:t>
      </w:r>
    </w:p>
    <w:p w14:paraId="764F535D" w14:textId="77777777" w:rsidR="00CF08B2" w:rsidRPr="00CF08B2" w:rsidRDefault="00CF08B2">
      <w:pPr>
        <w:pStyle w:val="Plattetekst"/>
        <w:numPr>
          <w:ilvl w:val="0"/>
          <w:numId w:val="13"/>
        </w:numPr>
        <w:rPr>
          <w:rFonts w:asciiTheme="minorHAnsi" w:hAnsiTheme="minorHAnsi" w:cstheme="minorHAnsi"/>
          <w:color w:val="000000"/>
          <w:sz w:val="24"/>
          <w:szCs w:val="24"/>
          <w:lang w:val="it-IT" w:eastAsia="en-US"/>
        </w:rPr>
      </w:pPr>
      <w:r w:rsidRPr="00CF08B2">
        <w:rPr>
          <w:rFonts w:asciiTheme="minorHAnsi" w:hAnsiTheme="minorHAnsi" w:cstheme="minorHAnsi"/>
          <w:b/>
          <w:bCs/>
          <w:color w:val="000000"/>
          <w:sz w:val="24"/>
          <w:szCs w:val="24"/>
          <w:lang w:val="it-IT" w:eastAsia="en-US"/>
        </w:rPr>
        <w:t>sesso assegnato alla nascita</w:t>
      </w:r>
      <w:r w:rsidRPr="00CF08B2">
        <w:rPr>
          <w:rFonts w:asciiTheme="minorHAnsi" w:hAnsiTheme="minorHAnsi" w:cstheme="minorHAnsi"/>
          <w:color w:val="000000"/>
          <w:sz w:val="24"/>
          <w:szCs w:val="24"/>
          <w:lang w:val="it-IT" w:eastAsia="en-US"/>
        </w:rPr>
        <w:t>: è «l’insieme di caratteristiche quali: i genitali, le gonadi, gli ormoni e i cromosomi, la cui combinazione viene, solitamente, classificata in tre categorie, quali femmina, maschio, intersessuale». La forma più corretta per parlare del sesso assegnato alla nascita di una persona è: «Assegnato/a/ə femmina/maschio/intersessuale alla nascita».</w:t>
      </w:r>
    </w:p>
    <w:p w14:paraId="5C3E04B4" w14:textId="77777777" w:rsidR="00CF08B2" w:rsidRPr="00CF08B2" w:rsidRDefault="00CF08B2">
      <w:pPr>
        <w:pStyle w:val="Plattetekst"/>
        <w:numPr>
          <w:ilvl w:val="0"/>
          <w:numId w:val="13"/>
        </w:numPr>
        <w:rPr>
          <w:rFonts w:asciiTheme="minorHAnsi" w:hAnsiTheme="minorHAnsi" w:cstheme="minorHAnsi"/>
          <w:color w:val="000000"/>
          <w:sz w:val="24"/>
          <w:szCs w:val="24"/>
          <w:lang w:val="it-IT" w:eastAsia="en-US"/>
        </w:rPr>
      </w:pPr>
      <w:r w:rsidRPr="00CF08B2">
        <w:rPr>
          <w:rFonts w:asciiTheme="minorHAnsi" w:hAnsiTheme="minorHAnsi" w:cstheme="minorHAnsi"/>
          <w:b/>
          <w:bCs/>
          <w:color w:val="000000"/>
          <w:sz w:val="24"/>
          <w:szCs w:val="24"/>
          <w:lang w:val="it-IT" w:eastAsia="en-US"/>
        </w:rPr>
        <w:t>identità di genere</w:t>
      </w:r>
      <w:r w:rsidRPr="00CF08B2">
        <w:rPr>
          <w:rFonts w:asciiTheme="minorHAnsi" w:hAnsiTheme="minorHAnsi" w:cstheme="minorHAnsi"/>
          <w:color w:val="000000"/>
          <w:sz w:val="24"/>
          <w:szCs w:val="24"/>
          <w:lang w:val="it-IT" w:eastAsia="en-US"/>
        </w:rPr>
        <w:t>: riguarda il modo in una persona si percepisce, in termini di, per esempio, donna cisgender, uomo cisgender, uomo transgender, donna transgender, persona non binaria, etc. L’identità di genere si forma in relazione ai costrutti sociali e culturali.</w:t>
      </w:r>
    </w:p>
    <w:p w14:paraId="52475936" w14:textId="77777777" w:rsidR="00CF08B2" w:rsidRPr="00CF08B2" w:rsidRDefault="00CF08B2" w:rsidP="00CF08B2">
      <w:pPr>
        <w:pStyle w:val="Plattetekst"/>
        <w:rPr>
          <w:rFonts w:asciiTheme="minorHAnsi" w:hAnsiTheme="minorHAnsi" w:cstheme="minorHAnsi"/>
          <w:color w:val="000000"/>
          <w:sz w:val="24"/>
          <w:szCs w:val="24"/>
          <w:lang w:val="it-IT" w:eastAsia="en-US"/>
        </w:rPr>
      </w:pPr>
      <w:r w:rsidRPr="00CF08B2">
        <w:rPr>
          <w:rFonts w:asciiTheme="minorHAnsi" w:hAnsiTheme="minorHAnsi" w:cstheme="minorHAnsi"/>
          <w:i/>
          <w:iCs/>
          <w:color w:val="000000"/>
          <w:sz w:val="24"/>
          <w:szCs w:val="24"/>
          <w:lang w:val="it-IT" w:eastAsia="en-US"/>
        </w:rPr>
        <w:t>nota</w:t>
      </w:r>
      <w:r w:rsidRPr="00CF08B2">
        <w:rPr>
          <w:rFonts w:asciiTheme="minorHAnsi" w:hAnsiTheme="minorHAnsi" w:cstheme="minorHAnsi"/>
          <w:color w:val="000000"/>
          <w:sz w:val="24"/>
          <w:szCs w:val="24"/>
          <w:lang w:val="it-IT" w:eastAsia="en-US"/>
        </w:rPr>
        <w:t xml:space="preserve">: i termini «cisgender» e «transgender» si utilizzano quando si lega l’identità di genere al sesso assegnato alla nascita, per cui, per esempio: una persona assegnata maschio alla nascita che si identifica come uomo, viene </w:t>
      </w:r>
      <w:r w:rsidRPr="00CF08B2">
        <w:rPr>
          <w:rFonts w:asciiTheme="minorHAnsi" w:hAnsiTheme="minorHAnsi" w:cstheme="minorHAnsi"/>
          <w:color w:val="000000"/>
          <w:sz w:val="24"/>
          <w:szCs w:val="24"/>
          <w:lang w:val="it-IT" w:eastAsia="en-US"/>
        </w:rPr>
        <w:lastRenderedPageBreak/>
        <w:t>definita uomo cisgender; una persona assegnata maschio alla nascita che si identifica come donna, viene definita come donna transgender, etc.</w:t>
      </w:r>
    </w:p>
    <w:p w14:paraId="07C41215" w14:textId="43AB5BA4" w:rsidR="00CF08B2" w:rsidRPr="00CF08B2" w:rsidRDefault="00CF08B2">
      <w:pPr>
        <w:pStyle w:val="Plattetekst"/>
        <w:numPr>
          <w:ilvl w:val="0"/>
          <w:numId w:val="14"/>
        </w:numPr>
        <w:rPr>
          <w:rFonts w:asciiTheme="minorHAnsi" w:hAnsiTheme="minorHAnsi" w:cstheme="minorHAnsi"/>
          <w:color w:val="000000"/>
          <w:sz w:val="24"/>
          <w:szCs w:val="24"/>
          <w:lang w:val="it-IT" w:eastAsia="en-US"/>
        </w:rPr>
      </w:pPr>
      <w:r w:rsidRPr="00CF08B2">
        <w:rPr>
          <w:rFonts w:asciiTheme="minorHAnsi" w:hAnsiTheme="minorHAnsi" w:cstheme="minorHAnsi"/>
          <w:b/>
          <w:bCs/>
          <w:color w:val="000000"/>
          <w:sz w:val="24"/>
          <w:szCs w:val="24"/>
          <w:lang w:val="it-IT" w:eastAsia="en-US"/>
        </w:rPr>
        <w:t>orientamento sessuale e/o romantico</w:t>
      </w:r>
      <w:r w:rsidRPr="00CF08B2">
        <w:rPr>
          <w:rFonts w:asciiTheme="minorHAnsi" w:hAnsiTheme="minorHAnsi" w:cstheme="minorHAnsi"/>
          <w:color w:val="000000"/>
          <w:sz w:val="24"/>
          <w:szCs w:val="24"/>
          <w:lang w:val="it-IT" w:eastAsia="en-US"/>
        </w:rPr>
        <w:t xml:space="preserve">: con questi due termini ci riferiamo all’attrazione sentimentale, affettiva e/o sessuale che si può provare verso altre persone, o che si può non provare (per esempio, per coloro che si identificano come persone asessuali e/o aromantiche). </w:t>
      </w:r>
      <w:r w:rsidRPr="00CF08B2">
        <w:rPr>
          <w:rFonts w:asciiTheme="minorHAnsi" w:hAnsiTheme="minorHAnsi" w:cstheme="minorHAnsi"/>
          <w:color w:val="000000"/>
          <w:sz w:val="24"/>
          <w:szCs w:val="24"/>
          <w:lang w:val="it-IT" w:eastAsia="en-US"/>
        </w:rPr>
        <w:br/>
        <w:t xml:space="preserve">Esempi di orientamenti sessuali sono: gay(/omosessuale), eterosessuale, lesbica, bisessuale, pansessuale, asessuale, etc. </w:t>
      </w:r>
      <w:r>
        <w:rPr>
          <w:rFonts w:asciiTheme="minorHAnsi" w:hAnsiTheme="minorHAnsi" w:cstheme="minorHAnsi"/>
          <w:color w:val="000000"/>
          <w:sz w:val="24"/>
          <w:szCs w:val="24"/>
          <w:lang w:val="it-IT" w:eastAsia="en-US"/>
        </w:rPr>
        <w:t xml:space="preserve">                                         </w:t>
      </w:r>
      <w:r w:rsidRPr="00CF08B2">
        <w:rPr>
          <w:rFonts w:asciiTheme="minorHAnsi" w:hAnsiTheme="minorHAnsi" w:cstheme="minorHAnsi"/>
          <w:color w:val="000000"/>
          <w:sz w:val="24"/>
          <w:szCs w:val="24"/>
          <w:lang w:val="it-IT" w:eastAsia="en-US"/>
        </w:rPr>
        <w:br/>
        <w:t>Esempi di orientamenti romantici sono: omoromantico, eteroromantico, biromantico, panromantico, aromantico, etc.</w:t>
      </w:r>
      <w:r w:rsidRPr="00CF08B2">
        <w:rPr>
          <w:rFonts w:asciiTheme="minorHAnsi" w:hAnsiTheme="minorHAnsi" w:cstheme="minorHAnsi"/>
          <w:color w:val="000000"/>
          <w:sz w:val="24"/>
          <w:szCs w:val="24"/>
          <w:lang w:val="it-IT" w:eastAsia="en-US"/>
        </w:rPr>
        <w:br/>
        <w:t>Per alcune persone, questi due aspetti coincidono: per esempio, donne attratte sia sessualmente che romanticamente da altre donne, possono definirsi come lesbiche (e omoromantiche). Per altre, possono non coincidere: per esempio, donne attratte sessualmente da donne, ma romanticamente da donne e uomini, possono definirsi come lesbiche biromantiche.</w:t>
      </w:r>
      <w:r w:rsidRPr="00CF08B2">
        <w:rPr>
          <w:rFonts w:asciiTheme="minorHAnsi" w:hAnsiTheme="minorHAnsi" w:cstheme="minorHAnsi"/>
          <w:color w:val="000000"/>
          <w:sz w:val="24"/>
          <w:szCs w:val="24"/>
          <w:lang w:val="it-IT" w:eastAsia="en-US"/>
        </w:rPr>
        <w:br/>
        <w:t>Non esistono regole prestabilite da utilizzare nello scegliere “la definizione giusta”, quanto la libera scelta di una persona di autodeterminarsi nello scegliere ciò che le è più consono; per esempio, seguendo l’esempio sopracitato, una donna può definirsi solo lesbica e non utilizzare alcun termine per descrivere il proprio orientamento romantico.</w:t>
      </w:r>
      <w:r w:rsidRPr="00CF08B2">
        <w:rPr>
          <w:rFonts w:asciiTheme="minorHAnsi" w:hAnsiTheme="minorHAnsi" w:cstheme="minorHAnsi"/>
          <w:color w:val="000000"/>
          <w:sz w:val="24"/>
          <w:szCs w:val="24"/>
          <w:lang w:val="it-IT" w:eastAsia="en-US"/>
        </w:rPr>
        <w:br/>
      </w:r>
      <w:r w:rsidRPr="00CF08B2">
        <w:rPr>
          <w:rFonts w:asciiTheme="minorHAnsi" w:hAnsiTheme="minorHAnsi" w:cstheme="minorHAnsi"/>
          <w:i/>
          <w:iCs/>
          <w:color w:val="000000"/>
          <w:sz w:val="24"/>
          <w:szCs w:val="24"/>
          <w:lang w:val="it-IT" w:eastAsia="en-US"/>
        </w:rPr>
        <w:t>nota</w:t>
      </w:r>
      <w:r w:rsidRPr="00CF08B2">
        <w:rPr>
          <w:rFonts w:asciiTheme="minorHAnsi" w:hAnsiTheme="minorHAnsi" w:cstheme="minorHAnsi"/>
          <w:color w:val="000000"/>
          <w:sz w:val="24"/>
          <w:szCs w:val="24"/>
          <w:lang w:val="it-IT" w:eastAsia="en-US"/>
        </w:rPr>
        <w:t>: l’orientamento sessuale e/o romantico va differenziato dal comportamento sessuale, dal momento che, per esempio, un ragazzo può avere rapporti sessuali e/o romantici con altri ragazzi, pur non utilizzando identità quali, p.e., “gay”, “bisessuale”, “pansessuale” nel definirsi.</w:t>
      </w:r>
    </w:p>
    <w:p w14:paraId="6A0FD695" w14:textId="27CF8875" w:rsidR="00CF08B2" w:rsidRPr="00CF08B2" w:rsidRDefault="00CF08B2">
      <w:pPr>
        <w:pStyle w:val="Plattetekst"/>
        <w:numPr>
          <w:ilvl w:val="0"/>
          <w:numId w:val="14"/>
        </w:numPr>
        <w:rPr>
          <w:rFonts w:asciiTheme="minorHAnsi" w:hAnsiTheme="minorHAnsi" w:cstheme="minorHAnsi"/>
          <w:color w:val="000000"/>
          <w:sz w:val="24"/>
          <w:szCs w:val="24"/>
          <w:lang w:val="it-IT" w:eastAsia="en-US"/>
        </w:rPr>
      </w:pPr>
      <w:r w:rsidRPr="00CF08B2">
        <w:rPr>
          <w:rFonts w:asciiTheme="minorHAnsi" w:hAnsiTheme="minorHAnsi" w:cstheme="minorHAnsi"/>
          <w:b/>
          <w:bCs/>
          <w:color w:val="000000"/>
          <w:sz w:val="24"/>
          <w:szCs w:val="24"/>
          <w:lang w:val="it-IT" w:eastAsia="en-US"/>
        </w:rPr>
        <w:t>espressione di genere</w:t>
      </w:r>
      <w:r w:rsidRPr="00CF08B2">
        <w:rPr>
          <w:rFonts w:asciiTheme="minorHAnsi" w:hAnsiTheme="minorHAnsi" w:cstheme="minorHAnsi"/>
          <w:color w:val="000000"/>
          <w:sz w:val="24"/>
          <w:szCs w:val="24"/>
          <w:lang w:val="it-IT" w:eastAsia="en-US"/>
        </w:rPr>
        <w:t>: è il modo in cui una persona si presenta, in termini di abbigliamento, taglio dei capelli, modi di fare, etc., e dipende fortemente dal contesto sociale e culturale.</w:t>
      </w:r>
      <w:r>
        <w:rPr>
          <w:rFonts w:asciiTheme="minorHAnsi" w:hAnsiTheme="minorHAnsi" w:cstheme="minorHAnsi"/>
          <w:color w:val="000000"/>
          <w:sz w:val="24"/>
          <w:szCs w:val="24"/>
          <w:lang w:val="it-IT" w:eastAsia="en-US"/>
        </w:rPr>
        <w:t xml:space="preserve"> </w:t>
      </w:r>
      <w:r w:rsidRPr="00CF08B2">
        <w:rPr>
          <w:rFonts w:asciiTheme="minorHAnsi" w:hAnsiTheme="minorHAnsi" w:cstheme="minorHAnsi"/>
          <w:color w:val="000000"/>
          <w:sz w:val="24"/>
          <w:szCs w:val="24"/>
          <w:lang w:val="it-IT" w:eastAsia="en-US"/>
        </w:rPr>
        <w:t xml:space="preserve">Anche in questo caso, l’espressione di genere non è determinante dell’identità di genere, per cui non si può assumere l’identità di genere di una persona sulla base del modo in cui la sua espressione di genere viene percepita. Quindi, è fondamentale chiedere, quando opportuno, come la persona si identifica, senza supposizioni preliminari. Esempi di espressione di genere sono: femminile, maschile, androginə, queer, etc. </w:t>
      </w:r>
      <w:r>
        <w:rPr>
          <w:rFonts w:asciiTheme="minorHAnsi" w:hAnsiTheme="minorHAnsi" w:cstheme="minorHAnsi"/>
          <w:color w:val="000000"/>
          <w:sz w:val="24"/>
          <w:szCs w:val="24"/>
          <w:lang w:val="it-IT" w:eastAsia="en-US"/>
        </w:rPr>
        <w:br/>
      </w:r>
      <w:r w:rsidRPr="00CF08B2">
        <w:rPr>
          <w:rFonts w:asciiTheme="minorHAnsi" w:hAnsiTheme="minorHAnsi" w:cstheme="minorHAnsi"/>
          <w:color w:val="000000"/>
          <w:sz w:val="24"/>
          <w:szCs w:val="24"/>
          <w:lang w:val="it-IT" w:eastAsia="en-US"/>
        </w:rPr>
        <w:t xml:space="preserve">Alla fine della spiegazione, ricordate di chiedere se le definizioni appaiono chiare, se vi sono domande o se qualcuna delle persone presenti vuole aggiungere dettagli e/o esempi rispetto alle componenti presentate. </w:t>
      </w:r>
    </w:p>
    <w:p w14:paraId="525C0C06" w14:textId="68658B03" w:rsidR="00CF08B2" w:rsidRPr="00CF08B2" w:rsidRDefault="00CF08B2" w:rsidP="00CF08B2">
      <w:pPr>
        <w:pStyle w:val="Plattetekst"/>
        <w:rPr>
          <w:rFonts w:asciiTheme="minorHAnsi" w:hAnsiTheme="minorHAnsi" w:cstheme="minorHAnsi"/>
          <w:color w:val="000000"/>
          <w:sz w:val="24"/>
          <w:szCs w:val="24"/>
          <w:lang w:val="it-IT" w:eastAsia="en-US"/>
        </w:rPr>
      </w:pPr>
      <w:r w:rsidRPr="00CF08B2">
        <w:rPr>
          <w:rFonts w:asciiTheme="minorHAnsi" w:hAnsiTheme="minorHAnsi" w:cstheme="minorHAnsi"/>
          <w:color w:val="000000"/>
          <w:sz w:val="24"/>
          <w:szCs w:val="24"/>
          <w:lang w:val="it-IT" w:eastAsia="en-US"/>
        </w:rPr>
        <w:t xml:space="preserve">Fase </w:t>
      </w:r>
      <w:r>
        <w:rPr>
          <w:rFonts w:asciiTheme="minorHAnsi" w:hAnsiTheme="minorHAnsi" w:cstheme="minorHAnsi"/>
          <w:color w:val="000000"/>
          <w:sz w:val="24"/>
          <w:szCs w:val="24"/>
          <w:lang w:val="it-IT" w:eastAsia="en-US"/>
        </w:rPr>
        <w:t>3</w:t>
      </w:r>
      <w:r w:rsidRPr="00CF08B2">
        <w:rPr>
          <w:rFonts w:asciiTheme="minorHAnsi" w:hAnsiTheme="minorHAnsi" w:cstheme="minorHAnsi"/>
          <w:color w:val="000000"/>
          <w:sz w:val="24"/>
          <w:szCs w:val="24"/>
          <w:lang w:val="it-IT" w:eastAsia="en-US"/>
        </w:rPr>
        <w:t>: (5'; esercizio individuale privato). Nel modello dell’Omino Pan di Genere, a fianco, sono presenti dei continuum sotto alcune etichette.</w:t>
      </w:r>
      <w:r>
        <w:rPr>
          <w:rFonts w:asciiTheme="minorHAnsi" w:hAnsiTheme="minorHAnsi" w:cstheme="minorHAnsi"/>
          <w:color w:val="000000"/>
          <w:sz w:val="24"/>
          <w:szCs w:val="24"/>
          <w:lang w:val="it-IT" w:eastAsia="en-US"/>
        </w:rPr>
        <w:t xml:space="preserve"> </w:t>
      </w:r>
      <w:r w:rsidRPr="00CF08B2">
        <w:rPr>
          <w:rFonts w:asciiTheme="minorHAnsi" w:hAnsiTheme="minorHAnsi" w:cstheme="minorHAnsi"/>
          <w:color w:val="000000"/>
          <w:sz w:val="24"/>
          <w:szCs w:val="24"/>
          <w:lang w:val="it-IT" w:eastAsia="en-US"/>
        </w:rPr>
        <w:t>Spiegate loro che potranno riflettere sulle componenti e rappresentare la propria identità sessuale posizionandosi sul continuum; per garantire maggiore libertà e una minore esposizione, è possibile completare l’attività anche pensando a un’altra persona, un personaggio famoso o chiunque loro vogliano.</w:t>
      </w:r>
    </w:p>
    <w:p w14:paraId="0B324E90" w14:textId="558069E0" w:rsidR="00CF08B2" w:rsidRDefault="00CF08B2" w:rsidP="00CF08B2">
      <w:pPr>
        <w:pStyle w:val="Plattetekst"/>
        <w:rPr>
          <w:rFonts w:asciiTheme="minorHAnsi" w:hAnsiTheme="minorHAnsi" w:cstheme="minorHAnsi"/>
          <w:color w:val="000000"/>
          <w:sz w:val="24"/>
          <w:szCs w:val="24"/>
          <w:lang w:val="it-IT" w:eastAsia="en-US"/>
        </w:rPr>
      </w:pPr>
      <w:r w:rsidRPr="00CF08B2">
        <w:rPr>
          <w:rFonts w:asciiTheme="minorHAnsi" w:hAnsiTheme="minorHAnsi" w:cstheme="minorHAnsi"/>
          <w:color w:val="000000"/>
          <w:sz w:val="24"/>
          <w:szCs w:val="24"/>
          <w:lang w:val="it-IT" w:eastAsia="en-US"/>
        </w:rPr>
        <w:lastRenderedPageBreak/>
        <w:t>Chiarite che si tratta di un esercizio individuale e privato, e che solo chi vorrà potrà scegliere di condividerne spunti di riflessione.</w:t>
      </w:r>
      <w:r w:rsidR="001718E2">
        <w:rPr>
          <w:rFonts w:asciiTheme="minorHAnsi" w:hAnsiTheme="minorHAnsi" w:cstheme="minorHAnsi"/>
          <w:color w:val="000000"/>
          <w:sz w:val="24"/>
          <w:szCs w:val="24"/>
          <w:lang w:val="it-IT" w:eastAsia="en-US"/>
        </w:rPr>
        <w:t xml:space="preserve"> </w:t>
      </w:r>
      <w:r w:rsidRPr="00CF08B2">
        <w:rPr>
          <w:rFonts w:asciiTheme="minorHAnsi" w:hAnsiTheme="minorHAnsi" w:cstheme="minorHAnsi"/>
          <w:color w:val="000000"/>
          <w:sz w:val="24"/>
          <w:szCs w:val="24"/>
          <w:lang w:val="it-IT" w:eastAsia="en-US"/>
        </w:rPr>
        <w:t>Potete iniziare questa fase domandando: “Come mai pensate che vi siano delle linee continue e non delle caselle? Tenete a mente questo aspetto…”</w:t>
      </w:r>
    </w:p>
    <w:p w14:paraId="29363119" w14:textId="77777777" w:rsidR="009E71FC" w:rsidRPr="001A29BF" w:rsidRDefault="009E71FC" w:rsidP="009E71FC">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1F064BB3" w14:textId="77777777" w:rsidR="009E71FC" w:rsidRDefault="009E71FC" w:rsidP="009E71FC">
      <w:pPr>
        <w:ind w:left="284" w:hanging="284"/>
        <w:rPr>
          <w:rFonts w:asciiTheme="minorHAnsi" w:hAnsiTheme="minorHAnsi" w:cstheme="minorHAnsi"/>
          <w:lang w:val="it-IT"/>
        </w:rPr>
      </w:pPr>
      <w:r w:rsidRPr="009E71FC">
        <w:rPr>
          <w:rFonts w:asciiTheme="minorHAnsi" w:hAnsiTheme="minorHAnsi" w:cstheme="minorHAnsi"/>
          <w:lang w:val="it-IT"/>
        </w:rPr>
        <w:t>In questa fase potrete discutere dell’esperienza durante l’esercizio. Qui di seguito vi forniamo alcune domande che potete utilizzare per dar via e condurre il dialogo.</w:t>
      </w:r>
    </w:p>
    <w:p w14:paraId="3BC62679"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Avete avuto difficoltà nell’identificare voi o la persona che avevate in mente?</w:t>
      </w:r>
    </w:p>
    <w:p w14:paraId="3BBEBB56"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Come mai pensate che vi siano dei continuum e non delle caselle? C’è un motivo dietro questa scelta?</w:t>
      </w:r>
      <w:r w:rsidRPr="009E71FC">
        <w:rPr>
          <w:rFonts w:asciiTheme="minorHAnsi" w:hAnsiTheme="minorHAnsi" w:cstheme="minorHAnsi"/>
          <w:lang w:val="it-IT"/>
        </w:rPr>
        <w:br/>
      </w:r>
      <w:r w:rsidRPr="009E71FC">
        <w:rPr>
          <w:rFonts w:asciiTheme="minorHAnsi" w:hAnsiTheme="minorHAnsi" w:cstheme="minorHAnsi"/>
          <w:i/>
          <w:lang w:val="it-IT"/>
        </w:rPr>
        <w:t>nota</w:t>
      </w:r>
      <w:r w:rsidRPr="009E71FC">
        <w:rPr>
          <w:rFonts w:asciiTheme="minorHAnsi" w:hAnsiTheme="minorHAnsi" w:cstheme="minorHAnsi"/>
          <w:lang w:val="it-IT"/>
        </w:rPr>
        <w:t>: in passato, si pensava alle identità sessuali per contrapposizione, p.e. “uomo vs. donna”, o “eterosessuale vs. omosessuale”. Questo era il frutto di un «pensiero binario», che prevede solo due possibilità di scelta e le mette in contrapposizione (“Se sei x non puoi essere y”). Cosa ne pensate a riguardo?</w:t>
      </w:r>
    </w:p>
    <w:p w14:paraId="1F25A1BE"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Ritenete che vi siano delle aspettative legate ai diversi aspetti dell’identità sessuale? P.e. se ci si identifica come “uomo”, “donna”, “bisessuale”, etc.</w:t>
      </w:r>
    </w:p>
    <w:p w14:paraId="01BAC527"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Avete trovato dei termini che vi consentono di identificare voi o la persona che avevate in mente?</w:t>
      </w:r>
    </w:p>
    <w:p w14:paraId="752A1573"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Questa immagine vi aiuta a identificare meglio le varie sfumature dell’ identità sessuale?</w:t>
      </w:r>
    </w:p>
    <w:p w14:paraId="6A85C407"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Cosa pensate delle definizioni proposte?</w:t>
      </w:r>
    </w:p>
    <w:p w14:paraId="4548BF1B" w14:textId="0DB9D0D6" w:rsidR="00AD49E0" w:rsidRPr="00A946AB" w:rsidRDefault="00CF08B2" w:rsidP="00CF08B2">
      <w:pPr>
        <w:pStyle w:val="Plattetekst"/>
        <w:rPr>
          <w:rFonts w:asciiTheme="minorHAnsi" w:hAnsiTheme="minorHAnsi" w:cstheme="minorHAnsi"/>
          <w:sz w:val="24"/>
          <w:szCs w:val="24"/>
          <w:lang w:val="it-IT"/>
        </w:rPr>
      </w:pPr>
      <w:r w:rsidRPr="00CF08B2">
        <w:rPr>
          <w:rFonts w:asciiTheme="minorHAnsi" w:hAnsiTheme="minorHAnsi" w:cstheme="minorHAnsi"/>
          <w:color w:val="000000"/>
          <w:sz w:val="24"/>
          <w:szCs w:val="24"/>
          <w:lang w:val="it-IT" w:eastAsia="en-US"/>
        </w:rPr>
        <w:t>È possibile riassumere l'attività concludendo che l’identità sessuale contiene molte sfumature, e i pattern che può generare sono maggiori di quanto di solito si tende a pensare.</w:t>
      </w:r>
      <w:r w:rsidRPr="00A946AB">
        <w:rPr>
          <w:rFonts w:asciiTheme="minorHAnsi" w:hAnsiTheme="minorHAnsi" w:cstheme="minorHAnsi"/>
          <w:sz w:val="24"/>
          <w:szCs w:val="24"/>
          <w:lang w:val="it-IT"/>
        </w:rPr>
        <w:t xml:space="preserve"> </w:t>
      </w:r>
    </w:p>
    <w:p w14:paraId="72395469" w14:textId="77777777" w:rsidR="00DF6062" w:rsidRPr="001A29BF" w:rsidRDefault="00DF6062" w:rsidP="00DF6062">
      <w:pPr>
        <w:pStyle w:val="Plattetekst"/>
        <w:rPr>
          <w:rFonts w:ascii="Open Sans" w:hAnsi="Open Sans" w:cs="Open Sans"/>
          <w:lang w:val="it-IT"/>
        </w:rPr>
      </w:pPr>
    </w:p>
    <w:p w14:paraId="12D84D85" w14:textId="77777777"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t>Trasferimento alla pratica</w:t>
      </w:r>
    </w:p>
    <w:p w14:paraId="61BF77B1" w14:textId="7B63CC89" w:rsidR="00DF6062" w:rsidRPr="001718E2" w:rsidRDefault="001718E2" w:rsidP="00DF6062">
      <w:pPr>
        <w:spacing w:after="200"/>
        <w:jc w:val="left"/>
        <w:rPr>
          <w:rFonts w:asciiTheme="minorHAnsi" w:hAnsiTheme="minorHAnsi" w:cstheme="minorHAnsi"/>
          <w:lang w:val="it-IT"/>
        </w:rPr>
      </w:pPr>
      <w:r w:rsidRPr="001718E2">
        <w:rPr>
          <w:rFonts w:asciiTheme="minorHAnsi" w:hAnsiTheme="minorHAnsi" w:cstheme="minorHAnsi"/>
          <w:lang w:val="it-IT"/>
        </w:rPr>
        <w:t>È possibile tornare all'immagine dell’Omino Pan di Genere e alle differenze tra sesso assegnato alla nascita, identità di genere, orientamento sessuale e/o romantico</w:t>
      </w:r>
      <w:r w:rsidR="009E71FC">
        <w:rPr>
          <w:rFonts w:asciiTheme="minorHAnsi" w:hAnsiTheme="minorHAnsi" w:cstheme="minorHAnsi"/>
          <w:lang w:val="it-IT"/>
        </w:rPr>
        <w:t>,</w:t>
      </w:r>
      <w:r w:rsidRPr="001718E2">
        <w:rPr>
          <w:rFonts w:asciiTheme="minorHAnsi" w:hAnsiTheme="minorHAnsi" w:cstheme="minorHAnsi"/>
          <w:lang w:val="it-IT"/>
        </w:rPr>
        <w:t xml:space="preserve">  espressione di genere qualora vi siano dei dubbi o si vogliano approfondire alcuni aspetti. Valorizzate le conoscenze e i contributi che possono arrivare e chiedete loro di utilizzare questa attività come punto di inizio per approfondire la ricerca su queste tematiche. </w:t>
      </w:r>
      <w:r w:rsidR="00DF6062" w:rsidRPr="001A29BF">
        <w:rPr>
          <w:lang w:val="it-IT"/>
        </w:rPr>
        <w:br w:type="page"/>
      </w:r>
    </w:p>
    <w:p w14:paraId="4103081A" w14:textId="02E32AF3"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lastRenderedPageBreak/>
        <w:t>Dispensa: L</w:t>
      </w:r>
      <w:r w:rsidR="001718E2">
        <w:rPr>
          <w:rFonts w:ascii="Fira Sans" w:hAnsi="Fira Sans"/>
          <w:i/>
          <w:iCs/>
          <w:color w:val="7030A0"/>
          <w:sz w:val="32"/>
          <w:szCs w:val="32"/>
          <w:lang w:val="it-IT"/>
        </w:rPr>
        <w:t>’Omino Pan di Gener</w:t>
      </w:r>
      <w:r w:rsidRPr="001A29BF">
        <w:rPr>
          <w:rFonts w:ascii="Fira Sans" w:hAnsi="Fira Sans"/>
          <w:i/>
          <w:iCs/>
          <w:color w:val="7030A0"/>
          <w:sz w:val="32"/>
          <w:szCs w:val="32"/>
          <w:lang w:val="it-IT"/>
        </w:rPr>
        <w:t>e</w:t>
      </w:r>
    </w:p>
    <w:p w14:paraId="34484052" w14:textId="77777777" w:rsidR="00DF6062" w:rsidRPr="001A29BF" w:rsidRDefault="00DF6062" w:rsidP="00DF6062">
      <w:pPr>
        <w:rPr>
          <w:rFonts w:ascii="Fira Sans" w:hAnsi="Fira Sans"/>
          <w:i/>
          <w:iCs/>
          <w:color w:val="7030A0"/>
          <w:sz w:val="32"/>
          <w:szCs w:val="32"/>
          <w:lang w:val="it-IT"/>
        </w:rPr>
      </w:pPr>
    </w:p>
    <w:p w14:paraId="52D84F8C" w14:textId="77777777" w:rsidR="00DF6062" w:rsidRPr="0017735E" w:rsidRDefault="00DF6062" w:rsidP="00DF6062">
      <w:pPr>
        <w:rPr>
          <w:rFonts w:ascii="Fira Sans" w:hAnsi="Fira Sans"/>
          <w:i/>
          <w:iCs/>
          <w:color w:val="7030A0"/>
          <w:sz w:val="32"/>
          <w:szCs w:val="32"/>
        </w:rPr>
      </w:pPr>
      <w:r>
        <w:rPr>
          <w:rFonts w:ascii="Fira Sans" w:hAnsi="Fira Sans"/>
          <w:i/>
          <w:iCs/>
          <w:noProof/>
          <w:color w:val="7030A0"/>
          <w:sz w:val="32"/>
          <w:szCs w:val="32"/>
        </w:rPr>
        <w:drawing>
          <wp:inline distT="0" distB="0" distL="0" distR="0" wp14:anchorId="3F51F540" wp14:editId="463A6221">
            <wp:extent cx="6120130" cy="4304030"/>
            <wp:effectExtent l="0" t="0" r="0" b="1270"/>
            <wp:docPr id="157937885"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7885" name="Afbeelding 1" descr="Afbeelding met diagra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304030"/>
                    </a:xfrm>
                    <a:prstGeom prst="rect">
                      <a:avLst/>
                    </a:prstGeom>
                  </pic:spPr>
                </pic:pic>
              </a:graphicData>
            </a:graphic>
          </wp:inline>
        </w:drawing>
      </w:r>
    </w:p>
    <w:p w14:paraId="4F708BD2" w14:textId="77777777" w:rsidR="00DF6062" w:rsidRDefault="00DF6062" w:rsidP="00DF6062">
      <w:pPr>
        <w:spacing w:after="200"/>
        <w:jc w:val="left"/>
      </w:pPr>
      <w:r>
        <w:br w:type="page"/>
      </w:r>
    </w:p>
    <w:p w14:paraId="2C5AB406" w14:textId="06EFE77E" w:rsidR="00AD49E0" w:rsidRPr="001A29BF" w:rsidRDefault="00000000">
      <w:pPr>
        <w:pStyle w:val="Kop1"/>
        <w:numPr>
          <w:ilvl w:val="0"/>
          <w:numId w:val="0"/>
        </w:numPr>
        <w:ind w:left="2268"/>
        <w:rPr>
          <w:lang w:val="it-IT"/>
        </w:rPr>
      </w:pPr>
      <w:bookmarkStart w:id="11" w:name="_Toc140819283"/>
      <w:r w:rsidRPr="00267129">
        <w:rPr>
          <w:noProof/>
        </w:rPr>
        <w:lastRenderedPageBreak/>
        <w:drawing>
          <wp:anchor distT="0" distB="0" distL="114300" distR="114300" simplePos="0" relativeHeight="251746304" behindDoc="1" locked="0" layoutInCell="1" allowOverlap="1" wp14:anchorId="258BB520" wp14:editId="67AFE787">
            <wp:simplePos x="0" y="0"/>
            <wp:positionH relativeFrom="column">
              <wp:posOffset>-543370</wp:posOffset>
            </wp:positionH>
            <wp:positionV relativeFrom="paragraph">
              <wp:posOffset>-79375</wp:posOffset>
            </wp:positionV>
            <wp:extent cx="1613643" cy="1612806"/>
            <wp:effectExtent l="0" t="0" r="0" b="0"/>
            <wp:wrapNone/>
            <wp:docPr id="935329300" name="Afbeelding 9353293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29300" name="Afbeelding 93532930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1718E2">
        <w:rPr>
          <w:noProof/>
          <w:sz w:val="40"/>
          <w:szCs w:val="40"/>
          <w:lang w:val="it-IT"/>
        </w:rPr>
        <w:t>Le c</w:t>
      </w:r>
      <w:r w:rsidRPr="001A29BF">
        <w:rPr>
          <w:noProof/>
          <w:sz w:val="40"/>
          <w:szCs w:val="40"/>
          <w:lang w:val="it-IT"/>
        </w:rPr>
        <w:t>aratteristiche sessuali</w:t>
      </w:r>
      <w:bookmarkEnd w:id="11"/>
      <w:r w:rsidRPr="001A29BF">
        <w:rPr>
          <w:noProof/>
          <w:sz w:val="40"/>
          <w:szCs w:val="40"/>
          <w:lang w:val="it-IT"/>
        </w:rPr>
        <w:t xml:space="preserve"> </w:t>
      </w:r>
    </w:p>
    <w:p w14:paraId="2EB91735" w14:textId="7211A784" w:rsidR="00AD49E0" w:rsidRPr="00FA0AD3" w:rsidRDefault="001718E2">
      <w:pPr>
        <w:pStyle w:val="Descrizione"/>
        <w:ind w:left="2268" w:right="-427"/>
        <w:rPr>
          <w:rFonts w:asciiTheme="minorHAnsi" w:hAnsiTheme="minorHAnsi" w:cstheme="minorHAnsi"/>
          <w:lang w:val="it-IT"/>
        </w:rPr>
      </w:pPr>
      <w:r w:rsidRPr="00FA0AD3">
        <w:rPr>
          <w:rFonts w:asciiTheme="minorHAnsi" w:hAnsiTheme="minorHAnsi" w:cstheme="minorHAnsi"/>
          <w:lang w:val="it-IT"/>
        </w:rPr>
        <w:t xml:space="preserve">Attraverso questa sessione didattica interattiva, sarà possibile approfondire il tema delle caratteristiche sessuali nelle sue componenti, primarie e secondarie. Inoltre, tale attività permetterà di rafforzare la separazione tra sesso assegnato alla nascita alla nascita e identità di genere (due aspetti dell’identità sessuale). </w:t>
      </w:r>
    </w:p>
    <w:p w14:paraId="4A468D75" w14:textId="16C7F368" w:rsidR="001718E2" w:rsidRDefault="00000000">
      <w:pPr>
        <w:ind w:left="2268"/>
        <w:rPr>
          <w:rFonts w:ascii="Fira Sans" w:hAnsi="Fira Sans"/>
          <w:i/>
          <w:iCs/>
          <w:color w:val="7030A0"/>
          <w:sz w:val="32"/>
          <w:szCs w:val="32"/>
          <w:lang w:val="it-IT"/>
        </w:rPr>
      </w:pPr>
      <w:r w:rsidRPr="00267129">
        <w:rPr>
          <w:noProof/>
          <w:sz w:val="22"/>
          <w:szCs w:val="22"/>
        </w:rPr>
        <mc:AlternateContent>
          <mc:Choice Requires="wps">
            <w:drawing>
              <wp:anchor distT="45720" distB="45720" distL="114300" distR="114300" simplePos="0" relativeHeight="251747328" behindDoc="0" locked="0" layoutInCell="1" allowOverlap="1" wp14:anchorId="35F0BC17" wp14:editId="28C780FF">
                <wp:simplePos x="0" y="0"/>
                <wp:positionH relativeFrom="column">
                  <wp:posOffset>-491490</wp:posOffset>
                </wp:positionH>
                <wp:positionV relativeFrom="paragraph">
                  <wp:posOffset>490855</wp:posOffset>
                </wp:positionV>
                <wp:extent cx="1733550" cy="6629400"/>
                <wp:effectExtent l="0" t="0" r="0" b="0"/>
                <wp:wrapSquare wrapText="bothSides"/>
                <wp:docPr id="5151169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29400"/>
                        </a:xfrm>
                        <a:prstGeom prst="rect">
                          <a:avLst/>
                        </a:prstGeom>
                        <a:solidFill>
                          <a:schemeClr val="bg1">
                            <a:lumMod val="95000"/>
                          </a:schemeClr>
                        </a:solidFill>
                        <a:ln w="9525">
                          <a:noFill/>
                          <a:miter lim="800000"/>
                          <a:headEnd/>
                          <a:tailEnd/>
                        </a:ln>
                      </wps:spPr>
                      <wps:txbx>
                        <w:txbxContent>
                          <w:p w14:paraId="50A8DDAE"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Obiettivo </w:t>
                            </w:r>
                          </w:p>
                          <w:p w14:paraId="794D48A1" w14:textId="2E4FFDEC" w:rsidR="00AD49E0" w:rsidRPr="001270C0" w:rsidRDefault="001270C0">
                            <w:pPr>
                              <w:ind w:left="-76"/>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1270C0">
                              <w:rPr>
                                <w:rFonts w:asciiTheme="minorHAnsi" w:hAnsiTheme="minorHAnsi" w:cstheme="minorHAnsi"/>
                                <w:sz w:val="20"/>
                                <w:szCs w:val="20"/>
                                <w:lang w:val="it-IT"/>
                              </w:rPr>
                              <w:t xml:space="preserve"> </w:t>
                            </w:r>
                            <w:r w:rsidR="00A72948" w:rsidRPr="001270C0">
                              <w:rPr>
                                <w:rFonts w:asciiTheme="minorHAnsi" w:hAnsiTheme="minorHAnsi" w:cstheme="minorHAnsi"/>
                                <w:sz w:val="20"/>
                                <w:szCs w:val="20"/>
                                <w:lang w:val="it-IT"/>
                              </w:rPr>
                              <w:t>studentз</w:t>
                            </w:r>
                            <w:r w:rsidRPr="001270C0">
                              <w:rPr>
                                <w:rFonts w:asciiTheme="minorHAnsi" w:hAnsiTheme="minorHAnsi" w:cstheme="minorHAnsi"/>
                                <w:sz w:val="20"/>
                                <w:szCs w:val="20"/>
                                <w:lang w:val="it-IT"/>
                              </w:rPr>
                              <w:t xml:space="preserve"> imparano a conoscere </w:t>
                            </w:r>
                            <w:r w:rsidR="001718E2">
                              <w:rPr>
                                <w:rFonts w:asciiTheme="minorHAnsi" w:hAnsiTheme="minorHAnsi" w:cstheme="minorHAnsi"/>
                                <w:sz w:val="20"/>
                                <w:szCs w:val="20"/>
                                <w:lang w:val="it-IT"/>
                              </w:rPr>
                              <w:t>le caratteristiche sessuali in relazione al sesso assegnato alla nascita.</w:t>
                            </w:r>
                          </w:p>
                          <w:p w14:paraId="24E84253"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Indicazioni di impatto </w:t>
                            </w:r>
                          </w:p>
                          <w:p w14:paraId="7D452B1D" w14:textId="3AAE093F" w:rsidR="00AD49E0" w:rsidRPr="001270C0" w:rsidRDefault="008161FC">
                            <w:pPr>
                              <w:pStyle w:val="Sidebar-content"/>
                              <w:rPr>
                                <w:rFonts w:asciiTheme="minorHAnsi" w:hAnsiTheme="minorHAnsi" w:cstheme="minorHAnsi"/>
                                <w:lang w:val="it-IT"/>
                              </w:rPr>
                            </w:pPr>
                            <w:r>
                              <w:rPr>
                                <w:rFonts w:asciiTheme="minorHAnsi" w:hAnsiTheme="minorHAnsi" w:cstheme="minorHAnsi"/>
                                <w:lang w:val="it-IT"/>
                              </w:rPr>
                              <w:t>Lз</w:t>
                            </w:r>
                            <w:r w:rsidRPr="001270C0">
                              <w:rPr>
                                <w:rFonts w:asciiTheme="minorHAnsi" w:hAnsiTheme="minorHAnsi" w:cstheme="minorHAnsi"/>
                                <w:lang w:val="it-IT"/>
                              </w:rPr>
                              <w:t xml:space="preserve"> </w:t>
                            </w:r>
                            <w:r w:rsidR="00A72948" w:rsidRPr="001270C0">
                              <w:rPr>
                                <w:rFonts w:asciiTheme="minorHAnsi" w:hAnsiTheme="minorHAnsi" w:cstheme="minorHAnsi"/>
                                <w:lang w:val="it-IT"/>
                              </w:rPr>
                              <w:t>studentз</w:t>
                            </w:r>
                            <w:r w:rsidRPr="001270C0">
                              <w:rPr>
                                <w:rFonts w:asciiTheme="minorHAnsi" w:hAnsiTheme="minorHAnsi" w:cstheme="minorHAnsi"/>
                                <w:lang w:val="it-IT"/>
                              </w:rPr>
                              <w:t xml:space="preserve"> riproducono le conoscenze apprese</w:t>
                            </w:r>
                            <w:r w:rsidR="001718E2">
                              <w:rPr>
                                <w:rFonts w:asciiTheme="minorHAnsi" w:hAnsiTheme="minorHAnsi" w:cstheme="minorHAnsi"/>
                                <w:lang w:val="it-IT"/>
                              </w:rPr>
                              <w:t>, approfondendo le tematiche dell’intersessualità e il rapporto tra sesso assegnato alla nascita e identità di genere.</w:t>
                            </w:r>
                            <w:r w:rsidR="001718E2">
                              <w:rPr>
                                <w:rFonts w:asciiTheme="minorHAnsi" w:hAnsiTheme="minorHAnsi" w:cstheme="minorHAnsi"/>
                                <w:lang w:val="it-IT"/>
                              </w:rPr>
                              <w:br/>
                            </w:r>
                          </w:p>
                          <w:p w14:paraId="6193E3E1"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Durata </w:t>
                            </w:r>
                          </w:p>
                          <w:p w14:paraId="019A21C2" w14:textId="04AD9B9B" w:rsidR="00AD49E0" w:rsidRPr="001270C0" w:rsidRDefault="001718E2">
                            <w:pPr>
                              <w:pStyle w:val="Sidebar-content"/>
                              <w:rPr>
                                <w:rFonts w:asciiTheme="minorHAnsi" w:hAnsiTheme="minorHAnsi" w:cstheme="minorHAnsi"/>
                              </w:rPr>
                            </w:pPr>
                            <w:r>
                              <w:rPr>
                                <w:rFonts w:asciiTheme="minorHAnsi" w:hAnsiTheme="minorHAnsi" w:cstheme="minorHAnsi"/>
                              </w:rPr>
                              <w:t>6</w:t>
                            </w:r>
                            <w:r w:rsidRPr="001270C0">
                              <w:rPr>
                                <w:rFonts w:asciiTheme="minorHAnsi" w:hAnsiTheme="minorHAnsi" w:cstheme="minorHAnsi"/>
                              </w:rPr>
                              <w:t>0-</w:t>
                            </w:r>
                            <w:r>
                              <w:rPr>
                                <w:rFonts w:asciiTheme="minorHAnsi" w:hAnsiTheme="minorHAnsi" w:cstheme="minorHAnsi"/>
                              </w:rPr>
                              <w:t>9</w:t>
                            </w:r>
                            <w:r w:rsidRPr="001270C0">
                              <w:rPr>
                                <w:rFonts w:asciiTheme="minorHAnsi" w:hAnsiTheme="minorHAnsi" w:cstheme="minorHAnsi"/>
                              </w:rPr>
                              <w:t xml:space="preserve">0 minuti </w:t>
                            </w:r>
                          </w:p>
                          <w:p w14:paraId="110DBBFD"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Livello </w:t>
                            </w:r>
                          </w:p>
                          <w:p w14:paraId="56F18857" w14:textId="77777777" w:rsidR="00AD49E0" w:rsidRPr="001270C0" w:rsidRDefault="00000000">
                            <w:pPr>
                              <w:pStyle w:val="Sidebar-content"/>
                              <w:rPr>
                                <w:rFonts w:asciiTheme="minorHAnsi" w:hAnsiTheme="minorHAnsi" w:cstheme="minorHAnsi"/>
                              </w:rPr>
                            </w:pPr>
                            <w:r w:rsidRPr="001270C0">
                              <w:rPr>
                                <w:rFonts w:asciiTheme="minorHAnsi" w:hAnsiTheme="minorHAnsi" w:cstheme="minorHAnsi"/>
                              </w:rPr>
                              <w:t>Età 12-16 anni</w:t>
                            </w:r>
                            <w:r w:rsidR="008471FE" w:rsidRPr="001270C0">
                              <w:rPr>
                                <w:rFonts w:asciiTheme="minorHAnsi" w:hAnsiTheme="minorHAnsi" w:cstheme="minorHAnsi"/>
                              </w:rPr>
                              <w:t xml:space="preserve">, </w:t>
                            </w:r>
                            <w:r w:rsidRPr="001270C0">
                              <w:rPr>
                                <w:rFonts w:asciiTheme="minorHAnsi" w:hAnsiTheme="minorHAnsi" w:cstheme="minorHAnsi"/>
                              </w:rPr>
                              <w:t xml:space="preserve">livello intermedio </w:t>
                            </w:r>
                          </w:p>
                          <w:p w14:paraId="0B085620" w14:textId="77777777" w:rsidR="00AD49E0" w:rsidRPr="001270C0" w:rsidRDefault="00000000">
                            <w:pPr>
                              <w:pStyle w:val="Lijstalinea"/>
                              <w:rPr>
                                <w:rFonts w:asciiTheme="minorHAnsi" w:hAnsiTheme="minorHAnsi" w:cstheme="minorHAnsi"/>
                                <w:lang w:val="it-IT"/>
                              </w:rPr>
                            </w:pPr>
                            <w:r w:rsidRPr="001270C0">
                              <w:rPr>
                                <w:rFonts w:asciiTheme="minorHAnsi" w:hAnsiTheme="minorHAnsi" w:cstheme="minorHAnsi"/>
                                <w:lang w:val="it-IT"/>
                              </w:rPr>
                              <w:t xml:space="preserve">I materiali </w:t>
                            </w:r>
                          </w:p>
                          <w:p w14:paraId="59DCC39E" w14:textId="6B6F42F2" w:rsidR="00AD49E0" w:rsidRPr="001270C0" w:rsidRDefault="00000000">
                            <w:pPr>
                              <w:pStyle w:val="Sidebar-content"/>
                              <w:rPr>
                                <w:rFonts w:asciiTheme="minorHAnsi" w:hAnsiTheme="minorHAnsi" w:cstheme="minorHAnsi"/>
                                <w:lang w:val="it-IT"/>
                              </w:rPr>
                            </w:pPr>
                            <w:r w:rsidRPr="001270C0">
                              <w:rPr>
                                <w:rFonts w:asciiTheme="minorHAnsi" w:hAnsiTheme="minorHAnsi" w:cstheme="minorHAnsi"/>
                                <w:lang w:val="it-IT"/>
                              </w:rPr>
                              <w:t>Carta e penna</w:t>
                            </w:r>
                            <w:r w:rsidR="001718E2">
                              <w:rPr>
                                <w:rFonts w:asciiTheme="minorHAnsi" w:hAnsiTheme="minorHAnsi" w:cstheme="minorHAnsi"/>
                                <w:lang w:val="it-IT"/>
                              </w:rPr>
                              <w:t>, lavagna o cartellone.</w:t>
                            </w:r>
                            <w:r w:rsidRPr="001270C0">
                              <w:rPr>
                                <w:rFonts w:asciiTheme="minorHAnsi" w:hAnsiTheme="minorHAnsi" w:cstheme="minorHAnsi"/>
                                <w:lang w:val="it-IT"/>
                              </w:rPr>
                              <w:t xml:space="preserve"> </w:t>
                            </w:r>
                          </w:p>
                          <w:p w14:paraId="054974DF" w14:textId="77777777" w:rsidR="00AD49E0" w:rsidRPr="001270C0" w:rsidRDefault="00000000">
                            <w:pPr>
                              <w:pStyle w:val="Lijstalinea"/>
                              <w:rPr>
                                <w:rFonts w:asciiTheme="minorHAnsi" w:hAnsiTheme="minorHAnsi" w:cstheme="minorHAnsi"/>
                                <w:lang w:val="it-IT"/>
                              </w:rPr>
                            </w:pPr>
                            <w:bookmarkStart w:id="12" w:name="_Hlk134088348"/>
                            <w:r w:rsidRPr="001270C0">
                              <w:rPr>
                                <w:rFonts w:asciiTheme="minorHAnsi" w:hAnsiTheme="minorHAnsi" w:cstheme="minorHAnsi"/>
                                <w:lang w:val="it-IT"/>
                              </w:rPr>
                              <w:t>Versione</w:t>
                            </w:r>
                          </w:p>
                          <w:p w14:paraId="6E1534C6" w14:textId="77777777" w:rsidR="00AD49E0" w:rsidRPr="001270C0" w:rsidRDefault="00000000">
                            <w:pPr>
                              <w:ind w:left="-76"/>
                              <w:rPr>
                                <w:sz w:val="20"/>
                                <w:szCs w:val="20"/>
                                <w:lang w:val="it-IT"/>
                              </w:rPr>
                            </w:pPr>
                            <w:r w:rsidRPr="001270C0">
                              <w:rPr>
                                <w:rFonts w:asciiTheme="minorHAnsi" w:hAnsiTheme="minorHAnsi" w:cstheme="minorHAnsi"/>
                                <w:sz w:val="20"/>
                                <w:szCs w:val="20"/>
                                <w:lang w:val="it-IT"/>
                              </w:rPr>
                              <w:t xml:space="preserve">GALE, 2023 </w:t>
                            </w:r>
                          </w:p>
                          <w:bookmarkEnd w:id="12"/>
                          <w:p w14:paraId="274BF9C1" w14:textId="77777777" w:rsidR="00591574" w:rsidRPr="00702B7E" w:rsidRDefault="00591574" w:rsidP="00591574">
                            <w:pPr>
                              <w:pStyle w:val="Sidebar-conten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BC17" id="_x0000_s1028" type="#_x0000_t202" style="position:absolute;left:0;text-align:left;margin-left:-38.7pt;margin-top:38.65pt;width:136.5pt;height:52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" fillcolor="#f2f2f2 [3052]" stroked="f">
                <v:textbox>
                  <w:txbxContent>
                    <w:p w14:paraId="50A8DDAE"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Obiettivo </w:t>
                      </w:r>
                    </w:p>
                    <w:p w14:paraId="794D48A1" w14:textId="2E4FFDEC" w:rsidR="00AD49E0" w:rsidRPr="001270C0" w:rsidRDefault="001270C0">
                      <w:pPr>
                        <w:ind w:left="-76"/>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1270C0">
                        <w:rPr>
                          <w:rFonts w:asciiTheme="minorHAnsi" w:hAnsiTheme="minorHAnsi" w:cstheme="minorHAnsi"/>
                          <w:sz w:val="20"/>
                          <w:szCs w:val="20"/>
                          <w:lang w:val="it-IT"/>
                        </w:rPr>
                        <w:t xml:space="preserve"> </w:t>
                      </w:r>
                      <w:r w:rsidR="00A72948" w:rsidRPr="001270C0">
                        <w:rPr>
                          <w:rFonts w:asciiTheme="minorHAnsi" w:hAnsiTheme="minorHAnsi" w:cstheme="minorHAnsi"/>
                          <w:sz w:val="20"/>
                          <w:szCs w:val="20"/>
                          <w:lang w:val="it-IT"/>
                        </w:rPr>
                        <w:t>studentз</w:t>
                      </w:r>
                      <w:r w:rsidRPr="001270C0">
                        <w:rPr>
                          <w:rFonts w:asciiTheme="minorHAnsi" w:hAnsiTheme="minorHAnsi" w:cstheme="minorHAnsi"/>
                          <w:sz w:val="20"/>
                          <w:szCs w:val="20"/>
                          <w:lang w:val="it-IT"/>
                        </w:rPr>
                        <w:t xml:space="preserve"> imparano a conoscere </w:t>
                      </w:r>
                      <w:r w:rsidR="001718E2">
                        <w:rPr>
                          <w:rFonts w:asciiTheme="minorHAnsi" w:hAnsiTheme="minorHAnsi" w:cstheme="minorHAnsi"/>
                          <w:sz w:val="20"/>
                          <w:szCs w:val="20"/>
                          <w:lang w:val="it-IT"/>
                        </w:rPr>
                        <w:t>le caratteristiche sessuali in relazione al sesso assegnato alla nascita.</w:t>
                      </w:r>
                    </w:p>
                    <w:p w14:paraId="24E84253"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Indicazioni di impatto </w:t>
                      </w:r>
                    </w:p>
                    <w:p w14:paraId="7D452B1D" w14:textId="3AAE093F" w:rsidR="00AD49E0" w:rsidRPr="001270C0" w:rsidRDefault="008161FC">
                      <w:pPr>
                        <w:pStyle w:val="Sidebar-content"/>
                        <w:rPr>
                          <w:rFonts w:asciiTheme="minorHAnsi" w:hAnsiTheme="minorHAnsi" w:cstheme="minorHAnsi"/>
                          <w:lang w:val="it-IT"/>
                        </w:rPr>
                      </w:pPr>
                      <w:r>
                        <w:rPr>
                          <w:rFonts w:asciiTheme="minorHAnsi" w:hAnsiTheme="minorHAnsi" w:cstheme="minorHAnsi"/>
                          <w:lang w:val="it-IT"/>
                        </w:rPr>
                        <w:t>Lз</w:t>
                      </w:r>
                      <w:r w:rsidRPr="001270C0">
                        <w:rPr>
                          <w:rFonts w:asciiTheme="minorHAnsi" w:hAnsiTheme="minorHAnsi" w:cstheme="minorHAnsi"/>
                          <w:lang w:val="it-IT"/>
                        </w:rPr>
                        <w:t xml:space="preserve"> </w:t>
                      </w:r>
                      <w:r w:rsidR="00A72948" w:rsidRPr="001270C0">
                        <w:rPr>
                          <w:rFonts w:asciiTheme="minorHAnsi" w:hAnsiTheme="minorHAnsi" w:cstheme="minorHAnsi"/>
                          <w:lang w:val="it-IT"/>
                        </w:rPr>
                        <w:t>studentз</w:t>
                      </w:r>
                      <w:r w:rsidRPr="001270C0">
                        <w:rPr>
                          <w:rFonts w:asciiTheme="minorHAnsi" w:hAnsiTheme="minorHAnsi" w:cstheme="minorHAnsi"/>
                          <w:lang w:val="it-IT"/>
                        </w:rPr>
                        <w:t xml:space="preserve"> riproducono le conoscenze apprese</w:t>
                      </w:r>
                      <w:r w:rsidR="001718E2">
                        <w:rPr>
                          <w:rFonts w:asciiTheme="minorHAnsi" w:hAnsiTheme="minorHAnsi" w:cstheme="minorHAnsi"/>
                          <w:lang w:val="it-IT"/>
                        </w:rPr>
                        <w:t>, approfondendo le tematiche dell’intersessualità e il rapporto tra sesso assegnato alla nascita e identità di genere.</w:t>
                      </w:r>
                      <w:r w:rsidR="001718E2">
                        <w:rPr>
                          <w:rFonts w:asciiTheme="minorHAnsi" w:hAnsiTheme="minorHAnsi" w:cstheme="minorHAnsi"/>
                          <w:lang w:val="it-IT"/>
                        </w:rPr>
                        <w:br/>
                      </w:r>
                    </w:p>
                    <w:p w14:paraId="6193E3E1"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Durata </w:t>
                      </w:r>
                    </w:p>
                    <w:p w14:paraId="019A21C2" w14:textId="04AD9B9B" w:rsidR="00AD49E0" w:rsidRPr="001270C0" w:rsidRDefault="001718E2">
                      <w:pPr>
                        <w:pStyle w:val="Sidebar-content"/>
                        <w:rPr>
                          <w:rFonts w:asciiTheme="minorHAnsi" w:hAnsiTheme="minorHAnsi" w:cstheme="minorHAnsi"/>
                        </w:rPr>
                      </w:pPr>
                      <w:r>
                        <w:rPr>
                          <w:rFonts w:asciiTheme="minorHAnsi" w:hAnsiTheme="minorHAnsi" w:cstheme="minorHAnsi"/>
                        </w:rPr>
                        <w:t>6</w:t>
                      </w:r>
                      <w:r w:rsidRPr="001270C0">
                        <w:rPr>
                          <w:rFonts w:asciiTheme="minorHAnsi" w:hAnsiTheme="minorHAnsi" w:cstheme="minorHAnsi"/>
                        </w:rPr>
                        <w:t>0-</w:t>
                      </w:r>
                      <w:r>
                        <w:rPr>
                          <w:rFonts w:asciiTheme="minorHAnsi" w:hAnsiTheme="minorHAnsi" w:cstheme="minorHAnsi"/>
                        </w:rPr>
                        <w:t>9</w:t>
                      </w:r>
                      <w:r w:rsidRPr="001270C0">
                        <w:rPr>
                          <w:rFonts w:asciiTheme="minorHAnsi" w:hAnsiTheme="minorHAnsi" w:cstheme="minorHAnsi"/>
                        </w:rPr>
                        <w:t xml:space="preserve">0 minuti </w:t>
                      </w:r>
                    </w:p>
                    <w:p w14:paraId="110DBBFD" w14:textId="77777777" w:rsidR="00AD49E0" w:rsidRPr="001270C0" w:rsidRDefault="00000000">
                      <w:pPr>
                        <w:pStyle w:val="Lijstalinea"/>
                        <w:rPr>
                          <w:rFonts w:asciiTheme="minorHAnsi" w:hAnsiTheme="minorHAnsi" w:cstheme="minorHAnsi"/>
                        </w:rPr>
                      </w:pPr>
                      <w:r w:rsidRPr="001270C0">
                        <w:rPr>
                          <w:rFonts w:asciiTheme="minorHAnsi" w:hAnsiTheme="minorHAnsi" w:cstheme="minorHAnsi"/>
                        </w:rPr>
                        <w:t xml:space="preserve">Livello </w:t>
                      </w:r>
                    </w:p>
                    <w:p w14:paraId="56F18857" w14:textId="77777777" w:rsidR="00AD49E0" w:rsidRPr="001270C0" w:rsidRDefault="00000000">
                      <w:pPr>
                        <w:pStyle w:val="Sidebar-content"/>
                        <w:rPr>
                          <w:rFonts w:asciiTheme="minorHAnsi" w:hAnsiTheme="minorHAnsi" w:cstheme="minorHAnsi"/>
                        </w:rPr>
                      </w:pPr>
                      <w:r w:rsidRPr="001270C0">
                        <w:rPr>
                          <w:rFonts w:asciiTheme="minorHAnsi" w:hAnsiTheme="minorHAnsi" w:cstheme="minorHAnsi"/>
                        </w:rPr>
                        <w:t>Età 12-16 anni</w:t>
                      </w:r>
                      <w:r w:rsidR="008471FE" w:rsidRPr="001270C0">
                        <w:rPr>
                          <w:rFonts w:asciiTheme="minorHAnsi" w:hAnsiTheme="minorHAnsi" w:cstheme="minorHAnsi"/>
                        </w:rPr>
                        <w:t xml:space="preserve">, </w:t>
                      </w:r>
                      <w:r w:rsidRPr="001270C0">
                        <w:rPr>
                          <w:rFonts w:asciiTheme="minorHAnsi" w:hAnsiTheme="minorHAnsi" w:cstheme="minorHAnsi"/>
                        </w:rPr>
                        <w:t xml:space="preserve">livello intermedio </w:t>
                      </w:r>
                    </w:p>
                    <w:p w14:paraId="0B085620" w14:textId="77777777" w:rsidR="00AD49E0" w:rsidRPr="001270C0" w:rsidRDefault="00000000">
                      <w:pPr>
                        <w:pStyle w:val="Lijstalinea"/>
                        <w:rPr>
                          <w:rFonts w:asciiTheme="minorHAnsi" w:hAnsiTheme="minorHAnsi" w:cstheme="minorHAnsi"/>
                          <w:lang w:val="it-IT"/>
                        </w:rPr>
                      </w:pPr>
                      <w:r w:rsidRPr="001270C0">
                        <w:rPr>
                          <w:rFonts w:asciiTheme="minorHAnsi" w:hAnsiTheme="minorHAnsi" w:cstheme="minorHAnsi"/>
                          <w:lang w:val="it-IT"/>
                        </w:rPr>
                        <w:t xml:space="preserve">I materiali </w:t>
                      </w:r>
                    </w:p>
                    <w:p w14:paraId="59DCC39E" w14:textId="6B6F42F2" w:rsidR="00AD49E0" w:rsidRPr="001270C0" w:rsidRDefault="00000000">
                      <w:pPr>
                        <w:pStyle w:val="Sidebar-content"/>
                        <w:rPr>
                          <w:rFonts w:asciiTheme="minorHAnsi" w:hAnsiTheme="minorHAnsi" w:cstheme="minorHAnsi"/>
                          <w:lang w:val="it-IT"/>
                        </w:rPr>
                      </w:pPr>
                      <w:r w:rsidRPr="001270C0">
                        <w:rPr>
                          <w:rFonts w:asciiTheme="minorHAnsi" w:hAnsiTheme="minorHAnsi" w:cstheme="minorHAnsi"/>
                          <w:lang w:val="it-IT"/>
                        </w:rPr>
                        <w:t>Carta e penna</w:t>
                      </w:r>
                      <w:r w:rsidR="001718E2">
                        <w:rPr>
                          <w:rFonts w:asciiTheme="minorHAnsi" w:hAnsiTheme="minorHAnsi" w:cstheme="minorHAnsi"/>
                          <w:lang w:val="it-IT"/>
                        </w:rPr>
                        <w:t>, lavagna o cartellone.</w:t>
                      </w:r>
                      <w:r w:rsidRPr="001270C0">
                        <w:rPr>
                          <w:rFonts w:asciiTheme="minorHAnsi" w:hAnsiTheme="minorHAnsi" w:cstheme="minorHAnsi"/>
                          <w:lang w:val="it-IT"/>
                        </w:rPr>
                        <w:t xml:space="preserve"> </w:t>
                      </w:r>
                    </w:p>
                    <w:p w14:paraId="054974DF" w14:textId="77777777" w:rsidR="00AD49E0" w:rsidRPr="001270C0" w:rsidRDefault="00000000">
                      <w:pPr>
                        <w:pStyle w:val="Lijstalinea"/>
                        <w:rPr>
                          <w:rFonts w:asciiTheme="minorHAnsi" w:hAnsiTheme="minorHAnsi" w:cstheme="minorHAnsi"/>
                          <w:lang w:val="it-IT"/>
                        </w:rPr>
                      </w:pPr>
                      <w:bookmarkStart w:id="13" w:name="_Hlk134088348"/>
                      <w:r w:rsidRPr="001270C0">
                        <w:rPr>
                          <w:rFonts w:asciiTheme="minorHAnsi" w:hAnsiTheme="minorHAnsi" w:cstheme="minorHAnsi"/>
                          <w:lang w:val="it-IT"/>
                        </w:rPr>
                        <w:t>Versione</w:t>
                      </w:r>
                    </w:p>
                    <w:p w14:paraId="6E1534C6" w14:textId="77777777" w:rsidR="00AD49E0" w:rsidRPr="001270C0" w:rsidRDefault="00000000">
                      <w:pPr>
                        <w:ind w:left="-76"/>
                        <w:rPr>
                          <w:sz w:val="20"/>
                          <w:szCs w:val="20"/>
                          <w:lang w:val="it-IT"/>
                        </w:rPr>
                      </w:pPr>
                      <w:r w:rsidRPr="001270C0">
                        <w:rPr>
                          <w:rFonts w:asciiTheme="minorHAnsi" w:hAnsiTheme="minorHAnsi" w:cstheme="minorHAnsi"/>
                          <w:sz w:val="20"/>
                          <w:szCs w:val="20"/>
                          <w:lang w:val="it-IT"/>
                        </w:rPr>
                        <w:t xml:space="preserve">GALE, 2023 </w:t>
                      </w:r>
                    </w:p>
                    <w:bookmarkEnd w:id="13"/>
                    <w:p w14:paraId="274BF9C1" w14:textId="77777777" w:rsidR="00591574" w:rsidRPr="00702B7E" w:rsidRDefault="00591574" w:rsidP="00591574">
                      <w:pPr>
                        <w:pStyle w:val="Sidebar-content"/>
                        <w:rPr>
                          <w:rFonts w:ascii="Arial" w:hAnsi="Arial" w:cs="Arial"/>
                        </w:rPr>
                      </w:pPr>
                    </w:p>
                  </w:txbxContent>
                </v:textbox>
                <w10:wrap type="square"/>
              </v:shape>
            </w:pict>
          </mc:Fallback>
        </mc:AlternateContent>
      </w:r>
      <w:r w:rsidR="001718E2">
        <w:rPr>
          <w:rFonts w:ascii="Fira Sans" w:hAnsi="Fira Sans"/>
          <w:i/>
          <w:iCs/>
          <w:color w:val="7030A0"/>
          <w:sz w:val="32"/>
          <w:szCs w:val="32"/>
          <w:lang w:val="it-IT"/>
        </w:rPr>
        <w:t>Preparazione</w:t>
      </w:r>
    </w:p>
    <w:p w14:paraId="1471F685" w14:textId="3575988A" w:rsidR="001718E2" w:rsidRDefault="001718E2">
      <w:pPr>
        <w:ind w:left="2268"/>
        <w:rPr>
          <w:rFonts w:ascii="Fira Sans" w:hAnsi="Fira Sans"/>
          <w:i/>
          <w:iCs/>
          <w:color w:val="7030A0"/>
          <w:sz w:val="32"/>
          <w:szCs w:val="32"/>
          <w:lang w:val="it-IT"/>
        </w:rPr>
      </w:pPr>
      <w:r>
        <w:rPr>
          <w:rFonts w:ascii="Calibri" w:hAnsi="Calibri" w:cs="Calibri"/>
          <w:color w:val="000000"/>
        </w:rPr>
        <w:t>Disponete di una lavagna o di un cartellone e post-it. Disegnate tre colonne e lasciate uno spazio per intitolare ognuna di queste. In un angolo, create un box vuoto, in cui verranno inserite le etichette non corrette</w:t>
      </w:r>
      <w:r>
        <w:rPr>
          <w:rFonts w:ascii="Calibri" w:hAnsi="Calibri" w:cs="Calibri"/>
          <w:i/>
          <w:iCs/>
          <w:color w:val="000000"/>
        </w:rPr>
        <w:t>.</w:t>
      </w:r>
    </w:p>
    <w:p w14:paraId="0DBC1B9B" w14:textId="0FD1A6F7" w:rsidR="00AD49E0" w:rsidRPr="001A29BF" w:rsidRDefault="001718E2">
      <w:pPr>
        <w:ind w:left="2268"/>
        <w:rPr>
          <w:rFonts w:ascii="Fira Sans" w:hAnsi="Fira Sans"/>
          <w:i/>
          <w:iCs/>
          <w:color w:val="7030A0"/>
          <w:sz w:val="32"/>
          <w:szCs w:val="32"/>
          <w:lang w:val="it-IT"/>
        </w:rPr>
      </w:pPr>
      <w:r>
        <w:rPr>
          <w:rFonts w:ascii="Fira Sans" w:hAnsi="Fira Sans"/>
          <w:i/>
          <w:iCs/>
          <w:color w:val="7030A0"/>
          <w:sz w:val="32"/>
          <w:szCs w:val="32"/>
          <w:lang w:val="it-IT"/>
        </w:rPr>
        <w:t>A</w:t>
      </w:r>
      <w:r w:rsidRPr="001A29BF">
        <w:rPr>
          <w:rFonts w:ascii="Fira Sans" w:hAnsi="Fira Sans"/>
          <w:i/>
          <w:iCs/>
          <w:color w:val="7030A0"/>
          <w:sz w:val="32"/>
          <w:szCs w:val="32"/>
          <w:lang w:val="it-IT"/>
        </w:rPr>
        <w:t>ttuazione</w:t>
      </w:r>
    </w:p>
    <w:p w14:paraId="24D9C5AA" w14:textId="77777777" w:rsidR="009E71FC" w:rsidRPr="009E71FC" w:rsidRDefault="009E71FC" w:rsidP="009E71FC">
      <w:pPr>
        <w:spacing w:before="240" w:after="0" w:line="240" w:lineRule="auto"/>
        <w:ind w:left="2268" w:right="423"/>
        <w:jc w:val="left"/>
        <w:rPr>
          <w:rFonts w:ascii="Times New Roman" w:hAnsi="Times New Roman" w:cs="Times New Roman"/>
          <w:lang w:val="it-IT"/>
        </w:rPr>
      </w:pPr>
      <w:r w:rsidRPr="009E71FC">
        <w:rPr>
          <w:rFonts w:ascii="Calibri" w:hAnsi="Calibri" w:cs="Calibri"/>
          <w:color w:val="000000"/>
          <w:lang w:val="it-IT"/>
        </w:rPr>
        <w:t>Fase 1 (5’: Introduzione). Potete introdurre l’attività partendo dalla domanda: “Cosa identifica, secondo voi, il sesso assegnato alla nascita di una persona?”</w:t>
      </w:r>
      <w:r w:rsidRPr="009E71FC">
        <w:rPr>
          <w:rFonts w:ascii="Calibri" w:hAnsi="Calibri" w:cs="Calibri"/>
          <w:color w:val="000000"/>
          <w:lang w:val="it-IT"/>
        </w:rPr>
        <w:br/>
        <w:t>Dividete la lavagna in tre colonne e lasciate uno spazio per intitolare ognuna di queste.-</w:t>
      </w:r>
      <w:r w:rsidRPr="009E71FC">
        <w:rPr>
          <w:rFonts w:ascii="Calibri" w:hAnsi="Calibri" w:cs="Calibri"/>
          <w:color w:val="000000"/>
          <w:lang w:val="it-IT"/>
        </w:rPr>
        <w:br/>
        <w:t>Potete procedere chiedendo: “Quali sono, secondo voi, i sessi assegnati alla nascita?”</w:t>
      </w:r>
      <w:r w:rsidRPr="009E71FC">
        <w:rPr>
          <w:rFonts w:ascii="Calibri" w:hAnsi="Calibri" w:cs="Calibri"/>
          <w:color w:val="000000"/>
          <w:lang w:val="it-IT"/>
        </w:rPr>
        <w:br/>
        <w:t>Può accadere che le risposte siano solo due, ossia “maschio” e “femmina”; lasciate la terza colonna vuota, in tal caso (colonna che poi farà riferimento a “intersessuale”).</w:t>
      </w:r>
      <w:r w:rsidRPr="009E71FC">
        <w:rPr>
          <w:rFonts w:ascii="Calibri" w:hAnsi="Calibri" w:cs="Calibri"/>
          <w:color w:val="000000"/>
          <w:lang w:val="it-IT"/>
        </w:rPr>
        <w:br/>
        <w:t>nota: ogni risposta errata, p.e. “uomo” o “donna”, andrà segnata in un box a parte. Ritornerete su questo in seguito.</w:t>
      </w:r>
    </w:p>
    <w:p w14:paraId="5180D682" w14:textId="77777777" w:rsidR="009E71FC" w:rsidRPr="009E71FC" w:rsidRDefault="009E71FC" w:rsidP="009E71FC">
      <w:pPr>
        <w:spacing w:before="240" w:after="0" w:line="240" w:lineRule="auto"/>
        <w:ind w:left="2268" w:right="423"/>
        <w:jc w:val="left"/>
        <w:rPr>
          <w:rFonts w:ascii="Times New Roman" w:hAnsi="Times New Roman" w:cs="Times New Roman"/>
          <w:lang w:val="it-IT"/>
        </w:rPr>
      </w:pPr>
      <w:r w:rsidRPr="009E71FC">
        <w:rPr>
          <w:rFonts w:ascii="Calibri" w:hAnsi="Calibri" w:cs="Calibri"/>
          <w:color w:val="000000"/>
          <w:lang w:val="it-IT"/>
        </w:rPr>
        <w:t>Fase 2 (5'; raccogliere le risposte). Individualmente, ogni persona dovrà scrivere su un post-it quali ritiene che siano le caratteristiche fisiche appartenenti a ogni sesso assegnato alla nascita, e apporre i post-it sulla lavagna, rispettando le colonne. Potrete anche decidere di raccoglierli e, dopo averli letti, scriverli direttamente.</w:t>
      </w:r>
    </w:p>
    <w:p w14:paraId="56B22B91" w14:textId="0C741133" w:rsidR="009E71FC" w:rsidRPr="009E71FC" w:rsidRDefault="009E71FC" w:rsidP="009E71FC">
      <w:pPr>
        <w:spacing w:before="240" w:after="0" w:line="240" w:lineRule="auto"/>
        <w:ind w:left="2268" w:right="423"/>
        <w:jc w:val="left"/>
        <w:rPr>
          <w:rFonts w:ascii="Times New Roman" w:hAnsi="Times New Roman" w:cs="Times New Roman"/>
          <w:lang w:val="it-IT"/>
        </w:rPr>
      </w:pPr>
      <w:r w:rsidRPr="009E71FC">
        <w:rPr>
          <w:rFonts w:ascii="Calibri" w:hAnsi="Calibri" w:cs="Calibri"/>
          <w:color w:val="000000"/>
          <w:lang w:val="it-IT"/>
        </w:rPr>
        <w:t>Fase 3 (10'; Spiegazione). Partendo dalla definizione di sesso assegnato alla nascita (esercizio precedente, Omino Pan di Genere), potrete approfondire spiegando la differenza tra i caratteri sessuali primari e secondari, e come questi differiscano in base al sesso assegnato alla nascita.</w:t>
      </w:r>
      <w:r w:rsidRPr="009E71FC">
        <w:rPr>
          <w:rFonts w:ascii="Calibri" w:hAnsi="Calibri" w:cs="Calibri"/>
          <w:color w:val="000000"/>
          <w:lang w:val="it-IT"/>
        </w:rPr>
        <w:br/>
        <w:t>Se la terza colonna è rimasta ancora vuota, potrete chiedere: “Ritenete che tutte queste caratteristiche siano presenti e/o visibili alla nascita e allo sviluppo?”</w:t>
      </w:r>
      <w:r w:rsidRPr="009E71FC">
        <w:rPr>
          <w:rFonts w:ascii="Calibri" w:hAnsi="Calibri" w:cs="Calibri"/>
          <w:color w:val="000000"/>
          <w:lang w:val="it-IT"/>
        </w:rPr>
        <w:br/>
        <w:t>Da qui in poi, potrete introdurre il tema dell’intersessualità.</w:t>
      </w:r>
      <w:r w:rsidRPr="009E71FC">
        <w:rPr>
          <w:rFonts w:ascii="Calibri" w:hAnsi="Calibri" w:cs="Calibri"/>
          <w:color w:val="000000"/>
          <w:lang w:val="it-IT"/>
        </w:rPr>
        <w:br/>
      </w:r>
      <w:r w:rsidRPr="009E71FC">
        <w:rPr>
          <w:rFonts w:ascii="Calibri" w:hAnsi="Calibri" w:cs="Calibri"/>
          <w:color w:val="000000"/>
          <w:lang w:val="it-IT"/>
        </w:rPr>
        <w:br/>
        <w:t xml:space="preserve">Fase 4 (15': Lavoro di gruppo). Dividete in coppie o gruppi. Ogni coppia/gruppo dovrà dividere, per ogni sesso assegnato alla nascita, </w:t>
      </w:r>
      <w:r w:rsidRPr="009E71FC">
        <w:rPr>
          <w:rFonts w:ascii="Calibri" w:hAnsi="Calibri" w:cs="Calibri"/>
          <w:color w:val="000000"/>
          <w:lang w:val="it-IT"/>
        </w:rPr>
        <w:lastRenderedPageBreak/>
        <w:t>quali caratteristiche sono, generalmente, presenti e/o visibili alla nascita e quali sviluppate successivamente. In questo tempo, potranno approfondire la tematica dell’intersessualità anche attraverso ricerche su internet.</w:t>
      </w:r>
    </w:p>
    <w:p w14:paraId="0C3E3A90" w14:textId="2504A635" w:rsidR="009E71FC" w:rsidRPr="009E71FC" w:rsidRDefault="009E71FC" w:rsidP="009E71FC">
      <w:pPr>
        <w:spacing w:before="240" w:after="0" w:line="240" w:lineRule="auto"/>
        <w:ind w:left="2268" w:right="423"/>
        <w:jc w:val="left"/>
        <w:rPr>
          <w:rFonts w:ascii="Times New Roman" w:hAnsi="Times New Roman" w:cs="Times New Roman"/>
          <w:lang w:val="it-IT"/>
        </w:rPr>
      </w:pPr>
      <w:r w:rsidRPr="009E71FC">
        <w:rPr>
          <w:rFonts w:ascii="Calibri" w:hAnsi="Calibri" w:cs="Calibri"/>
          <w:color w:val="000000"/>
          <w:lang w:val="it-IT"/>
        </w:rPr>
        <w:t>Fase 5 (10'; Raccolta delle informazioni). Ogni coppia/gruppo potrà esporre brevemente ciò che ha prodotto. La lavagna potrà essere un ottimo strumento per sintetizzare le informazioni. Questo momento potrà essere utilizzato anche per porre luce sulle nuove scoperte ottenute tramite la ricerca.</w:t>
      </w:r>
    </w:p>
    <w:p w14:paraId="4A595478" w14:textId="3EAAA15A" w:rsidR="009E71FC" w:rsidRPr="009E71FC" w:rsidRDefault="009E71FC" w:rsidP="009E71FC">
      <w:pPr>
        <w:spacing w:before="240" w:after="0" w:line="240" w:lineRule="auto"/>
        <w:ind w:left="2268" w:right="423"/>
        <w:jc w:val="left"/>
        <w:rPr>
          <w:rFonts w:ascii="Times New Roman" w:hAnsi="Times New Roman" w:cs="Times New Roman"/>
          <w:lang w:val="it-IT"/>
        </w:rPr>
      </w:pPr>
      <w:r w:rsidRPr="009E71FC">
        <w:rPr>
          <w:rFonts w:ascii="Calibri" w:hAnsi="Calibri" w:cs="Calibri"/>
          <w:color w:val="000000"/>
          <w:lang w:val="it-IT"/>
        </w:rPr>
        <w:t xml:space="preserve">Fase 6 (5'; Verifica). Verificate se le informazioni sono state comprese e aggiungete altre caratteristiche se lo ritenete opportuno. Inoltre, ponete attenzione sui termini lasciati a margine: “uomo” e “donna”, per esempio, fanno riferimento a caratteristiche sociali e culturali, non biologiche. </w:t>
      </w:r>
      <w:r w:rsidRPr="009E71FC">
        <w:rPr>
          <w:rFonts w:ascii="Calibri" w:hAnsi="Calibri" w:cs="Calibri"/>
          <w:color w:val="000000"/>
          <w:lang w:val="it-IT"/>
        </w:rPr>
        <w:br/>
      </w:r>
    </w:p>
    <w:p w14:paraId="450985A2" w14:textId="77777777"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565A3C2B" w14:textId="2AD654D6" w:rsidR="009E71FC" w:rsidRPr="009E71FC" w:rsidRDefault="009E71FC" w:rsidP="009E71FC">
      <w:pPr>
        <w:ind w:left="284" w:hanging="284"/>
        <w:rPr>
          <w:rFonts w:asciiTheme="minorHAnsi" w:hAnsiTheme="minorHAnsi" w:cstheme="minorHAnsi"/>
          <w:lang w:val="it-IT"/>
        </w:rPr>
      </w:pPr>
      <w:r w:rsidRPr="009E71FC">
        <w:rPr>
          <w:rFonts w:asciiTheme="minorHAnsi" w:hAnsiTheme="minorHAnsi" w:cstheme="minorHAnsi"/>
          <w:lang w:val="it-IT"/>
        </w:rPr>
        <w:t>In questa fase potrete discutere dell’esperienza durante l’esercizio. Qui di seguito vi forniamo alcune domande che potete utilizzare per dar via e condurre il dialogo.</w:t>
      </w:r>
    </w:p>
    <w:p w14:paraId="5EC32193" w14:textId="77777777" w:rsidR="009E71FC" w:rsidRPr="009E71FC" w:rsidRDefault="009E71FC">
      <w:pPr>
        <w:pStyle w:val="Lijstalinea"/>
        <w:rPr>
          <w:rFonts w:asciiTheme="minorHAnsi" w:hAnsiTheme="minorHAnsi" w:cstheme="minorHAnsi"/>
          <w:b/>
          <w:bCs/>
          <w:lang w:val="it-IT"/>
        </w:rPr>
      </w:pPr>
      <w:r w:rsidRPr="009E71FC">
        <w:rPr>
          <w:rFonts w:asciiTheme="minorHAnsi" w:hAnsiTheme="minorHAnsi" w:cstheme="minorHAnsi"/>
          <w:lang w:val="it-IT"/>
        </w:rPr>
        <w:t>Siete d’accordo con l’affermazione che “non si nasce uomo/donna”? Se sì, perché? Se no, perché?</w:t>
      </w:r>
    </w:p>
    <w:p w14:paraId="7EEBEA14" w14:textId="77777777" w:rsidR="009E71FC" w:rsidRPr="009E71FC" w:rsidRDefault="009E71FC">
      <w:pPr>
        <w:pStyle w:val="Lijstalinea"/>
        <w:rPr>
          <w:rFonts w:asciiTheme="minorHAnsi" w:hAnsiTheme="minorHAnsi" w:cstheme="minorHAnsi"/>
          <w:b/>
          <w:bCs/>
          <w:lang w:val="it-IT"/>
        </w:rPr>
      </w:pPr>
      <w:r w:rsidRPr="009E71FC">
        <w:rPr>
          <w:rFonts w:asciiTheme="minorHAnsi" w:hAnsiTheme="minorHAnsi" w:cstheme="minorHAnsi"/>
          <w:lang w:val="it-IT"/>
        </w:rPr>
        <w:t>Quanto conoscevate sulle caratteristiche sessuali?</w:t>
      </w:r>
    </w:p>
    <w:p w14:paraId="3B7FEDC3"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Cosa avete scoperto durante l’attività di ricerca? Cosa ne pensate a riguardo?</w:t>
      </w:r>
    </w:p>
    <w:p w14:paraId="35D12C47" w14:textId="77777777" w:rsidR="009E71FC" w:rsidRPr="009E71FC" w:rsidRDefault="009E71FC">
      <w:pPr>
        <w:pStyle w:val="Lijstalinea"/>
        <w:rPr>
          <w:rFonts w:asciiTheme="minorHAnsi" w:hAnsiTheme="minorHAnsi" w:cstheme="minorHAnsi"/>
          <w:lang w:val="it-IT"/>
        </w:rPr>
      </w:pPr>
      <w:r w:rsidRPr="009E71FC">
        <w:rPr>
          <w:rFonts w:asciiTheme="minorHAnsi" w:hAnsiTheme="minorHAnsi" w:cstheme="minorHAnsi"/>
          <w:lang w:val="it-IT"/>
        </w:rPr>
        <w:t>Sapevate che le persone intersessuali rappresentano circa il 2% della popolazione mondiale? Come vi sembra questo numero? E se vi dicessi che è la stessa percentuale delle persone con i capelli rossi?</w:t>
      </w:r>
    </w:p>
    <w:p w14:paraId="349C82D9" w14:textId="77777777" w:rsidR="009E71FC" w:rsidRPr="009E71FC" w:rsidRDefault="009E71FC">
      <w:pPr>
        <w:pStyle w:val="Lijstalinea"/>
        <w:rPr>
          <w:rFonts w:asciiTheme="minorHAnsi" w:hAnsiTheme="minorHAnsi" w:cstheme="minorHAnsi"/>
          <w:i/>
          <w:lang w:val="it-IT"/>
        </w:rPr>
      </w:pPr>
      <w:r w:rsidRPr="009E71FC">
        <w:rPr>
          <w:rFonts w:asciiTheme="minorHAnsi" w:hAnsiTheme="minorHAnsi" w:cstheme="minorHAnsi"/>
          <w:lang w:val="it-IT"/>
        </w:rPr>
        <w:t>Pensate che esista un collegamento tra le caratteristiche sessuali e il genere?</w:t>
      </w:r>
    </w:p>
    <w:p w14:paraId="42C92C86" w14:textId="77777777" w:rsidR="00591574" w:rsidRPr="00702B7E" w:rsidRDefault="00591574" w:rsidP="009E71FC">
      <w:pPr>
        <w:rPr>
          <w:sz w:val="22"/>
          <w:szCs w:val="22"/>
        </w:rPr>
      </w:pPr>
    </w:p>
    <w:p w14:paraId="2C9FE07E" w14:textId="77777777" w:rsidR="009E71FC" w:rsidRDefault="009E71FC">
      <w:pPr>
        <w:spacing w:after="200"/>
        <w:jc w:val="left"/>
        <w:rPr>
          <w:rFonts w:ascii="Fira Sans" w:hAnsi="Fira Sans"/>
          <w:i/>
          <w:iCs/>
          <w:color w:val="7030A0"/>
          <w:sz w:val="32"/>
          <w:szCs w:val="32"/>
        </w:rPr>
      </w:pPr>
      <w:bookmarkStart w:id="14" w:name="_Toc125987837"/>
      <w:bookmarkStart w:id="15" w:name="_Toc132714205"/>
      <w:bookmarkStart w:id="16" w:name="_Toc140819284"/>
      <w:r>
        <w:rPr>
          <w:rFonts w:ascii="Fira Sans" w:hAnsi="Fira Sans"/>
          <w:i/>
          <w:iCs/>
          <w:color w:val="7030A0"/>
          <w:sz w:val="32"/>
          <w:szCs w:val="32"/>
        </w:rPr>
        <w:br w:type="page"/>
      </w:r>
    </w:p>
    <w:p w14:paraId="2D501158" w14:textId="585B3317" w:rsidR="00AD49E0" w:rsidRDefault="00000000" w:rsidP="009E71FC">
      <w:pPr>
        <w:keepNext/>
        <w:keepLines/>
        <w:spacing w:before="240" w:after="0"/>
        <w:ind w:left="2268" w:right="-427"/>
        <w:jc w:val="left"/>
        <w:outlineLvl w:val="0"/>
        <w:rPr>
          <w:rFonts w:ascii="Fira Sans" w:eastAsiaTheme="majorEastAsia" w:hAnsi="Fira Sans" w:cs="Poppins"/>
          <w:b/>
          <w:bCs/>
          <w:noProof/>
          <w:color w:val="662C90"/>
          <w:sz w:val="40"/>
          <w:szCs w:val="40"/>
        </w:rPr>
      </w:pPr>
      <w:r w:rsidRPr="008151B0">
        <w:rPr>
          <w:rFonts w:ascii="Fira Sans" w:eastAsiaTheme="majorEastAsia" w:hAnsi="Fira Sans" w:cs="Poppins"/>
          <w:b/>
          <w:bCs/>
          <w:noProof/>
          <w:color w:val="662C90"/>
          <w:sz w:val="40"/>
          <w:szCs w:val="40"/>
        </w:rPr>
        <w:lastRenderedPageBreak/>
        <w:drawing>
          <wp:anchor distT="0" distB="0" distL="114300" distR="114300" simplePos="0" relativeHeight="251664384" behindDoc="1" locked="0" layoutInCell="1" allowOverlap="1" wp14:anchorId="7E84E7B3" wp14:editId="4BB9BA09">
            <wp:simplePos x="0" y="0"/>
            <wp:positionH relativeFrom="column">
              <wp:posOffset>-543370</wp:posOffset>
            </wp:positionH>
            <wp:positionV relativeFrom="paragraph">
              <wp:posOffset>-79375</wp:posOffset>
            </wp:positionV>
            <wp:extent cx="1613643" cy="1612806"/>
            <wp:effectExtent l="0" t="0" r="0" b="0"/>
            <wp:wrapNone/>
            <wp:docPr id="1" name="Immagine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9E71FC">
        <w:rPr>
          <w:rFonts w:ascii="Fira Sans" w:eastAsiaTheme="majorEastAsia" w:hAnsi="Fira Sans" w:cs="Poppins"/>
          <w:b/>
          <w:bCs/>
          <w:noProof/>
          <w:color w:val="662C90"/>
          <w:sz w:val="40"/>
          <w:szCs w:val="40"/>
        </w:rPr>
        <w:t xml:space="preserve">Benessere </w:t>
      </w:r>
      <w:r w:rsidRPr="008151B0">
        <w:rPr>
          <w:rFonts w:ascii="Fira Sans" w:eastAsiaTheme="majorEastAsia" w:hAnsi="Fira Sans" w:cs="Poppins"/>
          <w:b/>
          <w:bCs/>
          <w:noProof/>
          <w:color w:val="662C90"/>
          <w:sz w:val="40"/>
          <w:szCs w:val="40"/>
        </w:rPr>
        <w:t>e</w:t>
      </w:r>
      <w:r w:rsidR="009E71FC">
        <w:rPr>
          <w:rFonts w:ascii="Fira Sans" w:eastAsiaTheme="majorEastAsia" w:hAnsi="Fira Sans" w:cs="Poppins"/>
          <w:b/>
          <w:bCs/>
          <w:noProof/>
          <w:color w:val="662C90"/>
          <w:sz w:val="40"/>
          <w:szCs w:val="40"/>
        </w:rPr>
        <w:t xml:space="preserve"> salute sessuale</w:t>
      </w:r>
      <w:bookmarkEnd w:id="14"/>
      <w:bookmarkEnd w:id="15"/>
      <w:bookmarkEnd w:id="16"/>
    </w:p>
    <w:p w14:paraId="7631FD2E" w14:textId="77777777" w:rsidR="005F75C3" w:rsidRPr="005F75C3" w:rsidRDefault="00FA0AD3" w:rsidP="005F75C3">
      <w:pPr>
        <w:ind w:left="2268"/>
        <w:rPr>
          <w:rFonts w:asciiTheme="minorHAnsi" w:hAnsiTheme="minorHAnsi" w:cstheme="minorHAnsi"/>
          <w:i/>
          <w:iCs/>
        </w:rPr>
      </w:pPr>
      <w:bookmarkStart w:id="17" w:name="_Toc132714206"/>
      <w:r w:rsidRPr="005F75C3">
        <w:rPr>
          <w:rFonts w:asciiTheme="minorHAnsi" w:hAnsiTheme="minorHAnsi" w:cstheme="minorHAnsi"/>
          <w:i/>
          <w:iCs/>
        </w:rPr>
        <w:t>Quest’attività permette di riflettere sul significato di benessere sessuale legato al concetto di salute. Tale riflessione sarà incentrata sull’acquisizione di conoscenze e consapevolezza sulla sessualità.</w:t>
      </w:r>
    </w:p>
    <w:p w14:paraId="2E02F029" w14:textId="4ADFB797" w:rsidR="00AD49E0" w:rsidRPr="001A29BF" w:rsidRDefault="00000000">
      <w:pPr>
        <w:ind w:left="1416" w:firstLine="708"/>
        <w:rPr>
          <w:rFonts w:ascii="Fira Sans" w:eastAsiaTheme="majorEastAsia" w:hAnsi="Fira Sans"/>
          <w:i/>
          <w:iCs/>
          <w:sz w:val="32"/>
          <w:szCs w:val="32"/>
          <w:lang w:val="it-IT"/>
        </w:rPr>
      </w:pPr>
      <w:r w:rsidRPr="004A0421">
        <w:rPr>
          <w:rFonts w:ascii="Fira Sans" w:eastAsiaTheme="majorEastAsia" w:hAnsi="Fira Sans"/>
          <w:i/>
          <w:iCs/>
          <w:noProof/>
          <w:color w:val="7030A0"/>
          <w:sz w:val="32"/>
          <w:szCs w:val="32"/>
        </w:rPr>
        <mc:AlternateContent>
          <mc:Choice Requires="wps">
            <w:drawing>
              <wp:anchor distT="45720" distB="45720" distL="114300" distR="114300" simplePos="0" relativeHeight="251665408" behindDoc="0" locked="0" layoutInCell="1" allowOverlap="1" wp14:anchorId="2F22B66D" wp14:editId="5342CC79">
                <wp:simplePos x="0" y="0"/>
                <wp:positionH relativeFrom="column">
                  <wp:posOffset>-481965</wp:posOffset>
                </wp:positionH>
                <wp:positionV relativeFrom="paragraph">
                  <wp:posOffset>412750</wp:posOffset>
                </wp:positionV>
                <wp:extent cx="1733550" cy="6419850"/>
                <wp:effectExtent l="0" t="0" r="0" b="0"/>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419850"/>
                        </a:xfrm>
                        <a:prstGeom prst="rect">
                          <a:avLst/>
                        </a:prstGeom>
                        <a:solidFill>
                          <a:sysClr val="window" lastClr="FFFFFF">
                            <a:lumMod val="95000"/>
                          </a:sysClr>
                        </a:solidFill>
                        <a:ln w="9525">
                          <a:noFill/>
                          <a:miter lim="800000"/>
                          <a:headEnd/>
                          <a:tailEnd/>
                        </a:ln>
                      </wps:spPr>
                      <wps:txbx>
                        <w:txbxContent>
                          <w:p w14:paraId="09393DBB"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Obiettivo </w:t>
                            </w:r>
                          </w:p>
                          <w:p w14:paraId="7401E195" w14:textId="516D1568" w:rsidR="00AD49E0" w:rsidRPr="008B3395" w:rsidRDefault="008B3395">
                            <w:pPr>
                              <w:pStyle w:val="Sidebar-content"/>
                              <w:rPr>
                                <w:rFonts w:asciiTheme="minorHAnsi" w:hAnsiTheme="minorHAnsi" w:cstheme="minorHAnsi"/>
                                <w:lang w:val="it-IT"/>
                              </w:rPr>
                            </w:pPr>
                            <w:r>
                              <w:rPr>
                                <w:rFonts w:asciiTheme="minorHAnsi" w:hAnsiTheme="minorHAnsi" w:cstheme="minorHAnsi"/>
                                <w:lang w:val="it-IT"/>
                              </w:rPr>
                              <w:t>Lз</w:t>
                            </w:r>
                            <w:r w:rsidRPr="008B3395">
                              <w:rPr>
                                <w:rFonts w:asciiTheme="minorHAnsi" w:hAnsiTheme="minorHAnsi" w:cstheme="minorHAnsi"/>
                                <w:lang w:val="it-IT"/>
                              </w:rPr>
                              <w:t xml:space="preserve"> </w:t>
                            </w:r>
                            <w:r w:rsidR="00A72948" w:rsidRPr="008B3395">
                              <w:rPr>
                                <w:rFonts w:asciiTheme="minorHAnsi" w:hAnsiTheme="minorHAnsi" w:cstheme="minorHAnsi"/>
                                <w:lang w:val="it-IT"/>
                              </w:rPr>
                              <w:t>studentз</w:t>
                            </w:r>
                            <w:r w:rsidR="005F75C3">
                              <w:rPr>
                                <w:rFonts w:asciiTheme="minorHAnsi" w:hAnsiTheme="minorHAnsi" w:cstheme="minorHAnsi"/>
                                <w:lang w:val="it-IT"/>
                              </w:rPr>
                              <w:t xml:space="preserve"> acquisiscono conoscenza e consapevolezza sul benessere  e sulla salute sessuale, e sulle varie aree e contesti in cui si può agire per promuoverli.</w:t>
                            </w:r>
                            <w:r w:rsidRPr="008B3395">
                              <w:rPr>
                                <w:rFonts w:asciiTheme="minorHAnsi" w:hAnsiTheme="minorHAnsi" w:cstheme="minorHAnsi"/>
                                <w:lang w:val="it-IT"/>
                              </w:rPr>
                              <w:t xml:space="preserve">  </w:t>
                            </w:r>
                          </w:p>
                          <w:p w14:paraId="0738093E"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Indicazioni di impatto </w:t>
                            </w:r>
                          </w:p>
                          <w:p w14:paraId="0BC74999" w14:textId="0D958CDE" w:rsidR="00AD49E0" w:rsidRPr="008B3395" w:rsidRDefault="008B3395">
                            <w:pPr>
                              <w:pStyle w:val="Sidebar-content"/>
                              <w:rPr>
                                <w:rFonts w:asciiTheme="minorHAnsi" w:hAnsiTheme="minorHAnsi" w:cstheme="minorHAnsi"/>
                                <w:lang w:val="it-IT"/>
                              </w:rPr>
                            </w:pPr>
                            <w:r>
                              <w:rPr>
                                <w:rFonts w:asciiTheme="minorHAnsi" w:hAnsiTheme="minorHAnsi" w:cstheme="minorHAnsi"/>
                                <w:lang w:val="it-IT"/>
                              </w:rPr>
                              <w:t>Lз</w:t>
                            </w:r>
                            <w:r w:rsidRPr="008B3395">
                              <w:rPr>
                                <w:rFonts w:asciiTheme="minorHAnsi" w:hAnsiTheme="minorHAnsi" w:cstheme="minorHAnsi"/>
                                <w:lang w:val="it-IT"/>
                              </w:rPr>
                              <w:t xml:space="preserve"> </w:t>
                            </w:r>
                            <w:r w:rsidR="00A72948" w:rsidRPr="008B3395">
                              <w:rPr>
                                <w:rFonts w:asciiTheme="minorHAnsi" w:hAnsiTheme="minorHAnsi" w:cstheme="minorHAnsi"/>
                                <w:lang w:val="it-IT"/>
                              </w:rPr>
                              <w:t>studentз</w:t>
                            </w:r>
                            <w:r w:rsidRPr="008B3395">
                              <w:rPr>
                                <w:rFonts w:asciiTheme="minorHAnsi" w:hAnsiTheme="minorHAnsi" w:cstheme="minorHAnsi"/>
                                <w:lang w:val="it-IT"/>
                              </w:rPr>
                              <w:t xml:space="preserve"> riconoscono che</w:t>
                            </w:r>
                            <w:r w:rsidR="005F75C3">
                              <w:rPr>
                                <w:rFonts w:asciiTheme="minorHAnsi" w:hAnsiTheme="minorHAnsi" w:cstheme="minorHAnsi"/>
                                <w:lang w:val="it-IT"/>
                              </w:rPr>
                              <w:t xml:space="preserve"> il benessere e la salute sessuale sono aspetti fondamentali per ogni individuo e che vi è una visione più ampia sui contesti e le modalità per cui e in cui promuoverlo.</w:t>
                            </w:r>
                          </w:p>
                          <w:p w14:paraId="775F1D4A"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Durata </w:t>
                            </w:r>
                          </w:p>
                          <w:p w14:paraId="16F38E41" w14:textId="4291C4D7" w:rsidR="00AD49E0" w:rsidRPr="008B3395" w:rsidRDefault="005F75C3">
                            <w:pPr>
                              <w:pStyle w:val="Sidebar-content"/>
                              <w:rPr>
                                <w:rFonts w:asciiTheme="minorHAnsi" w:hAnsiTheme="minorHAnsi" w:cstheme="minorHAnsi"/>
                              </w:rPr>
                            </w:pPr>
                            <w:r>
                              <w:rPr>
                                <w:rFonts w:asciiTheme="minorHAnsi" w:hAnsiTheme="minorHAnsi" w:cstheme="minorHAnsi"/>
                              </w:rPr>
                              <w:t>45</w:t>
                            </w:r>
                            <w:r w:rsidRPr="008B3395">
                              <w:rPr>
                                <w:rFonts w:asciiTheme="minorHAnsi" w:hAnsiTheme="minorHAnsi" w:cstheme="minorHAnsi"/>
                              </w:rPr>
                              <w:t>-</w:t>
                            </w:r>
                            <w:r>
                              <w:rPr>
                                <w:rFonts w:asciiTheme="minorHAnsi" w:hAnsiTheme="minorHAnsi" w:cstheme="minorHAnsi"/>
                              </w:rPr>
                              <w:t>5</w:t>
                            </w:r>
                            <w:r w:rsidRPr="008B3395">
                              <w:rPr>
                                <w:rFonts w:asciiTheme="minorHAnsi" w:hAnsiTheme="minorHAnsi" w:cstheme="minorHAnsi"/>
                              </w:rPr>
                              <w:t xml:space="preserve">0 minuti </w:t>
                            </w:r>
                          </w:p>
                          <w:p w14:paraId="18A51C85"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Livello </w:t>
                            </w:r>
                          </w:p>
                          <w:p w14:paraId="1143EA0B" w14:textId="4BFE7CAD" w:rsidR="00AD49E0" w:rsidRPr="008B3395" w:rsidRDefault="00000000">
                            <w:pPr>
                              <w:pStyle w:val="Sidebar-content"/>
                              <w:rPr>
                                <w:rFonts w:asciiTheme="minorHAnsi" w:hAnsiTheme="minorHAnsi" w:cstheme="minorHAnsi"/>
                              </w:rPr>
                            </w:pPr>
                            <w:r w:rsidRPr="008B3395">
                              <w:rPr>
                                <w:rFonts w:asciiTheme="minorHAnsi" w:hAnsiTheme="minorHAnsi" w:cstheme="minorHAnsi"/>
                              </w:rPr>
                              <w:t xml:space="preserve">Età </w:t>
                            </w:r>
                            <w:r w:rsidR="005F75C3">
                              <w:rPr>
                                <w:rFonts w:asciiTheme="minorHAnsi" w:hAnsiTheme="minorHAnsi" w:cstheme="minorHAnsi"/>
                              </w:rPr>
                              <w:t>da 14 in su</w:t>
                            </w:r>
                            <w:r w:rsidR="00BF170E" w:rsidRPr="008B3395">
                              <w:rPr>
                                <w:rFonts w:asciiTheme="minorHAnsi" w:hAnsiTheme="minorHAnsi" w:cstheme="minorHAnsi"/>
                              </w:rPr>
                              <w:t xml:space="preserve">, </w:t>
                            </w:r>
                            <w:r w:rsidRPr="008B3395">
                              <w:rPr>
                                <w:rFonts w:asciiTheme="minorHAnsi" w:hAnsiTheme="minorHAnsi" w:cstheme="minorHAnsi"/>
                              </w:rPr>
                              <w:t xml:space="preserve">livello intermedio </w:t>
                            </w:r>
                          </w:p>
                          <w:p w14:paraId="757665A9" w14:textId="77777777" w:rsidR="00AD49E0" w:rsidRPr="008B3395" w:rsidRDefault="00000000">
                            <w:pPr>
                              <w:pStyle w:val="Lijstalinea"/>
                              <w:rPr>
                                <w:rFonts w:asciiTheme="minorHAnsi" w:hAnsiTheme="minorHAnsi" w:cstheme="minorHAnsi"/>
                                <w:lang w:val="it-IT"/>
                              </w:rPr>
                            </w:pPr>
                            <w:r w:rsidRPr="008B3395">
                              <w:rPr>
                                <w:rFonts w:asciiTheme="minorHAnsi" w:hAnsiTheme="minorHAnsi" w:cstheme="minorHAnsi"/>
                                <w:lang w:val="it-IT"/>
                              </w:rPr>
                              <w:t xml:space="preserve">I materiali </w:t>
                            </w:r>
                          </w:p>
                          <w:p w14:paraId="5A26F10A" w14:textId="08DF12AF" w:rsidR="00AD49E0" w:rsidRPr="008B3395" w:rsidRDefault="00000000">
                            <w:pPr>
                              <w:pStyle w:val="Sidebar-content"/>
                              <w:rPr>
                                <w:rFonts w:asciiTheme="minorHAnsi" w:hAnsiTheme="minorHAnsi" w:cstheme="minorHAnsi"/>
                              </w:rPr>
                            </w:pPr>
                            <w:r w:rsidRPr="008B3395">
                              <w:rPr>
                                <w:rFonts w:asciiTheme="minorHAnsi" w:hAnsiTheme="minorHAnsi" w:cstheme="minorHAnsi"/>
                              </w:rPr>
                              <w:t xml:space="preserve">Lavagna </w:t>
                            </w:r>
                            <w:r w:rsidR="005F75C3">
                              <w:rPr>
                                <w:rFonts w:asciiTheme="minorHAnsi" w:hAnsiTheme="minorHAnsi" w:cstheme="minorHAnsi"/>
                              </w:rPr>
                              <w:t>o cartellone, post-it</w:t>
                            </w:r>
                          </w:p>
                          <w:p w14:paraId="22F9F529" w14:textId="77777777" w:rsidR="00AD49E0" w:rsidRPr="008B3395" w:rsidRDefault="00000000">
                            <w:pPr>
                              <w:pStyle w:val="Lijstalinea"/>
                              <w:rPr>
                                <w:rFonts w:asciiTheme="minorHAnsi" w:hAnsiTheme="minorHAnsi" w:cstheme="minorHAnsi"/>
                                <w:lang w:val="it-IT"/>
                              </w:rPr>
                            </w:pPr>
                            <w:r w:rsidRPr="008B3395">
                              <w:rPr>
                                <w:rFonts w:asciiTheme="minorHAnsi" w:hAnsiTheme="minorHAnsi" w:cstheme="minorHAnsi"/>
                                <w:lang w:val="it-IT"/>
                              </w:rPr>
                              <w:t xml:space="preserve">Versione </w:t>
                            </w:r>
                          </w:p>
                          <w:p w14:paraId="6A3EE847" w14:textId="67E5BDC4" w:rsidR="00AD49E0" w:rsidRPr="008B3395" w:rsidRDefault="00000000">
                            <w:pPr>
                              <w:pStyle w:val="Sidebar-content"/>
                              <w:rPr>
                                <w:rFonts w:asciiTheme="minorHAnsi" w:hAnsiTheme="minorHAnsi" w:cstheme="minorHAnsi"/>
                                <w:lang w:val="it-IT"/>
                              </w:rPr>
                            </w:pPr>
                            <w:r w:rsidRPr="008B3395">
                              <w:rPr>
                                <w:rStyle w:val="Sidebar-contentCarattere"/>
                                <w:rFonts w:asciiTheme="minorHAnsi" w:hAnsiTheme="minorHAnsi" w:cstheme="minorHAnsi"/>
                                <w:lang w:val="it-IT"/>
                              </w:rPr>
                              <w:t xml:space="preserve">Sviluppato </w:t>
                            </w:r>
                            <w:r w:rsidR="00BF170E" w:rsidRPr="008B3395">
                              <w:rPr>
                                <w:rStyle w:val="Sidebar-contentCarattere"/>
                                <w:rFonts w:asciiTheme="minorHAnsi" w:hAnsiTheme="minorHAnsi" w:cstheme="minorHAnsi"/>
                                <w:lang w:val="it-IT"/>
                              </w:rPr>
                              <w:t>da volontar</w:t>
                            </w:r>
                            <w:r w:rsidR="008B3395">
                              <w:rPr>
                                <w:rStyle w:val="Sidebar-contentCarattere"/>
                                <w:rFonts w:asciiTheme="minorHAnsi" w:hAnsiTheme="minorHAnsi" w:cstheme="minorHAnsi"/>
                                <w:lang w:val="it-IT"/>
                              </w:rPr>
                              <w:t>з</w:t>
                            </w:r>
                            <w:r w:rsidR="00BF170E" w:rsidRPr="008B3395">
                              <w:rPr>
                                <w:rStyle w:val="Sidebar-contentCarattere"/>
                                <w:rFonts w:asciiTheme="minorHAnsi" w:hAnsiTheme="minorHAnsi" w:cstheme="minorHAnsi"/>
                                <w:lang w:val="it-IT"/>
                              </w:rPr>
                              <w:t xml:space="preserve"> LGBTIQ+ di </w:t>
                            </w:r>
                            <w:r w:rsidR="00B031FA" w:rsidRPr="008B3395">
                              <w:rPr>
                                <w:rStyle w:val="Sidebar-contentCarattere"/>
                                <w:rFonts w:asciiTheme="minorHAnsi" w:hAnsiTheme="minorHAnsi" w:cstheme="minorHAnsi"/>
                                <w:lang w:val="it-IT"/>
                              </w:rPr>
                              <w:t>gruppi di educazione</w:t>
                            </w:r>
                            <w:r w:rsidR="00BF170E" w:rsidRPr="008B3395">
                              <w:rPr>
                                <w:rStyle w:val="Sidebar-contentCarattere"/>
                                <w:rFonts w:asciiTheme="minorHAnsi" w:hAnsiTheme="minorHAnsi" w:cstheme="minorHAnsi"/>
                                <w:lang w:val="it-IT"/>
                              </w:rPr>
                              <w:t xml:space="preserve"> tra pari </w:t>
                            </w:r>
                            <w:r w:rsidR="00B031FA" w:rsidRPr="008B3395">
                              <w:rPr>
                                <w:rStyle w:val="Sidebar-contentCarattere"/>
                                <w:rFonts w:asciiTheme="minorHAnsi" w:hAnsiTheme="minorHAnsi" w:cstheme="minorHAnsi"/>
                                <w:lang w:val="it-IT"/>
                              </w:rPr>
                              <w:t xml:space="preserve">nei Paesi Bassi, questa descrizione di </w:t>
                            </w:r>
                            <w:r w:rsidRPr="008B3395">
                              <w:rPr>
                                <w:rStyle w:val="Sidebar-contentCarattere"/>
                                <w:rFonts w:asciiTheme="minorHAnsi" w:hAnsiTheme="minorHAnsi" w:cstheme="minorHAnsi"/>
                                <w:lang w:val="it-IT"/>
                              </w:rPr>
                              <w:t>GALE 6-2-2023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B66D" id="_x0000_s1029" type="#_x0000_t202" style="position:absolute;left:0;text-align:left;margin-left:-37.95pt;margin-top:32.5pt;width:136.5pt;height:50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" fillcolor="#f2f2f2" stroked="f">
                <v:textbox>
                  <w:txbxContent>
                    <w:p w14:paraId="09393DBB"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Obiettivo </w:t>
                      </w:r>
                    </w:p>
                    <w:p w14:paraId="7401E195" w14:textId="516D1568" w:rsidR="00AD49E0" w:rsidRPr="008B3395" w:rsidRDefault="008B3395">
                      <w:pPr>
                        <w:pStyle w:val="Sidebar-content"/>
                        <w:rPr>
                          <w:rFonts w:asciiTheme="minorHAnsi" w:hAnsiTheme="minorHAnsi" w:cstheme="minorHAnsi"/>
                          <w:lang w:val="it-IT"/>
                        </w:rPr>
                      </w:pPr>
                      <w:r>
                        <w:rPr>
                          <w:rFonts w:asciiTheme="minorHAnsi" w:hAnsiTheme="minorHAnsi" w:cstheme="minorHAnsi"/>
                          <w:lang w:val="it-IT"/>
                        </w:rPr>
                        <w:t>Lз</w:t>
                      </w:r>
                      <w:r w:rsidRPr="008B3395">
                        <w:rPr>
                          <w:rFonts w:asciiTheme="minorHAnsi" w:hAnsiTheme="minorHAnsi" w:cstheme="minorHAnsi"/>
                          <w:lang w:val="it-IT"/>
                        </w:rPr>
                        <w:t xml:space="preserve"> </w:t>
                      </w:r>
                      <w:r w:rsidR="00A72948" w:rsidRPr="008B3395">
                        <w:rPr>
                          <w:rFonts w:asciiTheme="minorHAnsi" w:hAnsiTheme="minorHAnsi" w:cstheme="minorHAnsi"/>
                          <w:lang w:val="it-IT"/>
                        </w:rPr>
                        <w:t>studentз</w:t>
                      </w:r>
                      <w:r w:rsidR="005F75C3">
                        <w:rPr>
                          <w:rFonts w:asciiTheme="minorHAnsi" w:hAnsiTheme="minorHAnsi" w:cstheme="minorHAnsi"/>
                          <w:lang w:val="it-IT"/>
                        </w:rPr>
                        <w:t xml:space="preserve"> acquisiscono conoscenza e consapevolezza sul benessere  e sulla salute sessuale, e sulle varie aree e contesti in cui si può agire per promuoverli.</w:t>
                      </w:r>
                      <w:r w:rsidRPr="008B3395">
                        <w:rPr>
                          <w:rFonts w:asciiTheme="minorHAnsi" w:hAnsiTheme="minorHAnsi" w:cstheme="minorHAnsi"/>
                          <w:lang w:val="it-IT"/>
                        </w:rPr>
                        <w:t xml:space="preserve">  </w:t>
                      </w:r>
                    </w:p>
                    <w:p w14:paraId="0738093E"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Indicazioni di impatto </w:t>
                      </w:r>
                    </w:p>
                    <w:p w14:paraId="0BC74999" w14:textId="0D958CDE" w:rsidR="00AD49E0" w:rsidRPr="008B3395" w:rsidRDefault="008B3395">
                      <w:pPr>
                        <w:pStyle w:val="Sidebar-content"/>
                        <w:rPr>
                          <w:rFonts w:asciiTheme="minorHAnsi" w:hAnsiTheme="minorHAnsi" w:cstheme="minorHAnsi"/>
                          <w:lang w:val="it-IT"/>
                        </w:rPr>
                      </w:pPr>
                      <w:r>
                        <w:rPr>
                          <w:rFonts w:asciiTheme="minorHAnsi" w:hAnsiTheme="minorHAnsi" w:cstheme="minorHAnsi"/>
                          <w:lang w:val="it-IT"/>
                        </w:rPr>
                        <w:t>Lз</w:t>
                      </w:r>
                      <w:r w:rsidRPr="008B3395">
                        <w:rPr>
                          <w:rFonts w:asciiTheme="minorHAnsi" w:hAnsiTheme="minorHAnsi" w:cstheme="minorHAnsi"/>
                          <w:lang w:val="it-IT"/>
                        </w:rPr>
                        <w:t xml:space="preserve"> </w:t>
                      </w:r>
                      <w:r w:rsidR="00A72948" w:rsidRPr="008B3395">
                        <w:rPr>
                          <w:rFonts w:asciiTheme="minorHAnsi" w:hAnsiTheme="minorHAnsi" w:cstheme="minorHAnsi"/>
                          <w:lang w:val="it-IT"/>
                        </w:rPr>
                        <w:t>studentз</w:t>
                      </w:r>
                      <w:r w:rsidRPr="008B3395">
                        <w:rPr>
                          <w:rFonts w:asciiTheme="minorHAnsi" w:hAnsiTheme="minorHAnsi" w:cstheme="minorHAnsi"/>
                          <w:lang w:val="it-IT"/>
                        </w:rPr>
                        <w:t xml:space="preserve"> riconoscono che</w:t>
                      </w:r>
                      <w:r w:rsidR="005F75C3">
                        <w:rPr>
                          <w:rFonts w:asciiTheme="minorHAnsi" w:hAnsiTheme="minorHAnsi" w:cstheme="minorHAnsi"/>
                          <w:lang w:val="it-IT"/>
                        </w:rPr>
                        <w:t xml:space="preserve"> il benessere e la salute sessuale sono aspetti fondamentali per ogni individuo e che vi è una visione più ampia sui contesti e le modalità per cui e in cui promuoverlo.</w:t>
                      </w:r>
                    </w:p>
                    <w:p w14:paraId="775F1D4A"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Durata </w:t>
                      </w:r>
                    </w:p>
                    <w:p w14:paraId="16F38E41" w14:textId="4291C4D7" w:rsidR="00AD49E0" w:rsidRPr="008B3395" w:rsidRDefault="005F75C3">
                      <w:pPr>
                        <w:pStyle w:val="Sidebar-content"/>
                        <w:rPr>
                          <w:rFonts w:asciiTheme="minorHAnsi" w:hAnsiTheme="minorHAnsi" w:cstheme="minorHAnsi"/>
                        </w:rPr>
                      </w:pPr>
                      <w:r>
                        <w:rPr>
                          <w:rFonts w:asciiTheme="minorHAnsi" w:hAnsiTheme="minorHAnsi" w:cstheme="minorHAnsi"/>
                        </w:rPr>
                        <w:t>45</w:t>
                      </w:r>
                      <w:r w:rsidRPr="008B3395">
                        <w:rPr>
                          <w:rFonts w:asciiTheme="minorHAnsi" w:hAnsiTheme="minorHAnsi" w:cstheme="minorHAnsi"/>
                        </w:rPr>
                        <w:t>-</w:t>
                      </w:r>
                      <w:r>
                        <w:rPr>
                          <w:rFonts w:asciiTheme="minorHAnsi" w:hAnsiTheme="minorHAnsi" w:cstheme="minorHAnsi"/>
                        </w:rPr>
                        <w:t>5</w:t>
                      </w:r>
                      <w:r w:rsidRPr="008B3395">
                        <w:rPr>
                          <w:rFonts w:asciiTheme="minorHAnsi" w:hAnsiTheme="minorHAnsi" w:cstheme="minorHAnsi"/>
                        </w:rPr>
                        <w:t xml:space="preserve">0 minuti </w:t>
                      </w:r>
                    </w:p>
                    <w:p w14:paraId="18A51C85" w14:textId="77777777" w:rsidR="00AD49E0" w:rsidRPr="008B3395" w:rsidRDefault="00000000">
                      <w:pPr>
                        <w:pStyle w:val="Lijstalinea"/>
                        <w:rPr>
                          <w:rFonts w:asciiTheme="minorHAnsi" w:hAnsiTheme="minorHAnsi" w:cstheme="minorHAnsi"/>
                        </w:rPr>
                      </w:pPr>
                      <w:r w:rsidRPr="008B3395">
                        <w:rPr>
                          <w:rFonts w:asciiTheme="minorHAnsi" w:hAnsiTheme="minorHAnsi" w:cstheme="minorHAnsi"/>
                        </w:rPr>
                        <w:t xml:space="preserve">Livello </w:t>
                      </w:r>
                    </w:p>
                    <w:p w14:paraId="1143EA0B" w14:textId="4BFE7CAD" w:rsidR="00AD49E0" w:rsidRPr="008B3395" w:rsidRDefault="00000000">
                      <w:pPr>
                        <w:pStyle w:val="Sidebar-content"/>
                        <w:rPr>
                          <w:rFonts w:asciiTheme="minorHAnsi" w:hAnsiTheme="minorHAnsi" w:cstheme="minorHAnsi"/>
                        </w:rPr>
                      </w:pPr>
                      <w:r w:rsidRPr="008B3395">
                        <w:rPr>
                          <w:rFonts w:asciiTheme="minorHAnsi" w:hAnsiTheme="minorHAnsi" w:cstheme="minorHAnsi"/>
                        </w:rPr>
                        <w:t xml:space="preserve">Età </w:t>
                      </w:r>
                      <w:r w:rsidR="005F75C3">
                        <w:rPr>
                          <w:rFonts w:asciiTheme="minorHAnsi" w:hAnsiTheme="minorHAnsi" w:cstheme="minorHAnsi"/>
                        </w:rPr>
                        <w:t>da 14 in su</w:t>
                      </w:r>
                      <w:r w:rsidR="00BF170E" w:rsidRPr="008B3395">
                        <w:rPr>
                          <w:rFonts w:asciiTheme="minorHAnsi" w:hAnsiTheme="minorHAnsi" w:cstheme="minorHAnsi"/>
                        </w:rPr>
                        <w:t xml:space="preserve">, </w:t>
                      </w:r>
                      <w:r w:rsidRPr="008B3395">
                        <w:rPr>
                          <w:rFonts w:asciiTheme="minorHAnsi" w:hAnsiTheme="minorHAnsi" w:cstheme="minorHAnsi"/>
                        </w:rPr>
                        <w:t xml:space="preserve">livello intermedio </w:t>
                      </w:r>
                    </w:p>
                    <w:p w14:paraId="757665A9" w14:textId="77777777" w:rsidR="00AD49E0" w:rsidRPr="008B3395" w:rsidRDefault="00000000">
                      <w:pPr>
                        <w:pStyle w:val="Lijstalinea"/>
                        <w:rPr>
                          <w:rFonts w:asciiTheme="minorHAnsi" w:hAnsiTheme="minorHAnsi" w:cstheme="minorHAnsi"/>
                          <w:lang w:val="it-IT"/>
                        </w:rPr>
                      </w:pPr>
                      <w:r w:rsidRPr="008B3395">
                        <w:rPr>
                          <w:rFonts w:asciiTheme="minorHAnsi" w:hAnsiTheme="minorHAnsi" w:cstheme="minorHAnsi"/>
                          <w:lang w:val="it-IT"/>
                        </w:rPr>
                        <w:t xml:space="preserve">I materiali </w:t>
                      </w:r>
                    </w:p>
                    <w:p w14:paraId="5A26F10A" w14:textId="08DF12AF" w:rsidR="00AD49E0" w:rsidRPr="008B3395" w:rsidRDefault="00000000">
                      <w:pPr>
                        <w:pStyle w:val="Sidebar-content"/>
                        <w:rPr>
                          <w:rFonts w:asciiTheme="minorHAnsi" w:hAnsiTheme="minorHAnsi" w:cstheme="minorHAnsi"/>
                        </w:rPr>
                      </w:pPr>
                      <w:r w:rsidRPr="008B3395">
                        <w:rPr>
                          <w:rFonts w:asciiTheme="minorHAnsi" w:hAnsiTheme="minorHAnsi" w:cstheme="minorHAnsi"/>
                        </w:rPr>
                        <w:t xml:space="preserve">Lavagna </w:t>
                      </w:r>
                      <w:r w:rsidR="005F75C3">
                        <w:rPr>
                          <w:rFonts w:asciiTheme="minorHAnsi" w:hAnsiTheme="minorHAnsi" w:cstheme="minorHAnsi"/>
                        </w:rPr>
                        <w:t>o cartellone, post-it</w:t>
                      </w:r>
                    </w:p>
                    <w:p w14:paraId="22F9F529" w14:textId="77777777" w:rsidR="00AD49E0" w:rsidRPr="008B3395" w:rsidRDefault="00000000">
                      <w:pPr>
                        <w:pStyle w:val="Lijstalinea"/>
                        <w:rPr>
                          <w:rFonts w:asciiTheme="minorHAnsi" w:hAnsiTheme="minorHAnsi" w:cstheme="minorHAnsi"/>
                          <w:lang w:val="it-IT"/>
                        </w:rPr>
                      </w:pPr>
                      <w:r w:rsidRPr="008B3395">
                        <w:rPr>
                          <w:rFonts w:asciiTheme="minorHAnsi" w:hAnsiTheme="minorHAnsi" w:cstheme="minorHAnsi"/>
                          <w:lang w:val="it-IT"/>
                        </w:rPr>
                        <w:t xml:space="preserve">Versione </w:t>
                      </w:r>
                    </w:p>
                    <w:p w14:paraId="6A3EE847" w14:textId="67E5BDC4" w:rsidR="00AD49E0" w:rsidRPr="008B3395" w:rsidRDefault="00000000">
                      <w:pPr>
                        <w:pStyle w:val="Sidebar-content"/>
                        <w:rPr>
                          <w:rFonts w:asciiTheme="minorHAnsi" w:hAnsiTheme="minorHAnsi" w:cstheme="minorHAnsi"/>
                          <w:lang w:val="it-IT"/>
                        </w:rPr>
                      </w:pPr>
                      <w:r w:rsidRPr="008B3395">
                        <w:rPr>
                          <w:rStyle w:val="Sidebar-contentCarattere"/>
                          <w:rFonts w:asciiTheme="minorHAnsi" w:hAnsiTheme="minorHAnsi" w:cstheme="minorHAnsi"/>
                          <w:lang w:val="it-IT"/>
                        </w:rPr>
                        <w:t xml:space="preserve">Sviluppato </w:t>
                      </w:r>
                      <w:r w:rsidR="00BF170E" w:rsidRPr="008B3395">
                        <w:rPr>
                          <w:rStyle w:val="Sidebar-contentCarattere"/>
                          <w:rFonts w:asciiTheme="minorHAnsi" w:hAnsiTheme="minorHAnsi" w:cstheme="minorHAnsi"/>
                          <w:lang w:val="it-IT"/>
                        </w:rPr>
                        <w:t>da volontar</w:t>
                      </w:r>
                      <w:r w:rsidR="008B3395">
                        <w:rPr>
                          <w:rStyle w:val="Sidebar-contentCarattere"/>
                          <w:rFonts w:asciiTheme="minorHAnsi" w:hAnsiTheme="minorHAnsi" w:cstheme="minorHAnsi"/>
                          <w:lang w:val="it-IT"/>
                        </w:rPr>
                        <w:t>з</w:t>
                      </w:r>
                      <w:r w:rsidR="00BF170E" w:rsidRPr="008B3395">
                        <w:rPr>
                          <w:rStyle w:val="Sidebar-contentCarattere"/>
                          <w:rFonts w:asciiTheme="minorHAnsi" w:hAnsiTheme="minorHAnsi" w:cstheme="minorHAnsi"/>
                          <w:lang w:val="it-IT"/>
                        </w:rPr>
                        <w:t xml:space="preserve"> LGBTIQ+ di </w:t>
                      </w:r>
                      <w:r w:rsidR="00B031FA" w:rsidRPr="008B3395">
                        <w:rPr>
                          <w:rStyle w:val="Sidebar-contentCarattere"/>
                          <w:rFonts w:asciiTheme="minorHAnsi" w:hAnsiTheme="minorHAnsi" w:cstheme="minorHAnsi"/>
                          <w:lang w:val="it-IT"/>
                        </w:rPr>
                        <w:t>gruppi di educazione</w:t>
                      </w:r>
                      <w:r w:rsidR="00BF170E" w:rsidRPr="008B3395">
                        <w:rPr>
                          <w:rStyle w:val="Sidebar-contentCarattere"/>
                          <w:rFonts w:asciiTheme="minorHAnsi" w:hAnsiTheme="minorHAnsi" w:cstheme="minorHAnsi"/>
                          <w:lang w:val="it-IT"/>
                        </w:rPr>
                        <w:t xml:space="preserve"> tra pari </w:t>
                      </w:r>
                      <w:r w:rsidR="00B031FA" w:rsidRPr="008B3395">
                        <w:rPr>
                          <w:rStyle w:val="Sidebar-contentCarattere"/>
                          <w:rFonts w:asciiTheme="minorHAnsi" w:hAnsiTheme="minorHAnsi" w:cstheme="minorHAnsi"/>
                          <w:lang w:val="it-IT"/>
                        </w:rPr>
                        <w:t xml:space="preserve">nei Paesi Bassi, questa descrizione di </w:t>
                      </w:r>
                      <w:r w:rsidRPr="008B3395">
                        <w:rPr>
                          <w:rStyle w:val="Sidebar-contentCarattere"/>
                          <w:rFonts w:asciiTheme="minorHAnsi" w:hAnsiTheme="minorHAnsi" w:cstheme="minorHAnsi"/>
                          <w:lang w:val="it-IT"/>
                        </w:rPr>
                        <w:t>GALE 6-2-2023</w:t>
                      </w:r>
                    </w:p>
                  </w:txbxContent>
                </v:textbox>
                <w10:wrap type="square"/>
              </v:shape>
            </w:pict>
          </mc:Fallback>
        </mc:AlternateContent>
      </w:r>
      <w:bookmarkEnd w:id="17"/>
      <w:r w:rsidR="005F75C3">
        <w:rPr>
          <w:rFonts w:ascii="Fira Sans" w:eastAsiaTheme="majorEastAsia" w:hAnsi="Fira Sans"/>
          <w:i/>
          <w:iCs/>
          <w:color w:val="7030A0"/>
          <w:sz w:val="32"/>
          <w:szCs w:val="32"/>
          <w:lang w:val="it-IT"/>
        </w:rPr>
        <w:t>Preparazione</w:t>
      </w:r>
    </w:p>
    <w:p w14:paraId="70035FCF" w14:textId="77777777" w:rsidR="005F75C3" w:rsidRDefault="005F75C3">
      <w:pPr>
        <w:rPr>
          <w:rFonts w:asciiTheme="minorHAnsi" w:hAnsiTheme="minorHAnsi" w:cstheme="minorHAnsi"/>
        </w:rPr>
      </w:pPr>
      <w:bookmarkStart w:id="18" w:name="_Toc132714207"/>
      <w:r w:rsidRPr="005F75C3">
        <w:rPr>
          <w:rFonts w:asciiTheme="minorHAnsi" w:hAnsiTheme="minorHAnsi" w:cstheme="minorHAnsi"/>
        </w:rPr>
        <w:t>Disponete di una lavagna e di uno o più cartelloni e post-it. Disegnate un box al centro che lasci abbastanza spazio per aggiungere altre parole prodotte dal brainstorming.</w:t>
      </w:r>
    </w:p>
    <w:bookmarkEnd w:id="18"/>
    <w:p w14:paraId="6945ABB4" w14:textId="6D1C0FAC" w:rsidR="00AD49E0" w:rsidRPr="001A29BF" w:rsidRDefault="005F75C3">
      <w:pPr>
        <w:rPr>
          <w:rFonts w:ascii="Fira Sans" w:eastAsiaTheme="majorEastAsia" w:hAnsi="Fira Sans"/>
          <w:i/>
          <w:iCs/>
          <w:color w:val="7030A0"/>
          <w:sz w:val="32"/>
          <w:szCs w:val="32"/>
          <w:lang w:val="it-IT"/>
        </w:rPr>
      </w:pPr>
      <w:r>
        <w:rPr>
          <w:rFonts w:ascii="Fira Sans" w:eastAsiaTheme="majorEastAsia" w:hAnsi="Fira Sans"/>
          <w:i/>
          <w:iCs/>
          <w:color w:val="7030A0"/>
          <w:sz w:val="32"/>
          <w:szCs w:val="32"/>
          <w:lang w:val="it-IT"/>
        </w:rPr>
        <w:t>Implementazione</w:t>
      </w:r>
    </w:p>
    <w:p w14:paraId="017AEDEC" w14:textId="77777777" w:rsidR="005F75C3" w:rsidRPr="005F75C3" w:rsidRDefault="005F75C3" w:rsidP="005F75C3">
      <w:pPr>
        <w:spacing w:before="240" w:after="0" w:line="240" w:lineRule="auto"/>
        <w:ind w:left="2268" w:right="423"/>
        <w:jc w:val="left"/>
        <w:rPr>
          <w:rFonts w:ascii="Times New Roman" w:hAnsi="Times New Roman" w:cs="Times New Roman"/>
          <w:lang w:val="it-IT"/>
        </w:rPr>
      </w:pPr>
      <w:r w:rsidRPr="005F75C3">
        <w:rPr>
          <w:rFonts w:ascii="Calibri" w:hAnsi="Calibri" w:cs="Calibri"/>
          <w:color w:val="000000"/>
          <w:lang w:val="it-IT"/>
        </w:rPr>
        <w:t>Fase 1 (5'; Introduzione). Chiedete se si può dare una definizione univoca di benessere e salute sessuale e di iniziare a pensare a quali parole possono essere collegate a questo.</w:t>
      </w:r>
    </w:p>
    <w:p w14:paraId="64061E72" w14:textId="77777777" w:rsidR="005F75C3" w:rsidRPr="005F75C3" w:rsidRDefault="005F75C3" w:rsidP="005F75C3">
      <w:pPr>
        <w:spacing w:before="240" w:after="0" w:line="240" w:lineRule="auto"/>
        <w:ind w:left="2268" w:right="423"/>
        <w:jc w:val="left"/>
        <w:rPr>
          <w:rFonts w:ascii="Times New Roman" w:hAnsi="Times New Roman" w:cs="Times New Roman"/>
          <w:lang w:val="it-IT"/>
        </w:rPr>
      </w:pPr>
      <w:r w:rsidRPr="005F75C3">
        <w:rPr>
          <w:rFonts w:ascii="Calibri" w:hAnsi="Calibri" w:cs="Calibri"/>
          <w:color w:val="000000"/>
          <w:lang w:val="it-IT"/>
        </w:rPr>
        <w:t>Fase 2 (10'; Brainstorming). Ogni persona potrà fornire quante più parole lega alla tematica del benessere e della salute sessuale. Non occorrerà, in questa fase, che ne diano le motivazioni. Incoraggiate nel fornire anche parole di cui non si conosce il significato; quello potrà essere ricostruito insieme.</w:t>
      </w:r>
      <w:r w:rsidRPr="005F75C3">
        <w:rPr>
          <w:rFonts w:ascii="Calibri" w:hAnsi="Calibri" w:cs="Calibri"/>
          <w:color w:val="000000"/>
          <w:lang w:val="it-IT"/>
        </w:rPr>
        <w:br/>
        <w:t>Tutte le parole verranno riportate sulla lavagna o sul cartellone.</w:t>
      </w:r>
      <w:r w:rsidRPr="005F75C3">
        <w:rPr>
          <w:rFonts w:ascii="Calibri" w:hAnsi="Calibri" w:cs="Calibri"/>
          <w:color w:val="000000"/>
          <w:lang w:val="it-IT"/>
        </w:rPr>
        <w:br/>
        <w:t>In aggiunta, le parole simili potranno essere scritte vicino o raggruppate.</w:t>
      </w:r>
      <w:r w:rsidRPr="005F75C3">
        <w:rPr>
          <w:rFonts w:ascii="Calibri" w:hAnsi="Calibri" w:cs="Calibri"/>
          <w:color w:val="000000"/>
          <w:lang w:val="it-IT"/>
        </w:rPr>
        <w:br/>
        <w:t>Nel caso dell’utilizzo di post-it, questa riflessione sarà fatta individualmente. In tal caso, incoraggiate nel non usare le stesse parole, ma di segnare con una “x” se quella parola è venuta loro in mente nel pensare al benessere e alla salute sessuale.</w:t>
      </w:r>
    </w:p>
    <w:p w14:paraId="59CADF98" w14:textId="77777777" w:rsidR="005F75C3" w:rsidRPr="005F75C3" w:rsidRDefault="005F75C3" w:rsidP="005F75C3">
      <w:pPr>
        <w:spacing w:before="240" w:after="0" w:line="240" w:lineRule="auto"/>
        <w:ind w:left="2268" w:right="423"/>
        <w:jc w:val="left"/>
        <w:rPr>
          <w:rFonts w:ascii="Times New Roman" w:hAnsi="Times New Roman" w:cs="Times New Roman"/>
          <w:lang w:val="it-IT"/>
        </w:rPr>
      </w:pPr>
      <w:r w:rsidRPr="005F75C3">
        <w:rPr>
          <w:rFonts w:ascii="Calibri" w:hAnsi="Calibri" w:cs="Calibri"/>
          <w:color w:val="000000"/>
          <w:lang w:val="it-IT"/>
        </w:rPr>
        <w:t>Fase 3 (15’; Divisione in categorie): Create quattro aree in cui suddividere i termini prodotti dal brainstorming. Queste saranno:</w:t>
      </w:r>
    </w:p>
    <w:p w14:paraId="56F0A9E7" w14:textId="77777777" w:rsidR="005F75C3" w:rsidRPr="005F75C3" w:rsidRDefault="005F75C3">
      <w:pPr>
        <w:numPr>
          <w:ilvl w:val="0"/>
          <w:numId w:val="15"/>
        </w:numPr>
        <w:spacing w:before="240" w:after="0" w:line="240" w:lineRule="auto"/>
        <w:ind w:left="2880" w:right="423"/>
        <w:jc w:val="left"/>
        <w:textAlignment w:val="baseline"/>
        <w:rPr>
          <w:rFonts w:ascii="Calibri" w:hAnsi="Calibri" w:cs="Calibri"/>
          <w:i/>
          <w:iCs/>
          <w:color w:val="000000"/>
          <w:lang w:val="it-IT"/>
        </w:rPr>
      </w:pPr>
      <w:r w:rsidRPr="005F75C3">
        <w:rPr>
          <w:rFonts w:ascii="Calibri" w:hAnsi="Calibri" w:cs="Calibri"/>
          <w:b/>
          <w:bCs/>
          <w:i/>
          <w:iCs/>
          <w:color w:val="000000"/>
          <w:lang w:val="it-IT"/>
        </w:rPr>
        <w:t>Area Medica</w:t>
      </w:r>
      <w:r w:rsidRPr="005F75C3">
        <w:rPr>
          <w:rFonts w:ascii="Calibri" w:hAnsi="Calibri" w:cs="Calibri"/>
          <w:i/>
          <w:iCs/>
          <w:color w:val="000000"/>
          <w:lang w:val="it-IT"/>
        </w:rPr>
        <w:t>. Per esempio: infezioni sessualmente trasmissibili (IST); servizi ospedalieri; metodi contraccettivi; sistemi di protezione delle IST; professionisti della salute; interruzione volontaria di gravidanza; riproduzione; etc.</w:t>
      </w:r>
    </w:p>
    <w:p w14:paraId="69B2DB08" w14:textId="77777777" w:rsidR="005F75C3" w:rsidRPr="005F75C3" w:rsidRDefault="005F75C3">
      <w:pPr>
        <w:numPr>
          <w:ilvl w:val="0"/>
          <w:numId w:val="15"/>
        </w:numPr>
        <w:spacing w:after="0" w:line="240" w:lineRule="auto"/>
        <w:ind w:left="2880" w:right="423"/>
        <w:jc w:val="left"/>
        <w:textAlignment w:val="baseline"/>
        <w:rPr>
          <w:rFonts w:ascii="Calibri" w:hAnsi="Calibri" w:cs="Calibri"/>
          <w:i/>
          <w:iCs/>
          <w:color w:val="000000"/>
          <w:lang w:val="it-IT"/>
        </w:rPr>
      </w:pPr>
      <w:r w:rsidRPr="005F75C3">
        <w:rPr>
          <w:rFonts w:ascii="Calibri" w:hAnsi="Calibri" w:cs="Calibri"/>
          <w:b/>
          <w:bCs/>
          <w:i/>
          <w:iCs/>
          <w:color w:val="000000"/>
          <w:lang w:val="it-IT"/>
        </w:rPr>
        <w:t>Area Psicologica</w:t>
      </w:r>
      <w:r w:rsidRPr="005F75C3">
        <w:rPr>
          <w:rFonts w:ascii="Calibri" w:hAnsi="Calibri" w:cs="Calibri"/>
          <w:i/>
          <w:iCs/>
          <w:color w:val="000000"/>
          <w:lang w:val="it-IT"/>
        </w:rPr>
        <w:t>. Per esempio: benessere emotivo; relazioni; identità sessuale; identità LGBTQIA+; stigma e discriminazioni; supporto psicologico mirato; etc.  </w:t>
      </w:r>
    </w:p>
    <w:p w14:paraId="0D89B320" w14:textId="77777777" w:rsidR="005F75C3" w:rsidRPr="005F75C3" w:rsidRDefault="005F75C3">
      <w:pPr>
        <w:numPr>
          <w:ilvl w:val="0"/>
          <w:numId w:val="15"/>
        </w:numPr>
        <w:spacing w:after="0" w:line="240" w:lineRule="auto"/>
        <w:ind w:left="2880" w:right="423"/>
        <w:jc w:val="left"/>
        <w:textAlignment w:val="baseline"/>
        <w:rPr>
          <w:rFonts w:ascii="Calibri" w:hAnsi="Calibri" w:cs="Calibri"/>
          <w:i/>
          <w:iCs/>
          <w:color w:val="000000"/>
          <w:lang w:val="it-IT"/>
        </w:rPr>
      </w:pPr>
      <w:r w:rsidRPr="005F75C3">
        <w:rPr>
          <w:rFonts w:ascii="Calibri" w:hAnsi="Calibri" w:cs="Calibri"/>
          <w:b/>
          <w:bCs/>
          <w:i/>
          <w:iCs/>
          <w:color w:val="000000"/>
          <w:lang w:val="it-IT"/>
        </w:rPr>
        <w:t>Area Sociale</w:t>
      </w:r>
      <w:r w:rsidRPr="005F75C3">
        <w:rPr>
          <w:rFonts w:ascii="Calibri" w:hAnsi="Calibri" w:cs="Calibri"/>
          <w:i/>
          <w:iCs/>
          <w:color w:val="000000"/>
          <w:lang w:val="it-IT"/>
        </w:rPr>
        <w:t>. Per esempio: pratiche; comportamenti; relazioni; istituzioni; politiche; costo e accessibilità dei prodotti; stigma e discriminazione; stereotipi e pregiudizi; etc.</w:t>
      </w:r>
    </w:p>
    <w:p w14:paraId="76A997B5" w14:textId="77777777" w:rsidR="005F75C3" w:rsidRPr="005F75C3" w:rsidRDefault="005F75C3">
      <w:pPr>
        <w:numPr>
          <w:ilvl w:val="0"/>
          <w:numId w:val="15"/>
        </w:numPr>
        <w:spacing w:after="0" w:line="240" w:lineRule="auto"/>
        <w:ind w:left="2880" w:right="423"/>
        <w:jc w:val="left"/>
        <w:textAlignment w:val="baseline"/>
        <w:rPr>
          <w:rFonts w:ascii="Calibri" w:hAnsi="Calibri" w:cs="Calibri"/>
          <w:i/>
          <w:iCs/>
          <w:color w:val="000000"/>
          <w:lang w:val="it-IT"/>
        </w:rPr>
      </w:pPr>
      <w:r w:rsidRPr="005F75C3">
        <w:rPr>
          <w:rFonts w:ascii="Calibri" w:hAnsi="Calibri" w:cs="Calibri"/>
          <w:b/>
          <w:bCs/>
          <w:i/>
          <w:iCs/>
          <w:color w:val="000000"/>
          <w:lang w:val="it-IT"/>
        </w:rPr>
        <w:t>Area Educativa-culturale</w:t>
      </w:r>
      <w:r w:rsidRPr="005F75C3">
        <w:rPr>
          <w:rFonts w:ascii="Calibri" w:hAnsi="Calibri" w:cs="Calibri"/>
          <w:i/>
          <w:iCs/>
          <w:color w:val="000000"/>
          <w:lang w:val="it-IT"/>
        </w:rPr>
        <w:t>.</w:t>
      </w:r>
      <w:r w:rsidRPr="005F75C3">
        <w:rPr>
          <w:rFonts w:ascii="Calibri" w:hAnsi="Calibri" w:cs="Calibri"/>
          <w:b/>
          <w:bCs/>
          <w:i/>
          <w:iCs/>
          <w:color w:val="000000"/>
          <w:lang w:val="it-IT"/>
        </w:rPr>
        <w:t xml:space="preserve"> </w:t>
      </w:r>
      <w:r w:rsidRPr="005F75C3">
        <w:rPr>
          <w:rFonts w:ascii="Calibri" w:hAnsi="Calibri" w:cs="Calibri"/>
          <w:i/>
          <w:iCs/>
          <w:color w:val="000000"/>
          <w:lang w:val="it-IT"/>
        </w:rPr>
        <w:t xml:space="preserve">Per esempio: educazione alla sessualità e all’affettività nelle scuole; associazioni LGBTQIA+ </w:t>
      </w:r>
      <w:r w:rsidRPr="005F75C3">
        <w:rPr>
          <w:rFonts w:ascii="Calibri" w:hAnsi="Calibri" w:cs="Calibri"/>
          <w:i/>
          <w:iCs/>
          <w:color w:val="000000"/>
          <w:lang w:val="it-IT"/>
        </w:rPr>
        <w:lastRenderedPageBreak/>
        <w:t>presenti sul territorio; servizi specifici; auto-formazione tra pari (peer education); etc.</w:t>
      </w:r>
    </w:p>
    <w:p w14:paraId="632DE6B9" w14:textId="77777777" w:rsidR="005F75C3" w:rsidRPr="005F75C3" w:rsidRDefault="005F75C3" w:rsidP="005F75C3">
      <w:pPr>
        <w:spacing w:before="240" w:after="0" w:line="240" w:lineRule="auto"/>
        <w:ind w:left="2880" w:right="423"/>
        <w:jc w:val="left"/>
        <w:rPr>
          <w:rFonts w:ascii="Times New Roman" w:hAnsi="Times New Roman" w:cs="Times New Roman"/>
          <w:lang w:val="it-IT"/>
        </w:rPr>
      </w:pPr>
      <w:r w:rsidRPr="005F75C3">
        <w:rPr>
          <w:rFonts w:ascii="Calibri" w:hAnsi="Calibri" w:cs="Calibri"/>
          <w:i/>
          <w:iCs/>
          <w:color w:val="000000"/>
          <w:lang w:val="it-IT"/>
        </w:rPr>
        <w:t>Nota per l’insegnante:</w:t>
      </w:r>
      <w:r w:rsidRPr="005F75C3">
        <w:rPr>
          <w:rFonts w:ascii="Calibri" w:hAnsi="Calibri" w:cs="Calibri"/>
          <w:color w:val="000000"/>
          <w:lang w:val="it-IT"/>
        </w:rPr>
        <w:t xml:space="preserve"> sarà presente una difficoltà, insita nell’attività: alcuni termini potranno non corrispondere a una sola area, quindi si avrà “difficoltà” nel posizionarli. Questo aspetto metterà in luce come tali aree siano in stretta relazione tra loro e, per garantire il benessere e la salute sessuale delle singole persone e delle comunità, è necessario l’impegno strategico combinato delle stesse.</w:t>
      </w:r>
      <w:r w:rsidRPr="005F75C3">
        <w:rPr>
          <w:rFonts w:ascii="Calibri" w:hAnsi="Calibri" w:cs="Calibri"/>
          <w:color w:val="000000"/>
          <w:lang w:val="it-IT"/>
        </w:rPr>
        <w:br/>
        <w:t>Tali termini potranno collegarsi alle varie aree mediante frecce o zone di mezzo (p.e. posizionando le parole in prossimità di entrambe o più aree).</w:t>
      </w:r>
      <w:r w:rsidRPr="005F75C3">
        <w:rPr>
          <w:rFonts w:ascii="Calibri" w:hAnsi="Calibri" w:cs="Calibri"/>
          <w:color w:val="000000"/>
          <w:lang w:val="it-IT"/>
        </w:rPr>
        <w:br/>
        <w:t>Nel caso in cui i termini emersi non ricoprano a sufficienza le aree, potete stimolare la riflessione partendo dalle stesse, con domande come: “Cosa credete che includa l’area sociale rispetto al benessere e alla salute sessuale?” o utilizzando alcuni esempi forniti: “Secondo voi, a quale area appartiene la presenza di servizi specifici? E lo stigma e le discriminazioni?”</w:t>
      </w:r>
    </w:p>
    <w:p w14:paraId="4DCDBFB8" w14:textId="77777777" w:rsidR="005F75C3" w:rsidRPr="001A29BF" w:rsidRDefault="005F75C3" w:rsidP="005F75C3">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6940D659" w14:textId="77777777" w:rsidR="005F75C3" w:rsidRPr="009E71FC" w:rsidRDefault="005F75C3" w:rsidP="005F75C3">
      <w:pPr>
        <w:ind w:left="284" w:hanging="284"/>
        <w:rPr>
          <w:rFonts w:asciiTheme="minorHAnsi" w:hAnsiTheme="minorHAnsi" w:cstheme="minorHAnsi"/>
          <w:lang w:val="it-IT"/>
        </w:rPr>
      </w:pPr>
      <w:r w:rsidRPr="009E71FC">
        <w:rPr>
          <w:rFonts w:asciiTheme="minorHAnsi" w:hAnsiTheme="minorHAnsi" w:cstheme="minorHAnsi"/>
          <w:lang w:val="it-IT"/>
        </w:rPr>
        <w:t>In questa fase potrete discutere dell’esperienza durante l’esercizio. Qui di seguito vi forniamo alcune domande che potete utilizzare per dar via e condurre il dialogo.</w:t>
      </w:r>
    </w:p>
    <w:p w14:paraId="1104D4AE"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Come pensate che si possano acquisire più conoscenze e consapevolezza riguardo il benessere e la salute sessuale?</w:t>
      </w:r>
    </w:p>
    <w:p w14:paraId="015FE152"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Ci sono altre aree che, secondo voi, dovrebbero essere inserite?</w:t>
      </w:r>
    </w:p>
    <w:p w14:paraId="5653AC8D"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Ritenete che i programmi di educazione alla sessualità e all’affettività attraverso le scuole siano utili?</w:t>
      </w:r>
    </w:p>
    <w:p w14:paraId="630F8C0A"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Come si possono rendere le persone più giovani più consapevoli sul benessere e la salute sessuale?</w:t>
      </w:r>
    </w:p>
    <w:p w14:paraId="667C59BC"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Ci sono degli aspetti positivi e/o negativi nel parlare di questi temi con le persone più giovani?</w:t>
      </w:r>
    </w:p>
    <w:p w14:paraId="4B8B7609"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Credete che vi siano degli stereotipi e dei pregiudizi riguardo il trattare di tali temi con persone più giovani?</w:t>
      </w:r>
    </w:p>
    <w:p w14:paraId="7AEE7232" w14:textId="0FD4C015" w:rsidR="00487DF1"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Pensate che vi siano spazi sufficienti per discutere di questi temi?</w:t>
      </w:r>
    </w:p>
    <w:p w14:paraId="48B2A16C" w14:textId="77777777" w:rsidR="00AD49E0" w:rsidRPr="001A29BF" w:rsidRDefault="00000000">
      <w:pPr>
        <w:spacing w:before="120" w:after="120"/>
        <w:rPr>
          <w:rFonts w:eastAsiaTheme="minorHAnsi"/>
          <w:sz w:val="20"/>
          <w:szCs w:val="20"/>
          <w:lang w:val="it-IT" w:eastAsia="fi-FI"/>
        </w:rPr>
      </w:pPr>
      <w:r w:rsidRPr="001A29BF">
        <w:rPr>
          <w:rFonts w:ascii="Fira Sans" w:eastAsiaTheme="majorEastAsia" w:hAnsi="Fira Sans" w:cs="Poppins"/>
          <w:bCs/>
          <w:i/>
          <w:iCs/>
          <w:color w:val="662C90"/>
          <w:sz w:val="32"/>
          <w:szCs w:val="32"/>
          <w:lang w:val="it-IT"/>
        </w:rPr>
        <w:t>Trasferimento alla pratica</w:t>
      </w:r>
    </w:p>
    <w:p w14:paraId="2C7D5F6F" w14:textId="44547E9D" w:rsidR="005F75C3" w:rsidRDefault="005F75C3" w:rsidP="00BA4154">
      <w:pPr>
        <w:rPr>
          <w:rFonts w:asciiTheme="minorHAnsi" w:hAnsiTheme="minorHAnsi" w:cstheme="minorHAnsi"/>
        </w:rPr>
      </w:pPr>
      <w:r w:rsidRPr="005F75C3">
        <w:rPr>
          <w:rFonts w:asciiTheme="minorHAnsi" w:hAnsiTheme="minorHAnsi" w:cstheme="minorHAnsi"/>
        </w:rPr>
        <w:t>Si consiglia di dare sufficiente spazio al debriefing qualora la discussione lo richieda, dal momento che vi sono molteplici aspetti da tenere in considerazione. Si può spiegare che, proprio per la vastità dell’argomento, non è possibile trattare in maniera approfondita ogni sotto-tematica. Una soluzione potrebbe essere quella di fornire delle fonti di informazione (articoli scientifici, siti web, video, etc.) ma soprattutto servizi e realtà presenti sul territorio (come per esempio le associazioni).</w:t>
      </w:r>
    </w:p>
    <w:p w14:paraId="788A156A" w14:textId="77777777" w:rsidR="005F75C3" w:rsidRDefault="005F75C3">
      <w:pPr>
        <w:spacing w:after="200"/>
        <w:jc w:val="left"/>
        <w:rPr>
          <w:rFonts w:asciiTheme="minorHAnsi" w:hAnsiTheme="minorHAnsi" w:cstheme="minorHAnsi"/>
        </w:rPr>
      </w:pPr>
      <w:r>
        <w:rPr>
          <w:rFonts w:asciiTheme="minorHAnsi" w:hAnsiTheme="minorHAnsi" w:cstheme="minorHAnsi"/>
        </w:rPr>
        <w:br w:type="page"/>
      </w:r>
    </w:p>
    <w:p w14:paraId="55C4F2F5" w14:textId="40574EF9" w:rsidR="00AD49E0" w:rsidRPr="001A29BF" w:rsidRDefault="00000000">
      <w:pPr>
        <w:keepNext/>
        <w:keepLines/>
        <w:spacing w:before="240" w:after="0"/>
        <w:ind w:left="2268" w:right="-427"/>
        <w:jc w:val="left"/>
        <w:outlineLvl w:val="0"/>
        <w:rPr>
          <w:rFonts w:ascii="Fira Sans" w:eastAsiaTheme="majorEastAsia" w:hAnsi="Fira Sans" w:cs="Poppins"/>
          <w:b/>
          <w:bCs/>
          <w:noProof/>
          <w:color w:val="662C90"/>
          <w:sz w:val="40"/>
          <w:szCs w:val="40"/>
          <w:lang w:val="it-IT"/>
        </w:rPr>
      </w:pPr>
      <w:bookmarkStart w:id="19" w:name="_Toc140819285"/>
      <w:r w:rsidRPr="008151B0">
        <w:rPr>
          <w:rFonts w:ascii="Fira Sans" w:eastAsiaTheme="majorEastAsia" w:hAnsi="Fira Sans" w:cs="Poppins"/>
          <w:b/>
          <w:bCs/>
          <w:noProof/>
          <w:color w:val="662C90"/>
          <w:sz w:val="40"/>
          <w:szCs w:val="40"/>
        </w:rPr>
        <w:lastRenderedPageBreak/>
        <w:drawing>
          <wp:anchor distT="0" distB="0" distL="114300" distR="114300" simplePos="0" relativeHeight="251740160" behindDoc="1" locked="0" layoutInCell="1" allowOverlap="1" wp14:anchorId="2EB75B86" wp14:editId="3517497E">
            <wp:simplePos x="0" y="0"/>
            <wp:positionH relativeFrom="column">
              <wp:posOffset>-218642</wp:posOffset>
            </wp:positionH>
            <wp:positionV relativeFrom="paragraph">
              <wp:posOffset>0</wp:posOffset>
            </wp:positionV>
            <wp:extent cx="1613643" cy="1612806"/>
            <wp:effectExtent l="0" t="0" r="0" b="0"/>
            <wp:wrapSquare wrapText="bothSides"/>
            <wp:docPr id="899943596" name="Afbeelding 89994359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F56982">
        <w:rPr>
          <w:rFonts w:ascii="Fira Sans" w:hAnsi="Fira Sans"/>
          <w:b/>
          <w:bCs/>
          <w:noProof/>
          <w:color w:val="7030A0"/>
          <w:sz w:val="40"/>
          <w:szCs w:val="40"/>
          <w:lang w:val="it-IT"/>
        </w:rPr>
        <w:t xml:space="preserve">Lǝ miǝ </w:t>
      </w:r>
      <w:r w:rsidR="004A0421" w:rsidRPr="001A29BF">
        <w:rPr>
          <w:rFonts w:ascii="Fira Sans" w:hAnsi="Fira Sans"/>
          <w:b/>
          <w:bCs/>
          <w:noProof/>
          <w:color w:val="7030A0"/>
          <w:sz w:val="40"/>
          <w:szCs w:val="40"/>
          <w:lang w:val="it-IT"/>
        </w:rPr>
        <w:t>partner ideale</w:t>
      </w:r>
      <w:bookmarkEnd w:id="19"/>
    </w:p>
    <w:p w14:paraId="13363E6A" w14:textId="77777777" w:rsidR="005F75C3" w:rsidRDefault="005F75C3" w:rsidP="001514D0">
      <w:pPr>
        <w:rPr>
          <w:rFonts w:asciiTheme="minorHAnsi" w:hAnsiTheme="minorHAnsi" w:cstheme="minorHAnsi"/>
          <w:i/>
          <w:iCs/>
        </w:rPr>
      </w:pPr>
      <w:r w:rsidRPr="005F75C3">
        <w:rPr>
          <w:rFonts w:asciiTheme="minorHAnsi" w:hAnsiTheme="minorHAnsi" w:cstheme="minorHAnsi"/>
          <w:i/>
          <w:iCs/>
        </w:rPr>
        <w:t>Quest’attività permette di riflettere sulle proprie relazioni intime, affettive, romantiche e/o sessuali, in relazione alle proprie aspettative e al confronto con la realtà.</w:t>
      </w:r>
    </w:p>
    <w:p w14:paraId="2AF0A229" w14:textId="0BCEAFAD" w:rsidR="001514D0" w:rsidRDefault="00000000" w:rsidP="001514D0">
      <w:pPr>
        <w:rPr>
          <w:i/>
          <w:iCs/>
          <w:lang w:val="it-IT"/>
        </w:rPr>
      </w:pPr>
      <w:r w:rsidRPr="008151B0">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669504" behindDoc="0" locked="0" layoutInCell="1" allowOverlap="1" wp14:anchorId="0D371763" wp14:editId="16C2E548">
                <wp:simplePos x="0" y="0"/>
                <wp:positionH relativeFrom="column">
                  <wp:posOffset>-434340</wp:posOffset>
                </wp:positionH>
                <wp:positionV relativeFrom="paragraph">
                  <wp:posOffset>398145</wp:posOffset>
                </wp:positionV>
                <wp:extent cx="1733550" cy="6600825"/>
                <wp:effectExtent l="0" t="0" r="0" b="9525"/>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00825"/>
                        </a:xfrm>
                        <a:prstGeom prst="rect">
                          <a:avLst/>
                        </a:prstGeom>
                        <a:solidFill>
                          <a:sysClr val="window" lastClr="FFFFFF">
                            <a:lumMod val="95000"/>
                          </a:sysClr>
                        </a:solidFill>
                        <a:ln w="9525">
                          <a:noFill/>
                          <a:miter lim="800000"/>
                          <a:headEnd/>
                          <a:tailEnd/>
                        </a:ln>
                      </wps:spPr>
                      <wps:txbx>
                        <w:txbxContent>
                          <w:p w14:paraId="45B47097"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Obiettivo </w:t>
                            </w:r>
                          </w:p>
                          <w:p w14:paraId="36503DBA" w14:textId="4F6F896D" w:rsidR="00AD49E0" w:rsidRPr="001514D0" w:rsidRDefault="001514D0">
                            <w:pPr>
                              <w:pStyle w:val="Sidebar-content"/>
                              <w:rPr>
                                <w:rFonts w:asciiTheme="minorHAnsi" w:hAnsiTheme="minorHAnsi" w:cstheme="minorHAnsi"/>
                                <w:lang w:val="it-IT"/>
                              </w:rPr>
                            </w:pPr>
                            <w:r w:rsidRPr="001514D0">
                              <w:rPr>
                                <w:rFonts w:asciiTheme="minorHAnsi" w:hAnsiTheme="minorHAnsi" w:cstheme="minorHAnsi"/>
                                <w:lang w:val="it-IT"/>
                              </w:rPr>
                              <w:t xml:space="preserve">Lз </w:t>
                            </w:r>
                            <w:r w:rsidR="00A72948" w:rsidRPr="001514D0">
                              <w:rPr>
                                <w:rFonts w:asciiTheme="minorHAnsi" w:hAnsiTheme="minorHAnsi" w:cstheme="minorHAnsi"/>
                                <w:lang w:val="it-IT"/>
                              </w:rPr>
                              <w:t>studentз</w:t>
                            </w:r>
                            <w:r w:rsidRPr="001514D0">
                              <w:rPr>
                                <w:rFonts w:asciiTheme="minorHAnsi" w:hAnsiTheme="minorHAnsi" w:cstheme="minorHAnsi"/>
                                <w:lang w:val="it-IT"/>
                              </w:rPr>
                              <w:t xml:space="preserve"> </w:t>
                            </w:r>
                            <w:r w:rsidR="005F75C3">
                              <w:rPr>
                                <w:rFonts w:asciiTheme="minorHAnsi" w:hAnsiTheme="minorHAnsi" w:cstheme="minorHAnsi"/>
                                <w:lang w:val="it-IT"/>
                              </w:rPr>
                              <w:t>acquisiscono consapevolezza riguardo le proprie relazioni e confrontano gli ideali con una visione più realistica.</w:t>
                            </w:r>
                          </w:p>
                          <w:p w14:paraId="3F5CDF7D"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Indicazioni di impatto </w:t>
                            </w:r>
                          </w:p>
                          <w:p w14:paraId="68F68CDC" w14:textId="29448B69" w:rsidR="00AD49E0" w:rsidRPr="001514D0" w:rsidRDefault="001514D0">
                            <w:pPr>
                              <w:pStyle w:val="Sidebar-content"/>
                              <w:rPr>
                                <w:rFonts w:asciiTheme="minorHAnsi" w:hAnsiTheme="minorHAnsi" w:cstheme="minorHAnsi"/>
                                <w:lang w:val="it-IT"/>
                              </w:rPr>
                            </w:pPr>
                            <w:r w:rsidRPr="001514D0">
                              <w:rPr>
                                <w:rFonts w:asciiTheme="minorHAnsi" w:hAnsiTheme="minorHAnsi" w:cstheme="minorHAnsi"/>
                                <w:lang w:val="it-IT"/>
                              </w:rPr>
                              <w:t xml:space="preserve">Lз </w:t>
                            </w:r>
                            <w:r w:rsidR="00A72948" w:rsidRPr="001514D0">
                              <w:rPr>
                                <w:rFonts w:asciiTheme="minorHAnsi" w:hAnsiTheme="minorHAnsi" w:cstheme="minorHAnsi"/>
                                <w:lang w:val="it-IT"/>
                              </w:rPr>
                              <w:t>studentз</w:t>
                            </w:r>
                            <w:r w:rsidRPr="001514D0">
                              <w:rPr>
                                <w:rFonts w:asciiTheme="minorHAnsi" w:hAnsiTheme="minorHAnsi" w:cstheme="minorHAnsi"/>
                                <w:lang w:val="it-IT"/>
                              </w:rPr>
                              <w:t xml:space="preserve"> </w:t>
                            </w:r>
                            <w:r w:rsidR="005F75C3">
                              <w:rPr>
                                <w:rFonts w:asciiTheme="minorHAnsi" w:hAnsiTheme="minorHAnsi" w:cstheme="minorHAnsi"/>
                                <w:lang w:val="it-IT"/>
                              </w:rPr>
                              <w:t>riconoscono che le pressioni sociali giocano un ruolo importante nelle relazioni, e che vi sono dei modelli di costruzione relazionale e aspettative che possono non adattarsi a ogni singolo individuo.</w:t>
                            </w:r>
                          </w:p>
                          <w:p w14:paraId="5586B494"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Durata </w:t>
                            </w:r>
                          </w:p>
                          <w:p w14:paraId="2BCA77BF" w14:textId="77777777" w:rsidR="00AD49E0" w:rsidRPr="001514D0" w:rsidRDefault="00000000">
                            <w:pPr>
                              <w:pStyle w:val="Sidebar-content"/>
                              <w:rPr>
                                <w:rFonts w:asciiTheme="minorHAnsi" w:hAnsiTheme="minorHAnsi" w:cstheme="minorHAnsi"/>
                              </w:rPr>
                            </w:pPr>
                            <w:r w:rsidRPr="001514D0">
                              <w:rPr>
                                <w:rFonts w:asciiTheme="minorHAnsi" w:hAnsiTheme="minorHAnsi" w:cstheme="minorHAnsi"/>
                              </w:rPr>
                              <w:t xml:space="preserve">30-45 minuti </w:t>
                            </w:r>
                          </w:p>
                          <w:p w14:paraId="11609608"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Livello </w:t>
                            </w:r>
                          </w:p>
                          <w:p w14:paraId="41687ADC" w14:textId="77777777" w:rsidR="00AD49E0" w:rsidRPr="001514D0" w:rsidRDefault="00000000">
                            <w:pPr>
                              <w:pStyle w:val="Sidebar-content"/>
                              <w:rPr>
                                <w:rFonts w:asciiTheme="minorHAnsi" w:hAnsiTheme="minorHAnsi" w:cstheme="minorHAnsi"/>
                              </w:rPr>
                            </w:pPr>
                            <w:r w:rsidRPr="001514D0">
                              <w:rPr>
                                <w:rFonts w:asciiTheme="minorHAnsi" w:hAnsiTheme="minorHAnsi" w:cstheme="minorHAnsi"/>
                              </w:rPr>
                              <w:t>Età 13-16 anni</w:t>
                            </w:r>
                            <w:r w:rsidR="00AF3B22" w:rsidRPr="001514D0">
                              <w:rPr>
                                <w:rFonts w:asciiTheme="minorHAnsi" w:hAnsiTheme="minorHAnsi" w:cstheme="minorHAnsi"/>
                              </w:rPr>
                              <w:t xml:space="preserve">, </w:t>
                            </w:r>
                            <w:r w:rsidRPr="001514D0">
                              <w:rPr>
                                <w:rFonts w:asciiTheme="minorHAnsi" w:hAnsiTheme="minorHAnsi" w:cstheme="minorHAnsi"/>
                              </w:rPr>
                              <w:t xml:space="preserve">livello inferiore </w:t>
                            </w:r>
                          </w:p>
                          <w:p w14:paraId="603E2E79" w14:textId="77777777" w:rsidR="00AD49E0" w:rsidRPr="001514D0" w:rsidRDefault="00000000">
                            <w:pPr>
                              <w:pStyle w:val="Lijstalinea"/>
                              <w:rPr>
                                <w:rFonts w:asciiTheme="minorHAnsi" w:hAnsiTheme="minorHAnsi" w:cstheme="minorHAnsi"/>
                                <w:sz w:val="20"/>
                                <w:szCs w:val="20"/>
                                <w:lang w:val="it-IT"/>
                              </w:rPr>
                            </w:pPr>
                            <w:r w:rsidRPr="001514D0">
                              <w:rPr>
                                <w:rFonts w:asciiTheme="minorHAnsi" w:hAnsiTheme="minorHAnsi" w:cstheme="minorHAnsi"/>
                                <w:sz w:val="20"/>
                                <w:szCs w:val="20"/>
                                <w:lang w:val="it-IT"/>
                              </w:rPr>
                              <w:t xml:space="preserve">I materiali </w:t>
                            </w:r>
                          </w:p>
                          <w:p w14:paraId="4C89CF05" w14:textId="2A268A11" w:rsidR="00AD49E0" w:rsidRPr="001514D0" w:rsidRDefault="00000000">
                            <w:pPr>
                              <w:pStyle w:val="Sidebar-content"/>
                              <w:rPr>
                                <w:rFonts w:asciiTheme="minorHAnsi" w:hAnsiTheme="minorHAnsi" w:cstheme="minorHAnsi"/>
                                <w:lang w:val="it-IT"/>
                              </w:rPr>
                            </w:pPr>
                            <w:r w:rsidRPr="001514D0">
                              <w:rPr>
                                <w:rFonts w:asciiTheme="minorHAnsi" w:hAnsiTheme="minorHAnsi" w:cstheme="minorHAnsi"/>
                                <w:lang w:val="it-IT"/>
                              </w:rPr>
                              <w:t xml:space="preserve">Adesivi testuali in 4 colori, </w:t>
                            </w:r>
                            <w:r w:rsidR="00251175" w:rsidRPr="001514D0">
                              <w:rPr>
                                <w:rFonts w:asciiTheme="minorHAnsi" w:hAnsiTheme="minorHAnsi" w:cstheme="minorHAnsi"/>
                                <w:lang w:val="it-IT"/>
                              </w:rPr>
                              <w:t xml:space="preserve">hand-out </w:t>
                            </w:r>
                            <w:r w:rsidRPr="001514D0">
                              <w:rPr>
                                <w:rFonts w:asciiTheme="minorHAnsi" w:hAnsiTheme="minorHAnsi" w:cstheme="minorHAnsi"/>
                                <w:lang w:val="it-IT"/>
                              </w:rPr>
                              <w:t>"</w:t>
                            </w:r>
                            <w:r w:rsidR="00F56982">
                              <w:rPr>
                                <w:rFonts w:asciiTheme="minorHAnsi" w:hAnsiTheme="minorHAnsi" w:cstheme="minorHAnsi"/>
                                <w:lang w:val="it-IT"/>
                              </w:rPr>
                              <w:t>lǝ miǝ</w:t>
                            </w:r>
                            <w:r w:rsidRPr="001514D0">
                              <w:rPr>
                                <w:rFonts w:asciiTheme="minorHAnsi" w:hAnsiTheme="minorHAnsi" w:cstheme="minorHAnsi"/>
                                <w:lang w:val="it-IT"/>
                              </w:rPr>
                              <w:t xml:space="preserve"> partner ideale".</w:t>
                            </w:r>
                          </w:p>
                          <w:p w14:paraId="5DD7BE58" w14:textId="77777777" w:rsidR="00AD49E0" w:rsidRPr="001514D0" w:rsidRDefault="00000000">
                            <w:pPr>
                              <w:pStyle w:val="Lijstalinea"/>
                              <w:rPr>
                                <w:rFonts w:asciiTheme="minorHAnsi" w:hAnsiTheme="minorHAnsi" w:cstheme="minorHAnsi"/>
                                <w:lang w:val="it-IT"/>
                              </w:rPr>
                            </w:pPr>
                            <w:r w:rsidRPr="001514D0">
                              <w:rPr>
                                <w:rFonts w:asciiTheme="minorHAnsi" w:hAnsiTheme="minorHAnsi" w:cstheme="minorHAnsi"/>
                                <w:lang w:val="it-IT"/>
                              </w:rPr>
                              <w:t xml:space="preserve">Versione </w:t>
                            </w:r>
                          </w:p>
                          <w:p w14:paraId="38AE1368" w14:textId="77777777" w:rsidR="00AD49E0" w:rsidRPr="001514D0" w:rsidRDefault="00000000">
                            <w:pPr>
                              <w:pStyle w:val="Sidebar-content"/>
                              <w:rPr>
                                <w:rFonts w:asciiTheme="minorHAnsi" w:hAnsiTheme="minorHAnsi" w:cstheme="minorHAnsi"/>
                                <w:lang w:val="it-IT"/>
                              </w:rPr>
                            </w:pPr>
                            <w:r w:rsidRPr="001514D0">
                              <w:rPr>
                                <w:rStyle w:val="Sidebar-contentCarattere"/>
                                <w:rFonts w:asciiTheme="minorHAnsi" w:hAnsiTheme="minorHAnsi" w:cstheme="minorHAnsi"/>
                                <w:lang w:val="it-IT"/>
                              </w:rPr>
                              <w:t>Sviluppato da Iedersland e GALE,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1763" id="_x0000_s1030" type="#_x0000_t202" style="position:absolute;left:0;text-align:left;margin-left:-34.2pt;margin-top:31.35pt;width:136.5pt;height:51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" fillcolor="#f2f2f2" stroked="f">
                <v:textbox>
                  <w:txbxContent>
                    <w:p w14:paraId="45B47097"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Obiettivo </w:t>
                      </w:r>
                    </w:p>
                    <w:p w14:paraId="36503DBA" w14:textId="4F6F896D" w:rsidR="00AD49E0" w:rsidRPr="001514D0" w:rsidRDefault="001514D0">
                      <w:pPr>
                        <w:pStyle w:val="Sidebar-content"/>
                        <w:rPr>
                          <w:rFonts w:asciiTheme="minorHAnsi" w:hAnsiTheme="minorHAnsi" w:cstheme="minorHAnsi"/>
                          <w:lang w:val="it-IT"/>
                        </w:rPr>
                      </w:pPr>
                      <w:r w:rsidRPr="001514D0">
                        <w:rPr>
                          <w:rFonts w:asciiTheme="minorHAnsi" w:hAnsiTheme="minorHAnsi" w:cstheme="minorHAnsi"/>
                          <w:lang w:val="it-IT"/>
                        </w:rPr>
                        <w:t xml:space="preserve">Lз </w:t>
                      </w:r>
                      <w:r w:rsidR="00A72948" w:rsidRPr="001514D0">
                        <w:rPr>
                          <w:rFonts w:asciiTheme="minorHAnsi" w:hAnsiTheme="minorHAnsi" w:cstheme="minorHAnsi"/>
                          <w:lang w:val="it-IT"/>
                        </w:rPr>
                        <w:t>studentз</w:t>
                      </w:r>
                      <w:r w:rsidRPr="001514D0">
                        <w:rPr>
                          <w:rFonts w:asciiTheme="minorHAnsi" w:hAnsiTheme="minorHAnsi" w:cstheme="minorHAnsi"/>
                          <w:lang w:val="it-IT"/>
                        </w:rPr>
                        <w:t xml:space="preserve"> </w:t>
                      </w:r>
                      <w:r w:rsidR="005F75C3">
                        <w:rPr>
                          <w:rFonts w:asciiTheme="minorHAnsi" w:hAnsiTheme="minorHAnsi" w:cstheme="minorHAnsi"/>
                          <w:lang w:val="it-IT"/>
                        </w:rPr>
                        <w:t>acquisiscono consapevolezza riguardo le proprie relazioni e confrontano gli ideali con una visione più realistica.</w:t>
                      </w:r>
                    </w:p>
                    <w:p w14:paraId="3F5CDF7D"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Indicazioni di impatto </w:t>
                      </w:r>
                    </w:p>
                    <w:p w14:paraId="68F68CDC" w14:textId="29448B69" w:rsidR="00AD49E0" w:rsidRPr="001514D0" w:rsidRDefault="001514D0">
                      <w:pPr>
                        <w:pStyle w:val="Sidebar-content"/>
                        <w:rPr>
                          <w:rFonts w:asciiTheme="minorHAnsi" w:hAnsiTheme="minorHAnsi" w:cstheme="minorHAnsi"/>
                          <w:lang w:val="it-IT"/>
                        </w:rPr>
                      </w:pPr>
                      <w:r w:rsidRPr="001514D0">
                        <w:rPr>
                          <w:rFonts w:asciiTheme="minorHAnsi" w:hAnsiTheme="minorHAnsi" w:cstheme="minorHAnsi"/>
                          <w:lang w:val="it-IT"/>
                        </w:rPr>
                        <w:t xml:space="preserve">Lз </w:t>
                      </w:r>
                      <w:r w:rsidR="00A72948" w:rsidRPr="001514D0">
                        <w:rPr>
                          <w:rFonts w:asciiTheme="minorHAnsi" w:hAnsiTheme="minorHAnsi" w:cstheme="minorHAnsi"/>
                          <w:lang w:val="it-IT"/>
                        </w:rPr>
                        <w:t>studentз</w:t>
                      </w:r>
                      <w:r w:rsidRPr="001514D0">
                        <w:rPr>
                          <w:rFonts w:asciiTheme="minorHAnsi" w:hAnsiTheme="minorHAnsi" w:cstheme="minorHAnsi"/>
                          <w:lang w:val="it-IT"/>
                        </w:rPr>
                        <w:t xml:space="preserve"> </w:t>
                      </w:r>
                      <w:r w:rsidR="005F75C3">
                        <w:rPr>
                          <w:rFonts w:asciiTheme="minorHAnsi" w:hAnsiTheme="minorHAnsi" w:cstheme="minorHAnsi"/>
                          <w:lang w:val="it-IT"/>
                        </w:rPr>
                        <w:t>riconoscono che le pressioni sociali giocano un ruolo importante nelle relazioni, e che vi sono dei modelli di costruzione relazionale e aspettative che possono non adattarsi a ogni singolo individuo.</w:t>
                      </w:r>
                    </w:p>
                    <w:p w14:paraId="5586B494"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Durata </w:t>
                      </w:r>
                    </w:p>
                    <w:p w14:paraId="2BCA77BF" w14:textId="77777777" w:rsidR="00AD49E0" w:rsidRPr="001514D0" w:rsidRDefault="00000000">
                      <w:pPr>
                        <w:pStyle w:val="Sidebar-content"/>
                        <w:rPr>
                          <w:rFonts w:asciiTheme="minorHAnsi" w:hAnsiTheme="minorHAnsi" w:cstheme="minorHAnsi"/>
                        </w:rPr>
                      </w:pPr>
                      <w:r w:rsidRPr="001514D0">
                        <w:rPr>
                          <w:rFonts w:asciiTheme="minorHAnsi" w:hAnsiTheme="minorHAnsi" w:cstheme="minorHAnsi"/>
                        </w:rPr>
                        <w:t xml:space="preserve">30-45 minuti </w:t>
                      </w:r>
                    </w:p>
                    <w:p w14:paraId="11609608" w14:textId="77777777" w:rsidR="00AD49E0" w:rsidRPr="001514D0" w:rsidRDefault="00000000">
                      <w:pPr>
                        <w:pStyle w:val="Lijstalinea"/>
                        <w:rPr>
                          <w:rFonts w:asciiTheme="minorHAnsi" w:hAnsiTheme="minorHAnsi" w:cstheme="minorHAnsi"/>
                        </w:rPr>
                      </w:pPr>
                      <w:r w:rsidRPr="001514D0">
                        <w:rPr>
                          <w:rFonts w:asciiTheme="minorHAnsi" w:hAnsiTheme="minorHAnsi" w:cstheme="minorHAnsi"/>
                        </w:rPr>
                        <w:t xml:space="preserve">Livello </w:t>
                      </w:r>
                    </w:p>
                    <w:p w14:paraId="41687ADC" w14:textId="77777777" w:rsidR="00AD49E0" w:rsidRPr="001514D0" w:rsidRDefault="00000000">
                      <w:pPr>
                        <w:pStyle w:val="Sidebar-content"/>
                        <w:rPr>
                          <w:rFonts w:asciiTheme="minorHAnsi" w:hAnsiTheme="minorHAnsi" w:cstheme="minorHAnsi"/>
                        </w:rPr>
                      </w:pPr>
                      <w:r w:rsidRPr="001514D0">
                        <w:rPr>
                          <w:rFonts w:asciiTheme="minorHAnsi" w:hAnsiTheme="minorHAnsi" w:cstheme="minorHAnsi"/>
                        </w:rPr>
                        <w:t>Età 13-16 anni</w:t>
                      </w:r>
                      <w:r w:rsidR="00AF3B22" w:rsidRPr="001514D0">
                        <w:rPr>
                          <w:rFonts w:asciiTheme="minorHAnsi" w:hAnsiTheme="minorHAnsi" w:cstheme="minorHAnsi"/>
                        </w:rPr>
                        <w:t xml:space="preserve">, </w:t>
                      </w:r>
                      <w:r w:rsidRPr="001514D0">
                        <w:rPr>
                          <w:rFonts w:asciiTheme="minorHAnsi" w:hAnsiTheme="minorHAnsi" w:cstheme="minorHAnsi"/>
                        </w:rPr>
                        <w:t xml:space="preserve">livello inferiore </w:t>
                      </w:r>
                    </w:p>
                    <w:p w14:paraId="603E2E79" w14:textId="77777777" w:rsidR="00AD49E0" w:rsidRPr="001514D0" w:rsidRDefault="00000000">
                      <w:pPr>
                        <w:pStyle w:val="Lijstalinea"/>
                        <w:rPr>
                          <w:rFonts w:asciiTheme="minorHAnsi" w:hAnsiTheme="minorHAnsi" w:cstheme="minorHAnsi"/>
                          <w:sz w:val="20"/>
                          <w:szCs w:val="20"/>
                          <w:lang w:val="it-IT"/>
                        </w:rPr>
                      </w:pPr>
                      <w:r w:rsidRPr="001514D0">
                        <w:rPr>
                          <w:rFonts w:asciiTheme="minorHAnsi" w:hAnsiTheme="minorHAnsi" w:cstheme="minorHAnsi"/>
                          <w:sz w:val="20"/>
                          <w:szCs w:val="20"/>
                          <w:lang w:val="it-IT"/>
                        </w:rPr>
                        <w:t xml:space="preserve">I materiali </w:t>
                      </w:r>
                    </w:p>
                    <w:p w14:paraId="4C89CF05" w14:textId="2A268A11" w:rsidR="00AD49E0" w:rsidRPr="001514D0" w:rsidRDefault="00000000">
                      <w:pPr>
                        <w:pStyle w:val="Sidebar-content"/>
                        <w:rPr>
                          <w:rFonts w:asciiTheme="minorHAnsi" w:hAnsiTheme="minorHAnsi" w:cstheme="minorHAnsi"/>
                          <w:lang w:val="it-IT"/>
                        </w:rPr>
                      </w:pPr>
                      <w:r w:rsidRPr="001514D0">
                        <w:rPr>
                          <w:rFonts w:asciiTheme="minorHAnsi" w:hAnsiTheme="minorHAnsi" w:cstheme="minorHAnsi"/>
                          <w:lang w:val="it-IT"/>
                        </w:rPr>
                        <w:t xml:space="preserve">Adesivi testuali in 4 colori, </w:t>
                      </w:r>
                      <w:r w:rsidR="00251175" w:rsidRPr="001514D0">
                        <w:rPr>
                          <w:rFonts w:asciiTheme="minorHAnsi" w:hAnsiTheme="minorHAnsi" w:cstheme="minorHAnsi"/>
                          <w:lang w:val="it-IT"/>
                        </w:rPr>
                        <w:t xml:space="preserve">hand-out </w:t>
                      </w:r>
                      <w:r w:rsidRPr="001514D0">
                        <w:rPr>
                          <w:rFonts w:asciiTheme="minorHAnsi" w:hAnsiTheme="minorHAnsi" w:cstheme="minorHAnsi"/>
                          <w:lang w:val="it-IT"/>
                        </w:rPr>
                        <w:t>"</w:t>
                      </w:r>
                      <w:r w:rsidR="00F56982">
                        <w:rPr>
                          <w:rFonts w:asciiTheme="minorHAnsi" w:hAnsiTheme="minorHAnsi" w:cstheme="minorHAnsi"/>
                          <w:lang w:val="it-IT"/>
                        </w:rPr>
                        <w:t>lǝ miǝ</w:t>
                      </w:r>
                      <w:r w:rsidRPr="001514D0">
                        <w:rPr>
                          <w:rFonts w:asciiTheme="minorHAnsi" w:hAnsiTheme="minorHAnsi" w:cstheme="minorHAnsi"/>
                          <w:lang w:val="it-IT"/>
                        </w:rPr>
                        <w:t xml:space="preserve"> partner ideale".</w:t>
                      </w:r>
                    </w:p>
                    <w:p w14:paraId="5DD7BE58" w14:textId="77777777" w:rsidR="00AD49E0" w:rsidRPr="001514D0" w:rsidRDefault="00000000">
                      <w:pPr>
                        <w:pStyle w:val="Lijstalinea"/>
                        <w:rPr>
                          <w:rFonts w:asciiTheme="minorHAnsi" w:hAnsiTheme="minorHAnsi" w:cstheme="minorHAnsi"/>
                          <w:lang w:val="it-IT"/>
                        </w:rPr>
                      </w:pPr>
                      <w:r w:rsidRPr="001514D0">
                        <w:rPr>
                          <w:rFonts w:asciiTheme="minorHAnsi" w:hAnsiTheme="minorHAnsi" w:cstheme="minorHAnsi"/>
                          <w:lang w:val="it-IT"/>
                        </w:rPr>
                        <w:t xml:space="preserve">Versione </w:t>
                      </w:r>
                    </w:p>
                    <w:p w14:paraId="38AE1368" w14:textId="77777777" w:rsidR="00AD49E0" w:rsidRPr="001514D0" w:rsidRDefault="00000000">
                      <w:pPr>
                        <w:pStyle w:val="Sidebar-content"/>
                        <w:rPr>
                          <w:rFonts w:asciiTheme="minorHAnsi" w:hAnsiTheme="minorHAnsi" w:cstheme="minorHAnsi"/>
                          <w:lang w:val="it-IT"/>
                        </w:rPr>
                      </w:pPr>
                      <w:r w:rsidRPr="001514D0">
                        <w:rPr>
                          <w:rStyle w:val="Sidebar-contentCarattere"/>
                          <w:rFonts w:asciiTheme="minorHAnsi" w:hAnsiTheme="minorHAnsi" w:cstheme="minorHAnsi"/>
                          <w:lang w:val="it-IT"/>
                        </w:rPr>
                        <w:t>Sviluppato da Iedersland e GALE, marzo 2023</w:t>
                      </w:r>
                    </w:p>
                  </w:txbxContent>
                </v:textbox>
                <w10:wrap type="square"/>
              </v:shape>
            </w:pict>
          </mc:Fallback>
        </mc:AlternateContent>
      </w:r>
      <w:r w:rsidR="008151B0" w:rsidRPr="001A29BF">
        <w:rPr>
          <w:rFonts w:ascii="Fira Sans" w:eastAsiaTheme="majorEastAsia" w:hAnsi="Fira Sans" w:cs="Poppins"/>
          <w:bCs/>
          <w:i/>
          <w:iCs/>
          <w:color w:val="662C90"/>
          <w:sz w:val="32"/>
          <w:szCs w:val="32"/>
          <w:lang w:val="it-IT"/>
        </w:rPr>
        <w:t>Preparazione</w:t>
      </w:r>
    </w:p>
    <w:p w14:paraId="3591D392" w14:textId="77777777" w:rsidR="005F75C3" w:rsidRDefault="005F75C3">
      <w:pPr>
        <w:ind w:left="2268"/>
        <w:rPr>
          <w:rFonts w:asciiTheme="minorHAnsi" w:hAnsiTheme="minorHAnsi" w:cstheme="minorHAnsi"/>
          <w:i/>
          <w:iCs/>
        </w:rPr>
      </w:pPr>
      <w:r w:rsidRPr="005F75C3">
        <w:rPr>
          <w:rFonts w:asciiTheme="minorHAnsi" w:hAnsiTheme="minorHAnsi" w:cstheme="minorHAnsi"/>
        </w:rPr>
        <w:t>Disegnare sulla lavagna o su un cartellone una matrice, dal titolo “Lǝ miǝ partner ideale"; verranno disegnate quattro aree.</w:t>
      </w:r>
      <w:r w:rsidRPr="005F75C3">
        <w:rPr>
          <w:rFonts w:asciiTheme="minorHAnsi" w:hAnsiTheme="minorHAnsi" w:cstheme="minorHAnsi"/>
        </w:rPr>
        <w:br/>
        <w:t>Si potrà procedere in diverse modalità:</w:t>
      </w:r>
      <w:r w:rsidRPr="005F75C3">
        <w:rPr>
          <w:rFonts w:asciiTheme="minorHAnsi" w:hAnsiTheme="minorHAnsi" w:cstheme="minorHAnsi"/>
        </w:rPr>
        <w:br/>
        <w:t>a) ogni partecipante farà una copia della matrice su un foglio;</w:t>
      </w:r>
      <w:r w:rsidRPr="005F75C3">
        <w:rPr>
          <w:rFonts w:asciiTheme="minorHAnsi" w:hAnsiTheme="minorHAnsi" w:cstheme="minorHAnsi"/>
        </w:rPr>
        <w:br/>
        <w:t>b) le risposte verranno fornite tramite post-it (anonimi, raccolti per ogni singola area).</w:t>
      </w:r>
      <w:r w:rsidRPr="005F75C3">
        <w:rPr>
          <w:rFonts w:asciiTheme="minorHAnsi" w:hAnsiTheme="minorHAnsi" w:cstheme="minorHAnsi"/>
          <w:i/>
          <w:iCs/>
        </w:rPr>
        <w:t xml:space="preserve"> </w:t>
      </w:r>
    </w:p>
    <w:p w14:paraId="5BCFA427" w14:textId="18D22797" w:rsidR="00AD49E0" w:rsidRPr="001A29BF" w:rsidRDefault="005F75C3">
      <w:pPr>
        <w:ind w:left="2268"/>
        <w:rPr>
          <w:sz w:val="22"/>
          <w:szCs w:val="22"/>
          <w:lang w:val="it-IT"/>
        </w:rPr>
      </w:pPr>
      <w:r>
        <w:rPr>
          <w:rFonts w:ascii="Fira Sans" w:eastAsiaTheme="majorEastAsia" w:hAnsi="Fira Sans" w:cs="Poppins"/>
          <w:bCs/>
          <w:i/>
          <w:iCs/>
          <w:color w:val="662C90"/>
          <w:sz w:val="32"/>
          <w:szCs w:val="32"/>
          <w:lang w:val="it-IT"/>
        </w:rPr>
        <w:t>Implementazione</w:t>
      </w:r>
    </w:p>
    <w:p w14:paraId="6B41398B" w14:textId="77777777" w:rsidR="005F75C3" w:rsidRPr="005F75C3" w:rsidRDefault="005F75C3" w:rsidP="005F75C3">
      <w:pPr>
        <w:spacing w:after="0" w:line="240" w:lineRule="auto"/>
        <w:ind w:left="2268"/>
        <w:rPr>
          <w:rFonts w:ascii="Times New Roman" w:hAnsi="Times New Roman" w:cs="Times New Roman"/>
          <w:lang w:val="it-IT"/>
        </w:rPr>
      </w:pPr>
      <w:r w:rsidRPr="005F75C3">
        <w:rPr>
          <w:rFonts w:ascii="Calibri" w:hAnsi="Calibri" w:cs="Calibri"/>
          <w:color w:val="000000"/>
          <w:lang w:val="it-IT"/>
        </w:rPr>
        <w:t>Fase 1 (5'; Introduzione). Si potrà iniziare chiedendo cosa viene in mente alle persone partecipanti quando ci si riferisce all’idea di «partner ideale». Se le risposte fanno solo riferimento a partner intesi in senso romantico e/o sessuale, si potrà domandare loro se la persona ideale possa anche avere un altro ruolo.</w:t>
      </w:r>
    </w:p>
    <w:p w14:paraId="4049753E" w14:textId="77777777" w:rsidR="005F75C3" w:rsidRPr="005F75C3" w:rsidRDefault="005F75C3" w:rsidP="005F75C3">
      <w:pPr>
        <w:spacing w:after="0" w:line="240" w:lineRule="auto"/>
        <w:jc w:val="left"/>
        <w:rPr>
          <w:rFonts w:ascii="Times New Roman" w:hAnsi="Times New Roman" w:cs="Times New Roman"/>
          <w:lang w:val="it-IT"/>
        </w:rPr>
      </w:pPr>
    </w:p>
    <w:p w14:paraId="5D23AD27" w14:textId="77777777" w:rsidR="005F75C3" w:rsidRPr="005F75C3" w:rsidRDefault="005F75C3" w:rsidP="005F75C3">
      <w:pPr>
        <w:spacing w:after="0" w:line="240" w:lineRule="auto"/>
        <w:ind w:left="2268"/>
        <w:rPr>
          <w:rFonts w:ascii="Times New Roman" w:hAnsi="Times New Roman" w:cs="Times New Roman"/>
          <w:lang w:val="it-IT"/>
        </w:rPr>
      </w:pPr>
      <w:r w:rsidRPr="005F75C3">
        <w:rPr>
          <w:rFonts w:ascii="Calibri" w:hAnsi="Calibri" w:cs="Calibri"/>
          <w:color w:val="000000"/>
          <w:lang w:val="it-IT"/>
        </w:rPr>
        <w:t>Fase 2 (10’; Spiegazione). Chiedete di pensare alla propria persona ideale; non occorre che questa sia inteso in senso romantico e/o sessuale; anche una persona definita come amica o una relazione che non si definisce in nessun modo andranno bene.</w:t>
      </w:r>
      <w:r w:rsidRPr="005F75C3">
        <w:rPr>
          <w:rFonts w:ascii="Calibri" w:hAnsi="Calibri" w:cs="Calibri"/>
          <w:color w:val="000000"/>
          <w:lang w:val="it-IT"/>
        </w:rPr>
        <w:br/>
        <w:t>Successivamente, verranno presentate alle persone partecipanti partecipanti le quattro categorie:</w:t>
      </w:r>
    </w:p>
    <w:p w14:paraId="3CB6A502" w14:textId="77777777" w:rsidR="005F75C3" w:rsidRPr="005F75C3" w:rsidRDefault="005F75C3">
      <w:pPr>
        <w:numPr>
          <w:ilvl w:val="0"/>
          <w:numId w:val="16"/>
        </w:numPr>
        <w:spacing w:after="0" w:line="240" w:lineRule="auto"/>
        <w:ind w:left="2880"/>
        <w:textAlignment w:val="baseline"/>
        <w:rPr>
          <w:rFonts w:ascii="Calibri" w:hAnsi="Calibri" w:cs="Calibri"/>
          <w:color w:val="000000"/>
          <w:lang w:val="it-IT"/>
        </w:rPr>
      </w:pPr>
      <w:r w:rsidRPr="005F75C3">
        <w:rPr>
          <w:rFonts w:ascii="Calibri" w:hAnsi="Calibri" w:cs="Calibri"/>
          <w:b/>
          <w:bCs/>
          <w:color w:val="000000"/>
          <w:lang w:val="it-IT"/>
        </w:rPr>
        <w:t xml:space="preserve">Aspetto fisico </w:t>
      </w:r>
      <w:r w:rsidRPr="005F75C3">
        <w:rPr>
          <w:rFonts w:ascii="Calibri" w:hAnsi="Calibri" w:cs="Calibri"/>
          <w:color w:val="000000"/>
          <w:lang w:val="it-IT"/>
        </w:rPr>
        <w:t>(p.e. statura, corporatura, caratteristiche del viso, etc.);</w:t>
      </w:r>
    </w:p>
    <w:p w14:paraId="45E51086" w14:textId="77777777" w:rsidR="005F75C3" w:rsidRPr="005F75C3" w:rsidRDefault="005F75C3">
      <w:pPr>
        <w:numPr>
          <w:ilvl w:val="0"/>
          <w:numId w:val="16"/>
        </w:numPr>
        <w:spacing w:after="0" w:line="240" w:lineRule="auto"/>
        <w:ind w:left="2880"/>
        <w:textAlignment w:val="baseline"/>
        <w:rPr>
          <w:rFonts w:ascii="Calibri" w:hAnsi="Calibri" w:cs="Calibri"/>
          <w:color w:val="000000"/>
          <w:lang w:val="it-IT"/>
        </w:rPr>
      </w:pPr>
      <w:r w:rsidRPr="005F75C3">
        <w:rPr>
          <w:rFonts w:ascii="Calibri" w:hAnsi="Calibri" w:cs="Calibri"/>
          <w:b/>
          <w:bCs/>
          <w:color w:val="000000"/>
          <w:lang w:val="it-IT"/>
        </w:rPr>
        <w:t xml:space="preserve">Personalità/Carattere </w:t>
      </w:r>
      <w:r w:rsidRPr="005F75C3">
        <w:rPr>
          <w:rFonts w:ascii="Calibri" w:hAnsi="Calibri" w:cs="Calibri"/>
          <w:color w:val="000000"/>
          <w:lang w:val="it-IT"/>
        </w:rPr>
        <w:t>(p.e. gentilezza, premurosità, passioni, etc.)</w:t>
      </w:r>
      <w:r w:rsidRPr="005F75C3">
        <w:rPr>
          <w:rFonts w:ascii="Calibri" w:hAnsi="Calibri" w:cs="Calibri"/>
          <w:b/>
          <w:bCs/>
          <w:color w:val="000000"/>
          <w:lang w:val="it-IT"/>
        </w:rPr>
        <w:t>;</w:t>
      </w:r>
    </w:p>
    <w:p w14:paraId="7FB7B380" w14:textId="77777777" w:rsidR="005F75C3" w:rsidRPr="005F75C3" w:rsidRDefault="005F75C3">
      <w:pPr>
        <w:numPr>
          <w:ilvl w:val="0"/>
          <w:numId w:val="16"/>
        </w:numPr>
        <w:spacing w:after="0" w:line="240" w:lineRule="auto"/>
        <w:ind w:left="2880"/>
        <w:textAlignment w:val="baseline"/>
        <w:rPr>
          <w:rFonts w:ascii="Calibri" w:hAnsi="Calibri" w:cs="Calibri"/>
          <w:color w:val="000000"/>
          <w:lang w:val="it-IT"/>
        </w:rPr>
      </w:pPr>
      <w:r w:rsidRPr="005F75C3">
        <w:rPr>
          <w:rFonts w:ascii="Calibri" w:hAnsi="Calibri" w:cs="Calibri"/>
          <w:b/>
          <w:bCs/>
          <w:color w:val="000000"/>
          <w:lang w:val="it-IT"/>
        </w:rPr>
        <w:t xml:space="preserve">Background </w:t>
      </w:r>
      <w:r w:rsidRPr="005F75C3">
        <w:rPr>
          <w:rFonts w:ascii="Calibri" w:hAnsi="Calibri" w:cs="Calibri"/>
          <w:color w:val="000000"/>
          <w:lang w:val="it-IT"/>
        </w:rPr>
        <w:t>(p.e. livello di istruzione, etnia, comportamenti, etc.)</w:t>
      </w:r>
      <w:r w:rsidRPr="005F75C3">
        <w:rPr>
          <w:rFonts w:ascii="Calibri" w:hAnsi="Calibri" w:cs="Calibri"/>
          <w:b/>
          <w:bCs/>
          <w:color w:val="000000"/>
          <w:lang w:val="it-IT"/>
        </w:rPr>
        <w:t>;</w:t>
      </w:r>
    </w:p>
    <w:p w14:paraId="456E3900" w14:textId="77777777" w:rsidR="005F75C3" w:rsidRPr="005F75C3" w:rsidRDefault="005F75C3">
      <w:pPr>
        <w:numPr>
          <w:ilvl w:val="0"/>
          <w:numId w:val="16"/>
        </w:numPr>
        <w:spacing w:after="0" w:line="240" w:lineRule="auto"/>
        <w:ind w:left="2880"/>
        <w:textAlignment w:val="baseline"/>
        <w:rPr>
          <w:rFonts w:ascii="Calibri" w:hAnsi="Calibri" w:cs="Calibri"/>
          <w:color w:val="000000"/>
          <w:lang w:val="it-IT"/>
        </w:rPr>
      </w:pPr>
      <w:r w:rsidRPr="005F75C3">
        <w:rPr>
          <w:rFonts w:ascii="Calibri" w:hAnsi="Calibri" w:cs="Calibri"/>
          <w:b/>
          <w:bCs/>
          <w:color w:val="000000"/>
          <w:lang w:val="it-IT"/>
        </w:rPr>
        <w:t xml:space="preserve">Relazione </w:t>
      </w:r>
      <w:r w:rsidRPr="005F75C3">
        <w:rPr>
          <w:rFonts w:ascii="Calibri" w:hAnsi="Calibri" w:cs="Calibri"/>
          <w:color w:val="000000"/>
          <w:lang w:val="it-IT"/>
        </w:rPr>
        <w:t>(p.e. come si immagina la persona in relazione a noi)</w:t>
      </w:r>
      <w:r w:rsidRPr="005F75C3">
        <w:rPr>
          <w:rFonts w:ascii="Calibri" w:hAnsi="Calibri" w:cs="Calibri"/>
          <w:b/>
          <w:bCs/>
          <w:color w:val="000000"/>
          <w:lang w:val="it-IT"/>
        </w:rPr>
        <w:t>.</w:t>
      </w:r>
    </w:p>
    <w:p w14:paraId="308D8673" w14:textId="77777777" w:rsidR="005F75C3" w:rsidRPr="005F75C3" w:rsidRDefault="005F75C3" w:rsidP="005F75C3">
      <w:pPr>
        <w:spacing w:after="0" w:line="240" w:lineRule="auto"/>
        <w:ind w:left="2268"/>
        <w:rPr>
          <w:rFonts w:ascii="Times New Roman" w:hAnsi="Times New Roman" w:cs="Times New Roman"/>
          <w:lang w:val="it-IT"/>
        </w:rPr>
      </w:pPr>
      <w:r w:rsidRPr="005F75C3">
        <w:rPr>
          <w:rFonts w:ascii="Calibri" w:hAnsi="Calibri" w:cs="Calibri"/>
          <w:color w:val="000000"/>
          <w:lang w:val="it-IT"/>
        </w:rPr>
        <w:t>Successivamente, verrà dato del tempo per riflettere:</w:t>
      </w:r>
      <w:r w:rsidRPr="005F75C3">
        <w:rPr>
          <w:rFonts w:ascii="Calibri" w:hAnsi="Calibri" w:cs="Calibri"/>
          <w:color w:val="000000"/>
          <w:lang w:val="it-IT"/>
        </w:rPr>
        <w:br/>
        <w:t>a) scrivendo le risposte sul proprio foglio;</w:t>
      </w:r>
    </w:p>
    <w:p w14:paraId="406BAE43" w14:textId="77777777" w:rsidR="005F75C3" w:rsidRPr="005F75C3" w:rsidRDefault="005F75C3" w:rsidP="005F75C3">
      <w:pPr>
        <w:spacing w:after="0" w:line="240" w:lineRule="auto"/>
        <w:ind w:left="2268"/>
        <w:rPr>
          <w:rFonts w:ascii="Times New Roman" w:hAnsi="Times New Roman" w:cs="Times New Roman"/>
          <w:lang w:val="it-IT"/>
        </w:rPr>
      </w:pPr>
      <w:r w:rsidRPr="005F75C3">
        <w:rPr>
          <w:rFonts w:ascii="Calibri" w:hAnsi="Calibri" w:cs="Calibri"/>
          <w:color w:val="000000"/>
          <w:lang w:val="it-IT"/>
        </w:rPr>
        <w:t>b) scrivendo le risposte sui post-it divisi per categorie.</w:t>
      </w:r>
      <w:r w:rsidRPr="005F75C3">
        <w:rPr>
          <w:rFonts w:ascii="Calibri" w:hAnsi="Calibri" w:cs="Calibri"/>
          <w:color w:val="000000"/>
          <w:lang w:val="it-IT"/>
        </w:rPr>
        <w:br/>
      </w:r>
      <w:r w:rsidRPr="005F75C3">
        <w:rPr>
          <w:rFonts w:ascii="Calibri" w:hAnsi="Calibri" w:cs="Calibri"/>
          <w:i/>
          <w:iCs/>
          <w:color w:val="000000"/>
          <w:lang w:val="it-IT"/>
        </w:rPr>
        <w:t>nota:</w:t>
      </w:r>
      <w:r w:rsidRPr="005F75C3">
        <w:rPr>
          <w:rFonts w:ascii="Calibri" w:hAnsi="Calibri" w:cs="Calibri"/>
          <w:color w:val="000000"/>
          <w:lang w:val="it-IT"/>
        </w:rPr>
        <w:t xml:space="preserve"> nel caso “b”, verrà dato del tempo per raccogliere i post-it, mantenendo la divisione; per facilitare il lavoro, si possono fornire dei post-it di diverso colore, o dividere la scrittura in più sottofasi.</w:t>
      </w:r>
      <w:r w:rsidRPr="005F75C3">
        <w:rPr>
          <w:rFonts w:ascii="Calibri" w:hAnsi="Calibri" w:cs="Calibri"/>
          <w:color w:val="000000"/>
          <w:lang w:val="it-IT"/>
        </w:rPr>
        <w:br/>
      </w:r>
      <w:r w:rsidRPr="005F75C3">
        <w:rPr>
          <w:rFonts w:ascii="Calibri" w:hAnsi="Calibri" w:cs="Calibri"/>
          <w:color w:val="000000"/>
          <w:lang w:val="it-IT"/>
        </w:rPr>
        <w:br/>
        <w:t xml:space="preserve">Fase 3 (20'; Discussione). </w:t>
      </w:r>
      <w:r w:rsidRPr="005F75C3">
        <w:rPr>
          <w:rFonts w:ascii="Calibri" w:hAnsi="Calibri" w:cs="Calibri"/>
          <w:color w:val="000000"/>
          <w:lang w:val="it-IT"/>
        </w:rPr>
        <w:br/>
        <w:t>a) Si potrà chiedere, a chi vuole, di leggere alcuni degli aspetti descritti con cui si immagina la persona ideale. Questi verranno riportati sulla lavagna o sul cartellone. Nel caso in cui ci siano degli aspetti che si ripetono (magari è possibile chiedere per alzata di mano quante persone hanno scelto quella caratteristica, e la si segnerà con delle “x”);</w:t>
      </w:r>
    </w:p>
    <w:p w14:paraId="7E091AED" w14:textId="77777777" w:rsidR="005F75C3" w:rsidRPr="005F75C3" w:rsidRDefault="005F75C3" w:rsidP="005F75C3">
      <w:pPr>
        <w:spacing w:after="0" w:line="240" w:lineRule="auto"/>
        <w:ind w:left="2268"/>
        <w:rPr>
          <w:rFonts w:ascii="Times New Roman" w:hAnsi="Times New Roman" w:cs="Times New Roman"/>
          <w:lang w:val="it-IT"/>
        </w:rPr>
      </w:pPr>
      <w:r w:rsidRPr="005F75C3">
        <w:rPr>
          <w:rFonts w:ascii="Calibri" w:hAnsi="Calibri" w:cs="Calibri"/>
          <w:color w:val="000000"/>
          <w:lang w:val="it-IT"/>
        </w:rPr>
        <w:lastRenderedPageBreak/>
        <w:t>b) Raccolti i post-it, questi verranno distribuiti nelle varie aree; qualora le caratteristiche si ripetano, è importante sovrapporre i post-it e segnare con una “x” quante persone hanno risposto allo stesso modo.</w:t>
      </w:r>
    </w:p>
    <w:p w14:paraId="3E5AE717" w14:textId="77777777" w:rsidR="005F75C3" w:rsidRPr="005F75C3" w:rsidRDefault="005F75C3" w:rsidP="005F75C3">
      <w:pPr>
        <w:spacing w:after="0" w:line="240" w:lineRule="auto"/>
        <w:ind w:left="2268"/>
        <w:rPr>
          <w:rFonts w:ascii="Times New Roman" w:hAnsi="Times New Roman" w:cs="Times New Roman"/>
          <w:lang w:val="it-IT"/>
        </w:rPr>
      </w:pPr>
      <w:r w:rsidRPr="005F75C3">
        <w:rPr>
          <w:rFonts w:ascii="Calibri" w:hAnsi="Calibri" w:cs="Calibri"/>
          <w:color w:val="000000"/>
          <w:lang w:val="it-IT"/>
        </w:rPr>
        <w:t>Qui si potranno porre loro delle domande, per esempio: “</w:t>
      </w:r>
      <w:r w:rsidRPr="005F75C3">
        <w:rPr>
          <w:rFonts w:ascii="Calibri" w:hAnsi="Calibri" w:cs="Calibri"/>
          <w:i/>
          <w:iCs/>
          <w:color w:val="000000"/>
          <w:lang w:val="it-IT"/>
        </w:rPr>
        <w:t>Cosa notate?</w:t>
      </w:r>
      <w:r w:rsidRPr="005F75C3">
        <w:rPr>
          <w:rFonts w:ascii="Calibri" w:hAnsi="Calibri" w:cs="Calibri"/>
          <w:color w:val="000000"/>
          <w:lang w:val="it-IT"/>
        </w:rPr>
        <w:t xml:space="preserve"> </w:t>
      </w:r>
      <w:r w:rsidRPr="005F75C3">
        <w:rPr>
          <w:rFonts w:ascii="Calibri" w:hAnsi="Calibri" w:cs="Calibri"/>
          <w:i/>
          <w:iCs/>
          <w:color w:val="000000"/>
          <w:lang w:val="it-IT"/>
        </w:rPr>
        <w:t xml:space="preserve">Quali sono gli aspetti che si ripetono con maggior frequenza, e come mai secondo voi? C’è un’area che è stata più descritta rispetto alle altre? Come mai?” </w:t>
      </w:r>
      <w:r w:rsidRPr="005F75C3">
        <w:rPr>
          <w:rFonts w:ascii="Calibri" w:hAnsi="Calibri" w:cs="Calibri"/>
          <w:color w:val="000000"/>
          <w:lang w:val="it-IT"/>
        </w:rPr>
        <w:t>e, per approfondire, “</w:t>
      </w:r>
      <w:r w:rsidRPr="005F75C3">
        <w:rPr>
          <w:rFonts w:ascii="Calibri" w:hAnsi="Calibri" w:cs="Calibri"/>
          <w:i/>
          <w:iCs/>
          <w:color w:val="000000"/>
          <w:lang w:val="it-IT"/>
        </w:rPr>
        <w:t>Credete che questi aspetti siano realistici? Esistono, secondo voi, degli stereotipi su come si immagina la propria persona ideale? Da dove possono derivare? Pensate che ci siano delle differenze sulla base del genere e/o dell’orientamento sessuale su come si immagina una relazione ideale?”</w:t>
      </w:r>
    </w:p>
    <w:p w14:paraId="406033E6" w14:textId="77777777" w:rsidR="005F75C3" w:rsidRPr="005F75C3" w:rsidRDefault="005F75C3" w:rsidP="005F75C3">
      <w:pPr>
        <w:spacing w:after="0" w:line="240" w:lineRule="auto"/>
        <w:ind w:left="2268"/>
        <w:rPr>
          <w:rFonts w:ascii="Times New Roman" w:hAnsi="Times New Roman" w:cs="Times New Roman"/>
          <w:lang w:val="it-IT"/>
        </w:rPr>
      </w:pPr>
      <w:r w:rsidRPr="005F75C3">
        <w:rPr>
          <w:rFonts w:ascii="Calibri" w:hAnsi="Calibri" w:cs="Calibri"/>
          <w:color w:val="000000"/>
          <w:lang w:val="it-IT"/>
        </w:rPr>
        <w:t xml:space="preserve">Ponete l’attenzione su quanto anche ciò che può sembrare ideale, al momento, può cambiare in relazione alla propria crescita personale. Avere degli ideali rigidi e fissi non è sinonimo di felicità: spesso una relazione può appagare anche quando non rispetta a pieno le nostre aspettative; è possibile che proprio tali differenze possano farci scoprire nuovi aspetti piacevoli, in linea con il nostro benessere. </w:t>
      </w:r>
      <w:r w:rsidRPr="005F75C3">
        <w:rPr>
          <w:rFonts w:ascii="Calibri" w:hAnsi="Calibri" w:cs="Calibri"/>
          <w:color w:val="000000"/>
          <w:lang w:val="it-IT"/>
        </w:rPr>
        <w:br/>
        <w:t>Cosa rende, allora, una relazione importante e felice?</w:t>
      </w:r>
      <w:r w:rsidRPr="005F75C3">
        <w:rPr>
          <w:rFonts w:ascii="Calibri" w:hAnsi="Calibri" w:cs="Calibri"/>
          <w:color w:val="000000"/>
          <w:lang w:val="it-IT"/>
        </w:rPr>
        <w:br/>
        <w:t>Si può chiedere alle persone partecipanti di riflettere su questo aspetto e di rispondere durante il debriefing.</w:t>
      </w:r>
    </w:p>
    <w:p w14:paraId="3E5C3EEC" w14:textId="0A664A58" w:rsidR="005F75C3" w:rsidRPr="001A29BF" w:rsidRDefault="005F75C3" w:rsidP="005F75C3">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73E6AE61" w14:textId="77777777" w:rsidR="005F75C3" w:rsidRPr="009E71FC" w:rsidRDefault="005F75C3" w:rsidP="005F75C3">
      <w:pPr>
        <w:ind w:left="284" w:hanging="284"/>
        <w:rPr>
          <w:rFonts w:asciiTheme="minorHAnsi" w:hAnsiTheme="minorHAnsi" w:cstheme="minorHAnsi"/>
          <w:lang w:val="it-IT"/>
        </w:rPr>
      </w:pPr>
      <w:r w:rsidRPr="009E71FC">
        <w:rPr>
          <w:rFonts w:asciiTheme="minorHAnsi" w:hAnsiTheme="minorHAnsi" w:cstheme="minorHAnsi"/>
          <w:lang w:val="it-IT"/>
        </w:rPr>
        <w:t>In questa fase potrete discutere dell’esperienza durante l’esercizio. Qui di seguito vi forniamo alcune domande che potete utilizzare per dar via e condurre il dialogo.</w:t>
      </w:r>
    </w:p>
    <w:p w14:paraId="73BCB446" w14:textId="0D77F59F"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Come pensate che si possano acquisire più conoscenze e consapevolezza riguardo il benessere e la salute sessuale?</w:t>
      </w:r>
    </w:p>
    <w:p w14:paraId="14760172"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Quali sono gli elementi essenziali che rendono una relazione sana? (suggerimenti: rispetto reciproco, comunicazione, consenso, negoziazione, libertà, etc.)</w:t>
      </w:r>
    </w:p>
    <w:p w14:paraId="0E223148"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Ritenete che queste idee possano essere stabili nel tempo o che possano cambiare?</w:t>
      </w:r>
    </w:p>
    <w:p w14:paraId="50C959D7"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Il modo in cui pensate adesso a questa relazione, è lo stesso con cui la pensavate qualche anno fa? Cos’è cambiato? Perché?</w:t>
      </w:r>
    </w:p>
    <w:p w14:paraId="57888045"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Pensate che ci siano delle differenze sulla base del genere e/o dell’orientamento sessuale su come ci si immagina una relazione ideale?</w:t>
      </w:r>
    </w:p>
    <w:p w14:paraId="2AADB7E0"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Ritenete che vi siano relazioni più importanti delle altre? Se sì, quali, e perché?</w:t>
      </w:r>
    </w:p>
    <w:p w14:paraId="6573D9EC"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Pensate che la società e la cultura di una persona possano agire su come ci si immagina la propria persona ideale?</w:t>
      </w:r>
    </w:p>
    <w:p w14:paraId="287C32DD"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Ritenete che esista una sola persona ideale o che ce ne possano essere più di una?</w:t>
      </w:r>
    </w:p>
    <w:p w14:paraId="3FB812FD"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Secondo voi, anche in senso romantico e/o sessuale, è possibile pensare a più partner ideali? In che modo?</w:t>
      </w:r>
    </w:p>
    <w:p w14:paraId="13BD516C" w14:textId="77777777" w:rsidR="005F75C3" w:rsidRPr="005F75C3" w:rsidRDefault="005F75C3">
      <w:pPr>
        <w:pStyle w:val="Lijstalinea"/>
        <w:rPr>
          <w:rFonts w:asciiTheme="minorHAnsi" w:hAnsiTheme="minorHAnsi" w:cstheme="minorHAnsi"/>
          <w:lang w:val="it-IT"/>
        </w:rPr>
      </w:pPr>
      <w:r w:rsidRPr="005F75C3">
        <w:rPr>
          <w:rFonts w:asciiTheme="minorHAnsi" w:hAnsiTheme="minorHAnsi" w:cstheme="minorHAnsi"/>
          <w:lang w:val="it-IT"/>
        </w:rPr>
        <w:t>Avete mai sentito parlare di “non-monogamie etiche” o di “poliamore”?</w:t>
      </w:r>
    </w:p>
    <w:p w14:paraId="4E169041" w14:textId="77777777" w:rsidR="005F75C3" w:rsidRPr="005F75C3" w:rsidRDefault="005F75C3" w:rsidP="005F75C3">
      <w:pPr>
        <w:pStyle w:val="Lijstalinea"/>
        <w:numPr>
          <w:ilvl w:val="0"/>
          <w:numId w:val="0"/>
        </w:numPr>
        <w:ind w:left="284"/>
        <w:rPr>
          <w:rFonts w:asciiTheme="minorHAnsi" w:hAnsiTheme="minorHAnsi" w:cstheme="minorHAnsi"/>
          <w:lang w:val="it-IT"/>
        </w:rPr>
      </w:pPr>
    </w:p>
    <w:p w14:paraId="529A3735" w14:textId="295CD725" w:rsidR="00AD49E0" w:rsidRPr="001A29BF" w:rsidRDefault="00000000">
      <w:pPr>
        <w:rPr>
          <w:sz w:val="22"/>
          <w:szCs w:val="22"/>
          <w:lang w:val="it-IT"/>
        </w:rPr>
      </w:pPr>
      <w:r w:rsidRPr="001A29BF">
        <w:rPr>
          <w:sz w:val="22"/>
          <w:szCs w:val="22"/>
          <w:lang w:val="it-IT"/>
        </w:rPr>
        <w:br w:type="page"/>
      </w:r>
    </w:p>
    <w:p w14:paraId="0144D6A8" w14:textId="0AA37139" w:rsidR="00AD49E0" w:rsidRPr="001A29BF" w:rsidRDefault="00000000">
      <w:pPr>
        <w:rPr>
          <w:rFonts w:ascii="Fira Sans" w:eastAsiaTheme="majorEastAsia" w:hAnsi="Fira Sans"/>
          <w:b/>
          <w:bCs/>
          <w:color w:val="7030A0"/>
          <w:sz w:val="32"/>
          <w:szCs w:val="32"/>
          <w:lang w:val="it-IT"/>
        </w:rPr>
      </w:pPr>
      <w:bookmarkStart w:id="20" w:name="_Toc132714209"/>
      <w:r w:rsidRPr="001A29BF">
        <w:rPr>
          <w:rFonts w:ascii="Fira Sans" w:eastAsiaTheme="majorEastAsia" w:hAnsi="Fira Sans"/>
          <w:b/>
          <w:bCs/>
          <w:color w:val="7030A0"/>
          <w:sz w:val="32"/>
          <w:szCs w:val="32"/>
          <w:lang w:val="it-IT"/>
        </w:rPr>
        <w:lastRenderedPageBreak/>
        <w:t xml:space="preserve">Distribuire </w:t>
      </w:r>
      <w:r w:rsidR="008151B0" w:rsidRPr="001A29BF">
        <w:rPr>
          <w:rFonts w:ascii="Fira Sans" w:eastAsiaTheme="majorEastAsia" w:hAnsi="Fira Sans"/>
          <w:b/>
          <w:bCs/>
          <w:color w:val="7030A0"/>
          <w:sz w:val="32"/>
          <w:szCs w:val="32"/>
          <w:lang w:val="it-IT"/>
        </w:rPr>
        <w:t>"</w:t>
      </w:r>
      <w:r w:rsidR="003E4CFA">
        <w:rPr>
          <w:rFonts w:ascii="Fira Sans" w:eastAsiaTheme="majorEastAsia" w:hAnsi="Fira Sans"/>
          <w:b/>
          <w:bCs/>
          <w:color w:val="7030A0"/>
          <w:sz w:val="32"/>
          <w:szCs w:val="32"/>
          <w:lang w:val="it-IT"/>
        </w:rPr>
        <w:t>lǝ</w:t>
      </w:r>
      <w:r w:rsidR="008151B0" w:rsidRPr="001A29BF">
        <w:rPr>
          <w:rFonts w:ascii="Fira Sans" w:eastAsiaTheme="majorEastAsia" w:hAnsi="Fira Sans"/>
          <w:b/>
          <w:bCs/>
          <w:color w:val="7030A0"/>
          <w:sz w:val="32"/>
          <w:szCs w:val="32"/>
          <w:lang w:val="it-IT"/>
        </w:rPr>
        <w:t xml:space="preserve"> mi</w:t>
      </w:r>
      <w:r w:rsidR="009C2C7A">
        <w:rPr>
          <w:rFonts w:ascii="Fira Sans" w:eastAsiaTheme="majorEastAsia" w:hAnsi="Fira Sans"/>
          <w:b/>
          <w:bCs/>
          <w:color w:val="7030A0"/>
          <w:sz w:val="32"/>
          <w:szCs w:val="32"/>
          <w:lang w:val="it-IT"/>
        </w:rPr>
        <w:t>ǝ</w:t>
      </w:r>
      <w:r w:rsidR="008151B0" w:rsidRPr="001A29BF">
        <w:rPr>
          <w:rFonts w:ascii="Fira Sans" w:eastAsiaTheme="majorEastAsia" w:hAnsi="Fira Sans"/>
          <w:b/>
          <w:bCs/>
          <w:color w:val="7030A0"/>
          <w:sz w:val="32"/>
          <w:szCs w:val="32"/>
          <w:lang w:val="it-IT"/>
        </w:rPr>
        <w:t xml:space="preserve"> partner ideale".</w:t>
      </w:r>
      <w:bookmarkEnd w:id="20"/>
    </w:p>
    <w:tbl>
      <w:tblPr>
        <w:tblStyle w:val="Lijsttabel3-Accent4"/>
        <w:tblW w:w="0" w:type="auto"/>
        <w:tblLook w:val="04A0" w:firstRow="1" w:lastRow="0" w:firstColumn="1" w:lastColumn="0" w:noHBand="0" w:noVBand="1"/>
      </w:tblPr>
      <w:tblGrid>
        <w:gridCol w:w="4814"/>
        <w:gridCol w:w="4814"/>
      </w:tblGrid>
      <w:tr w:rsidR="008151B0" w:rsidRPr="00F56982" w14:paraId="7E4AC09D" w14:textId="77777777" w:rsidTr="00F257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11C5378F" w14:textId="111E9E79" w:rsidR="00AD49E0" w:rsidRPr="001A29BF" w:rsidRDefault="005F75C3" w:rsidP="005F75C3">
            <w:pPr>
              <w:jc w:val="center"/>
              <w:rPr>
                <w:b w:val="0"/>
                <w:bCs w:val="0"/>
                <w:lang w:val="it-IT"/>
              </w:rPr>
            </w:pPr>
            <w:r>
              <w:rPr>
                <w:rFonts w:asciiTheme="minorHAnsi" w:hAnsiTheme="minorHAnsi" w:cstheme="minorHAnsi"/>
                <w:sz w:val="28"/>
                <w:szCs w:val="28"/>
                <w:lang w:val="it-IT"/>
              </w:rPr>
              <w:t>ASPETTO FISICO</w:t>
            </w:r>
          </w:p>
        </w:tc>
        <w:tc>
          <w:tcPr>
            <w:tcW w:w="4814" w:type="dxa"/>
            <w:tcBorders>
              <w:top w:val="single" w:sz="4" w:space="0" w:color="auto"/>
              <w:left w:val="single" w:sz="4" w:space="0" w:color="auto"/>
              <w:bottom w:val="single" w:sz="4" w:space="0" w:color="8064A2" w:themeColor="accent4"/>
              <w:right w:val="single" w:sz="4" w:space="0" w:color="auto"/>
            </w:tcBorders>
          </w:tcPr>
          <w:p w14:paraId="1EBF690E" w14:textId="4EFB3683" w:rsidR="00AD49E0" w:rsidRPr="001A29BF" w:rsidRDefault="005F75C3" w:rsidP="005F75C3">
            <w:pPr>
              <w:jc w:val="center"/>
              <w:cnfStyle w:val="100000000000" w:firstRow="1" w:lastRow="0" w:firstColumn="0" w:lastColumn="0" w:oddVBand="0" w:evenVBand="0" w:oddHBand="0" w:evenHBand="0" w:firstRowFirstColumn="0" w:firstRowLastColumn="0" w:lastRowFirstColumn="0" w:lastRowLastColumn="0"/>
              <w:rPr>
                <w:b w:val="0"/>
                <w:bCs w:val="0"/>
                <w:lang w:val="it-IT"/>
              </w:rPr>
            </w:pPr>
            <w:r>
              <w:rPr>
                <w:lang w:val="it-IT"/>
              </w:rPr>
              <w:t>PERSONALITÀ/CARATTERE</w:t>
            </w:r>
          </w:p>
        </w:tc>
      </w:tr>
      <w:tr w:rsidR="008151B0" w:rsidRPr="00F56982" w14:paraId="26B6C88E" w14:textId="77777777" w:rsidTr="00F2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14CC443E" w14:textId="77777777" w:rsidR="008151B0" w:rsidRPr="001A29BF" w:rsidRDefault="008151B0" w:rsidP="005F75C3">
            <w:pPr>
              <w:jc w:val="center"/>
              <w:rPr>
                <w:b w:val="0"/>
                <w:bCs w:val="0"/>
                <w:lang w:val="it-IT"/>
              </w:rPr>
            </w:pPr>
          </w:p>
          <w:p w14:paraId="7B62C614" w14:textId="77777777" w:rsidR="008151B0" w:rsidRPr="001A29BF" w:rsidRDefault="008151B0" w:rsidP="005F75C3">
            <w:pPr>
              <w:jc w:val="center"/>
              <w:rPr>
                <w:b w:val="0"/>
                <w:bCs w:val="0"/>
                <w:lang w:val="it-IT"/>
              </w:rPr>
            </w:pPr>
          </w:p>
          <w:p w14:paraId="1755D904" w14:textId="77777777" w:rsidR="008151B0" w:rsidRPr="001A29BF" w:rsidRDefault="008151B0" w:rsidP="005F75C3">
            <w:pPr>
              <w:jc w:val="center"/>
              <w:rPr>
                <w:b w:val="0"/>
                <w:bCs w:val="0"/>
                <w:lang w:val="it-IT"/>
              </w:rPr>
            </w:pPr>
          </w:p>
          <w:p w14:paraId="537329B8" w14:textId="77777777" w:rsidR="008151B0" w:rsidRPr="001A29BF" w:rsidRDefault="008151B0" w:rsidP="005F75C3">
            <w:pPr>
              <w:jc w:val="center"/>
              <w:rPr>
                <w:b w:val="0"/>
                <w:bCs w:val="0"/>
                <w:lang w:val="it-IT"/>
              </w:rPr>
            </w:pPr>
          </w:p>
          <w:p w14:paraId="04146BB0" w14:textId="77777777" w:rsidR="008151B0" w:rsidRPr="001A29BF" w:rsidRDefault="008151B0" w:rsidP="005F75C3">
            <w:pPr>
              <w:jc w:val="center"/>
              <w:rPr>
                <w:lang w:val="it-IT"/>
              </w:rPr>
            </w:pPr>
          </w:p>
          <w:p w14:paraId="1E73EB5F" w14:textId="77777777" w:rsidR="008151B0" w:rsidRPr="001A29BF" w:rsidRDefault="008151B0" w:rsidP="005F75C3">
            <w:pPr>
              <w:jc w:val="center"/>
              <w:rPr>
                <w:b w:val="0"/>
                <w:bCs w:val="0"/>
                <w:lang w:val="it-IT"/>
              </w:rPr>
            </w:pPr>
          </w:p>
          <w:p w14:paraId="60196A56" w14:textId="77777777" w:rsidR="008151B0" w:rsidRPr="001A29BF" w:rsidRDefault="008151B0" w:rsidP="005F75C3">
            <w:pPr>
              <w:jc w:val="center"/>
              <w:rPr>
                <w:b w:val="0"/>
                <w:bCs w:val="0"/>
                <w:lang w:val="it-IT"/>
              </w:rPr>
            </w:pPr>
          </w:p>
          <w:p w14:paraId="4A114261" w14:textId="77777777" w:rsidR="008151B0" w:rsidRPr="001A29BF" w:rsidRDefault="008151B0" w:rsidP="005F75C3">
            <w:pPr>
              <w:jc w:val="center"/>
              <w:rPr>
                <w:lang w:val="it-IT"/>
              </w:rPr>
            </w:pPr>
          </w:p>
        </w:tc>
        <w:tc>
          <w:tcPr>
            <w:tcW w:w="4814" w:type="dxa"/>
            <w:tcBorders>
              <w:left w:val="single" w:sz="4" w:space="0" w:color="auto"/>
              <w:bottom w:val="single" w:sz="4" w:space="0" w:color="auto"/>
              <w:right w:val="single" w:sz="4" w:space="0" w:color="auto"/>
            </w:tcBorders>
          </w:tcPr>
          <w:p w14:paraId="132C549D" w14:textId="77777777" w:rsidR="008151B0" w:rsidRPr="001A29BF" w:rsidRDefault="008151B0" w:rsidP="005F75C3">
            <w:pPr>
              <w:jc w:val="center"/>
              <w:cnfStyle w:val="000000100000" w:firstRow="0" w:lastRow="0" w:firstColumn="0" w:lastColumn="0" w:oddVBand="0" w:evenVBand="0" w:oddHBand="1" w:evenHBand="0" w:firstRowFirstColumn="0" w:firstRowLastColumn="0" w:lastRowFirstColumn="0" w:lastRowLastColumn="0"/>
              <w:rPr>
                <w:lang w:val="it-IT"/>
              </w:rPr>
            </w:pPr>
          </w:p>
        </w:tc>
      </w:tr>
    </w:tbl>
    <w:p w14:paraId="4D38A7EE" w14:textId="77777777" w:rsidR="008151B0" w:rsidRPr="001A29BF" w:rsidRDefault="008151B0" w:rsidP="005F75C3">
      <w:pPr>
        <w:jc w:val="center"/>
        <w:rPr>
          <w:lang w:val="it-IT"/>
        </w:rPr>
      </w:pPr>
    </w:p>
    <w:tbl>
      <w:tblPr>
        <w:tblStyle w:val="Lijsttabel3-Accent4"/>
        <w:tblW w:w="0" w:type="auto"/>
        <w:tblLook w:val="04A0" w:firstRow="1" w:lastRow="0" w:firstColumn="1" w:lastColumn="0" w:noHBand="0" w:noVBand="1"/>
      </w:tblPr>
      <w:tblGrid>
        <w:gridCol w:w="4814"/>
        <w:gridCol w:w="4814"/>
      </w:tblGrid>
      <w:tr w:rsidR="008151B0" w:rsidRPr="00F56982" w14:paraId="3961A7BD" w14:textId="77777777" w:rsidTr="00F257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707BB1BF" w14:textId="1F02E67F" w:rsidR="00AD49E0" w:rsidRPr="001A29BF" w:rsidRDefault="005F75C3" w:rsidP="005F75C3">
            <w:pPr>
              <w:jc w:val="center"/>
              <w:rPr>
                <w:b w:val="0"/>
                <w:bCs w:val="0"/>
                <w:lang w:val="it-IT"/>
              </w:rPr>
            </w:pPr>
            <w:r>
              <w:rPr>
                <w:rFonts w:asciiTheme="minorHAnsi" w:hAnsiTheme="minorHAnsi" w:cstheme="minorHAnsi"/>
                <w:sz w:val="28"/>
                <w:szCs w:val="28"/>
                <w:lang w:val="it-IT"/>
              </w:rPr>
              <w:t>BACKGROUND</w:t>
            </w:r>
          </w:p>
        </w:tc>
        <w:tc>
          <w:tcPr>
            <w:tcW w:w="4814" w:type="dxa"/>
            <w:tcBorders>
              <w:top w:val="single" w:sz="4" w:space="0" w:color="auto"/>
              <w:left w:val="single" w:sz="4" w:space="0" w:color="auto"/>
              <w:bottom w:val="single" w:sz="4" w:space="0" w:color="8064A2" w:themeColor="accent4"/>
              <w:right w:val="single" w:sz="4" w:space="0" w:color="auto"/>
            </w:tcBorders>
          </w:tcPr>
          <w:p w14:paraId="5517F7AC" w14:textId="3CA15424" w:rsidR="00AD49E0" w:rsidRPr="001A29BF" w:rsidRDefault="005F75C3" w:rsidP="005F75C3">
            <w:pPr>
              <w:jc w:val="center"/>
              <w:cnfStyle w:val="100000000000" w:firstRow="1" w:lastRow="0" w:firstColumn="0" w:lastColumn="0" w:oddVBand="0" w:evenVBand="0" w:oddHBand="0" w:evenHBand="0" w:firstRowFirstColumn="0" w:firstRowLastColumn="0" w:lastRowFirstColumn="0" w:lastRowLastColumn="0"/>
              <w:rPr>
                <w:b w:val="0"/>
                <w:bCs w:val="0"/>
                <w:lang w:val="it-IT"/>
              </w:rPr>
            </w:pPr>
            <w:r>
              <w:rPr>
                <w:rFonts w:asciiTheme="minorHAnsi" w:hAnsiTheme="minorHAnsi" w:cstheme="minorHAnsi"/>
                <w:sz w:val="28"/>
                <w:szCs w:val="28"/>
                <w:lang w:val="it-IT"/>
              </w:rPr>
              <w:t>RELAZIONE</w:t>
            </w:r>
          </w:p>
        </w:tc>
      </w:tr>
      <w:tr w:rsidR="008151B0" w:rsidRPr="00F56982" w14:paraId="4F3A9A43" w14:textId="77777777" w:rsidTr="00F2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726CBED8" w14:textId="77777777" w:rsidR="008151B0" w:rsidRPr="001A29BF" w:rsidRDefault="008151B0" w:rsidP="008151B0">
            <w:pPr>
              <w:rPr>
                <w:b w:val="0"/>
                <w:bCs w:val="0"/>
                <w:lang w:val="it-IT"/>
              </w:rPr>
            </w:pPr>
          </w:p>
          <w:p w14:paraId="50E265B8" w14:textId="77777777" w:rsidR="008151B0" w:rsidRPr="001A29BF" w:rsidRDefault="008151B0" w:rsidP="008151B0">
            <w:pPr>
              <w:rPr>
                <w:b w:val="0"/>
                <w:bCs w:val="0"/>
                <w:lang w:val="it-IT"/>
              </w:rPr>
            </w:pPr>
          </w:p>
          <w:p w14:paraId="18652A6C" w14:textId="77777777" w:rsidR="008151B0" w:rsidRPr="001A29BF" w:rsidRDefault="008151B0" w:rsidP="008151B0">
            <w:pPr>
              <w:rPr>
                <w:lang w:val="it-IT"/>
              </w:rPr>
            </w:pPr>
          </w:p>
          <w:p w14:paraId="7C193E42" w14:textId="77777777" w:rsidR="008151B0" w:rsidRPr="001A29BF" w:rsidRDefault="008151B0" w:rsidP="008151B0">
            <w:pPr>
              <w:rPr>
                <w:lang w:val="it-IT"/>
              </w:rPr>
            </w:pPr>
          </w:p>
          <w:p w14:paraId="6F765FB0" w14:textId="77777777" w:rsidR="008151B0" w:rsidRPr="001A29BF" w:rsidRDefault="008151B0" w:rsidP="008151B0">
            <w:pPr>
              <w:rPr>
                <w:lang w:val="it-IT"/>
              </w:rPr>
            </w:pPr>
          </w:p>
          <w:p w14:paraId="2B41CA91" w14:textId="77777777" w:rsidR="008151B0" w:rsidRPr="001A29BF" w:rsidRDefault="008151B0" w:rsidP="008151B0">
            <w:pPr>
              <w:rPr>
                <w:b w:val="0"/>
                <w:bCs w:val="0"/>
                <w:lang w:val="it-IT"/>
              </w:rPr>
            </w:pPr>
          </w:p>
          <w:p w14:paraId="1604D83F" w14:textId="77777777" w:rsidR="008151B0" w:rsidRPr="001A29BF" w:rsidRDefault="008151B0" w:rsidP="008151B0">
            <w:pPr>
              <w:rPr>
                <w:b w:val="0"/>
                <w:bCs w:val="0"/>
                <w:lang w:val="it-IT"/>
              </w:rPr>
            </w:pPr>
          </w:p>
          <w:p w14:paraId="52E8ABDF" w14:textId="77777777" w:rsidR="008151B0" w:rsidRPr="001A29BF" w:rsidRDefault="008151B0" w:rsidP="008151B0">
            <w:pPr>
              <w:rPr>
                <w:lang w:val="it-IT"/>
              </w:rPr>
            </w:pPr>
          </w:p>
        </w:tc>
        <w:tc>
          <w:tcPr>
            <w:tcW w:w="4814" w:type="dxa"/>
            <w:tcBorders>
              <w:left w:val="single" w:sz="4" w:space="0" w:color="auto"/>
              <w:bottom w:val="single" w:sz="4" w:space="0" w:color="auto"/>
              <w:right w:val="single" w:sz="4" w:space="0" w:color="auto"/>
            </w:tcBorders>
          </w:tcPr>
          <w:p w14:paraId="431672B0" w14:textId="77777777" w:rsidR="008151B0" w:rsidRPr="001A29BF" w:rsidRDefault="008151B0" w:rsidP="008151B0">
            <w:pPr>
              <w:cnfStyle w:val="000000100000" w:firstRow="0" w:lastRow="0" w:firstColumn="0" w:lastColumn="0" w:oddVBand="0" w:evenVBand="0" w:oddHBand="1" w:evenHBand="0" w:firstRowFirstColumn="0" w:firstRowLastColumn="0" w:lastRowFirstColumn="0" w:lastRowLastColumn="0"/>
              <w:rPr>
                <w:lang w:val="it-IT"/>
              </w:rPr>
            </w:pPr>
          </w:p>
        </w:tc>
      </w:tr>
    </w:tbl>
    <w:p w14:paraId="0B9A7D81" w14:textId="77777777" w:rsidR="008151B0" w:rsidRDefault="008151B0" w:rsidP="00BA4154">
      <w:pPr>
        <w:rPr>
          <w:lang w:val="it-IT"/>
        </w:rPr>
      </w:pPr>
    </w:p>
    <w:p w14:paraId="13856AD6" w14:textId="1D630171" w:rsidR="00AD49E0" w:rsidRPr="001A29BF" w:rsidRDefault="00000000">
      <w:pPr>
        <w:pStyle w:val="Kop1"/>
        <w:numPr>
          <w:ilvl w:val="0"/>
          <w:numId w:val="0"/>
        </w:numPr>
        <w:ind w:left="2700" w:hanging="432"/>
        <w:rPr>
          <w:sz w:val="40"/>
          <w:szCs w:val="40"/>
          <w:lang w:val="it-IT"/>
        </w:rPr>
      </w:pPr>
      <w:bookmarkStart w:id="21" w:name="_Toc132714210"/>
      <w:bookmarkStart w:id="22" w:name="_Toc140819286"/>
      <w:r w:rsidRPr="002A076C">
        <w:rPr>
          <w:noProof/>
          <w:sz w:val="40"/>
          <w:szCs w:val="40"/>
        </w:rPr>
        <w:lastRenderedPageBreak/>
        <w:drawing>
          <wp:anchor distT="0" distB="0" distL="114300" distR="114300" simplePos="0" relativeHeight="251671552" behindDoc="1" locked="0" layoutInCell="1" allowOverlap="1" wp14:anchorId="28FA761C" wp14:editId="613CDA59">
            <wp:simplePos x="0" y="0"/>
            <wp:positionH relativeFrom="column">
              <wp:posOffset>-457200</wp:posOffset>
            </wp:positionH>
            <wp:positionV relativeFrom="paragraph">
              <wp:posOffset>-755650</wp:posOffset>
            </wp:positionV>
            <wp:extent cx="1613643" cy="1612806"/>
            <wp:effectExtent l="0" t="0" r="0" b="0"/>
            <wp:wrapNone/>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1B3591">
        <w:rPr>
          <w:sz w:val="40"/>
          <w:szCs w:val="40"/>
          <w:lang w:val="it-IT"/>
        </w:rPr>
        <w:t>Natura vs. Cultura</w:t>
      </w:r>
      <w:bookmarkEnd w:id="21"/>
      <w:bookmarkEnd w:id="22"/>
    </w:p>
    <w:p w14:paraId="79F1D72A" w14:textId="5DC88131" w:rsidR="001B3591" w:rsidRPr="001B3591" w:rsidRDefault="00000000" w:rsidP="001B3591">
      <w:pPr>
        <w:ind w:left="2268" w:right="-427"/>
        <w:rPr>
          <w:rFonts w:asciiTheme="minorHAnsi" w:hAnsiTheme="minorHAnsi" w:cstheme="minorHAnsi"/>
          <w:i/>
          <w:iCs/>
        </w:rPr>
      </w:pPr>
      <w:r w:rsidRPr="00581018">
        <w:rPr>
          <w:rFonts w:asciiTheme="minorHAnsi" w:hAnsiTheme="minorHAnsi" w:cstheme="minorHAnsi"/>
          <w:i/>
          <w:iCs/>
          <w:noProof/>
          <w:sz w:val="28"/>
          <w:szCs w:val="28"/>
        </w:rPr>
        <mc:AlternateContent>
          <mc:Choice Requires="wps">
            <w:drawing>
              <wp:anchor distT="45720" distB="45720" distL="114300" distR="114300" simplePos="0" relativeHeight="251672576" behindDoc="0" locked="0" layoutInCell="1" allowOverlap="1" wp14:anchorId="16C5B288" wp14:editId="1ADC4478">
                <wp:simplePos x="0" y="0"/>
                <wp:positionH relativeFrom="column">
                  <wp:posOffset>-501015</wp:posOffset>
                </wp:positionH>
                <wp:positionV relativeFrom="paragraph">
                  <wp:posOffset>644525</wp:posOffset>
                </wp:positionV>
                <wp:extent cx="1733550" cy="7315200"/>
                <wp:effectExtent l="0" t="0" r="0" b="0"/>
                <wp:wrapSquare wrapText="bothSides"/>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15200"/>
                        </a:xfrm>
                        <a:prstGeom prst="rect">
                          <a:avLst/>
                        </a:prstGeom>
                        <a:solidFill>
                          <a:sysClr val="window" lastClr="FFFFFF">
                            <a:lumMod val="95000"/>
                          </a:sysClr>
                        </a:solidFill>
                        <a:ln w="9525">
                          <a:noFill/>
                          <a:miter lim="800000"/>
                          <a:headEnd/>
                          <a:tailEnd/>
                        </a:ln>
                      </wps:spPr>
                      <wps:txbx>
                        <w:txbxContent>
                          <w:p w14:paraId="6FE07637"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Obiettivo </w:t>
                            </w:r>
                          </w:p>
                          <w:p w14:paraId="112419A3" w14:textId="66849F0E" w:rsidR="00AD49E0" w:rsidRPr="00581018" w:rsidRDefault="00581018">
                            <w:pPr>
                              <w:pStyle w:val="Sidebar-content"/>
                              <w:rPr>
                                <w:rFonts w:asciiTheme="minorHAnsi" w:hAnsiTheme="minorHAnsi" w:cstheme="minorHAnsi"/>
                                <w:lang w:val="it-IT"/>
                              </w:rPr>
                            </w:pPr>
                            <w:r>
                              <w:rPr>
                                <w:rFonts w:asciiTheme="minorHAnsi" w:hAnsiTheme="minorHAnsi" w:cstheme="minorHAnsi"/>
                                <w:lang w:val="it-IT"/>
                              </w:rPr>
                              <w:t>Lз</w:t>
                            </w:r>
                            <w:r w:rsidRPr="00581018">
                              <w:rPr>
                                <w:rFonts w:asciiTheme="minorHAnsi" w:hAnsiTheme="minorHAnsi" w:cstheme="minorHAnsi"/>
                                <w:lang w:val="it-IT"/>
                              </w:rPr>
                              <w:t xml:space="preserve"> </w:t>
                            </w:r>
                            <w:r w:rsidR="00A72948" w:rsidRPr="00581018">
                              <w:rPr>
                                <w:rFonts w:asciiTheme="minorHAnsi" w:hAnsiTheme="minorHAnsi" w:cstheme="minorHAnsi"/>
                                <w:lang w:val="it-IT"/>
                              </w:rPr>
                              <w:t>studentз</w:t>
                            </w:r>
                            <w:r w:rsidRPr="00581018">
                              <w:rPr>
                                <w:rFonts w:asciiTheme="minorHAnsi" w:hAnsiTheme="minorHAnsi" w:cstheme="minorHAnsi"/>
                                <w:lang w:val="it-IT"/>
                              </w:rPr>
                              <w:t xml:space="preserve"> </w:t>
                            </w:r>
                            <w:r w:rsidR="001B3591">
                              <w:rPr>
                                <w:rFonts w:asciiTheme="minorHAnsi" w:hAnsiTheme="minorHAnsi" w:cstheme="minorHAnsi"/>
                                <w:lang w:val="it-IT"/>
                              </w:rPr>
                              <w:t>esplorano gli aspetti naturali e culturali in relazione alle identità sessuali, con particolare riferimento alla comunità LGBTQIA+ e a come certi aspetti vengano strumentalizzati per promuovere informazioni errate, generando stereotipi e pregiudizi.</w:t>
                            </w:r>
                            <w:r w:rsidR="001B3591">
                              <w:rPr>
                                <w:rFonts w:asciiTheme="minorHAnsi" w:hAnsiTheme="minorHAnsi" w:cstheme="minorHAnsi"/>
                                <w:lang w:val="it-IT"/>
                              </w:rPr>
                              <w:br/>
                            </w:r>
                          </w:p>
                          <w:p w14:paraId="30F84D38"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Indicazioni di impatto </w:t>
                            </w:r>
                          </w:p>
                          <w:p w14:paraId="40B7305D" w14:textId="69411329" w:rsidR="00AD49E0" w:rsidRPr="00581018" w:rsidRDefault="00581018">
                            <w:pPr>
                              <w:pStyle w:val="Sidebar-content"/>
                              <w:rPr>
                                <w:rFonts w:asciiTheme="minorHAnsi" w:hAnsiTheme="minorHAnsi" w:cstheme="minorHAnsi"/>
                                <w:lang w:val="it-IT"/>
                              </w:rPr>
                            </w:pPr>
                            <w:r>
                              <w:rPr>
                                <w:rFonts w:asciiTheme="minorHAnsi" w:hAnsiTheme="minorHAnsi" w:cstheme="minorHAnsi"/>
                                <w:lang w:val="it-IT"/>
                              </w:rPr>
                              <w:t>Lз</w:t>
                            </w:r>
                            <w:r w:rsidRPr="00581018">
                              <w:rPr>
                                <w:rFonts w:asciiTheme="minorHAnsi" w:hAnsiTheme="minorHAnsi" w:cstheme="minorHAnsi"/>
                                <w:lang w:val="it-IT"/>
                              </w:rPr>
                              <w:t xml:space="preserve"> </w:t>
                            </w:r>
                            <w:r w:rsidR="00A72948" w:rsidRPr="00581018">
                              <w:rPr>
                                <w:rFonts w:asciiTheme="minorHAnsi" w:hAnsiTheme="minorHAnsi" w:cstheme="minorHAnsi"/>
                                <w:lang w:val="it-IT"/>
                              </w:rPr>
                              <w:t>studentз</w:t>
                            </w:r>
                            <w:r w:rsidRPr="00581018">
                              <w:rPr>
                                <w:rFonts w:asciiTheme="minorHAnsi" w:hAnsiTheme="minorHAnsi" w:cstheme="minorHAnsi"/>
                                <w:lang w:val="it-IT"/>
                              </w:rPr>
                              <w:t xml:space="preserve"> concludono che</w:t>
                            </w:r>
                            <w:r w:rsidR="001B3591">
                              <w:rPr>
                                <w:rFonts w:asciiTheme="minorHAnsi" w:hAnsiTheme="minorHAnsi" w:cstheme="minorHAnsi"/>
                                <w:lang w:val="it-IT"/>
                              </w:rPr>
                              <w:t xml:space="preserve"> natura e cultura sono due aspetti da tenere in considerazione quando si parla di prodotti sociali e che dietro stereotipi e pregiudizi vi sono dei meccanismi da indagare e di cui essere consapevoli.</w:t>
                            </w:r>
                            <w:r w:rsidRPr="00581018">
                              <w:rPr>
                                <w:rFonts w:asciiTheme="minorHAnsi" w:hAnsiTheme="minorHAnsi" w:cstheme="minorHAnsi"/>
                                <w:lang w:val="it-IT"/>
                              </w:rPr>
                              <w:t xml:space="preserve"> </w:t>
                            </w:r>
                          </w:p>
                          <w:p w14:paraId="4EC74384"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Durata </w:t>
                            </w:r>
                          </w:p>
                          <w:p w14:paraId="4D75EFBA" w14:textId="245E1273" w:rsidR="00AD49E0" w:rsidRPr="00581018" w:rsidRDefault="001B3591">
                            <w:pPr>
                              <w:pStyle w:val="Sidebar-content"/>
                              <w:rPr>
                                <w:rFonts w:asciiTheme="minorHAnsi" w:hAnsiTheme="minorHAnsi" w:cstheme="minorHAnsi"/>
                              </w:rPr>
                            </w:pPr>
                            <w:r>
                              <w:rPr>
                                <w:rFonts w:asciiTheme="minorHAnsi" w:hAnsiTheme="minorHAnsi" w:cstheme="minorHAnsi"/>
                              </w:rPr>
                              <w:t>80</w:t>
                            </w:r>
                            <w:r w:rsidRPr="00581018">
                              <w:rPr>
                                <w:rFonts w:asciiTheme="minorHAnsi" w:hAnsiTheme="minorHAnsi" w:cstheme="minorHAnsi"/>
                              </w:rPr>
                              <w:t>-</w:t>
                            </w:r>
                            <w:r>
                              <w:rPr>
                                <w:rFonts w:asciiTheme="minorHAnsi" w:hAnsiTheme="minorHAnsi" w:cstheme="minorHAnsi"/>
                              </w:rPr>
                              <w:t>9</w:t>
                            </w:r>
                            <w:r w:rsidRPr="00581018">
                              <w:rPr>
                                <w:rFonts w:asciiTheme="minorHAnsi" w:hAnsiTheme="minorHAnsi" w:cstheme="minorHAnsi"/>
                              </w:rPr>
                              <w:t xml:space="preserve">0 minuti </w:t>
                            </w:r>
                          </w:p>
                          <w:p w14:paraId="407A8511"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Livello </w:t>
                            </w:r>
                          </w:p>
                          <w:p w14:paraId="374FB67E" w14:textId="77777777" w:rsidR="00AD49E0" w:rsidRPr="00581018" w:rsidRDefault="00000000">
                            <w:pPr>
                              <w:pStyle w:val="Sidebar-content"/>
                              <w:rPr>
                                <w:rFonts w:asciiTheme="minorHAnsi" w:hAnsiTheme="minorHAnsi" w:cstheme="minorHAnsi"/>
                              </w:rPr>
                            </w:pPr>
                            <w:r w:rsidRPr="00581018">
                              <w:rPr>
                                <w:rFonts w:asciiTheme="minorHAnsi" w:hAnsiTheme="minorHAnsi" w:cstheme="minorHAnsi"/>
                              </w:rPr>
                              <w:t xml:space="preserve">Età 13-18 anni, livello intermedio </w:t>
                            </w:r>
                          </w:p>
                          <w:p w14:paraId="0818C709" w14:textId="77777777" w:rsidR="00AD49E0" w:rsidRPr="00581018" w:rsidRDefault="00000000">
                            <w:pPr>
                              <w:pStyle w:val="Lijstalinea"/>
                              <w:rPr>
                                <w:rFonts w:asciiTheme="minorHAnsi" w:hAnsiTheme="minorHAnsi" w:cstheme="minorHAnsi"/>
                                <w:lang w:val="it-IT"/>
                              </w:rPr>
                            </w:pPr>
                            <w:r w:rsidRPr="00581018">
                              <w:rPr>
                                <w:rFonts w:asciiTheme="minorHAnsi" w:hAnsiTheme="minorHAnsi" w:cstheme="minorHAnsi"/>
                                <w:lang w:val="it-IT"/>
                              </w:rPr>
                              <w:t xml:space="preserve">I materiali </w:t>
                            </w:r>
                          </w:p>
                          <w:p w14:paraId="39984DC8" w14:textId="77777777" w:rsidR="00AD49E0" w:rsidRPr="00581018" w:rsidRDefault="008D6F58">
                            <w:pPr>
                              <w:pStyle w:val="Sidebar-content"/>
                              <w:rPr>
                                <w:rFonts w:asciiTheme="minorHAnsi" w:hAnsiTheme="minorHAnsi" w:cstheme="minorHAnsi"/>
                              </w:rPr>
                            </w:pPr>
                            <w:r w:rsidRPr="00581018">
                              <w:rPr>
                                <w:rFonts w:asciiTheme="minorHAnsi" w:hAnsiTheme="minorHAnsi" w:cstheme="minorHAnsi"/>
                              </w:rPr>
                              <w:t>Fenicotteri da distribuire a mano</w:t>
                            </w:r>
                          </w:p>
                          <w:p w14:paraId="22ECBD43" w14:textId="77777777" w:rsidR="00AD49E0" w:rsidRPr="00581018" w:rsidRDefault="00000000">
                            <w:pPr>
                              <w:pStyle w:val="Lijstalinea"/>
                              <w:rPr>
                                <w:rFonts w:asciiTheme="minorHAnsi" w:hAnsiTheme="minorHAnsi" w:cstheme="minorHAnsi"/>
                                <w:lang w:val="it-IT"/>
                              </w:rPr>
                            </w:pPr>
                            <w:r w:rsidRPr="00581018">
                              <w:rPr>
                                <w:rFonts w:asciiTheme="minorHAnsi" w:hAnsiTheme="minorHAnsi" w:cstheme="minorHAnsi"/>
                                <w:lang w:val="it-IT"/>
                              </w:rPr>
                              <w:t xml:space="preserve">Versione </w:t>
                            </w:r>
                          </w:p>
                          <w:p w14:paraId="6F257161" w14:textId="77777777" w:rsidR="00AD49E0" w:rsidRPr="00581018" w:rsidRDefault="00000000">
                            <w:pPr>
                              <w:pStyle w:val="Sidebar-content"/>
                              <w:rPr>
                                <w:rFonts w:asciiTheme="minorHAnsi" w:hAnsiTheme="minorHAnsi" w:cstheme="minorHAnsi"/>
                                <w:lang w:val="it-IT"/>
                              </w:rPr>
                            </w:pPr>
                            <w:r w:rsidRPr="00581018">
                              <w:rPr>
                                <w:rStyle w:val="Sidebar-contentCarattere"/>
                                <w:rFonts w:asciiTheme="minorHAnsi" w:hAnsiTheme="minorHAnsi" w:cstheme="minorHAnsi"/>
                                <w:lang w:val="it-IT"/>
                              </w:rPr>
                              <w:t>L'ispirazione per questa attività viene dall'articolo di Joop Treep (2004/2007) "Bijzondere verhoudingen bij flamingo's"</w:t>
                            </w:r>
                            <w:r w:rsidR="00FF5AB4" w:rsidRPr="00581018">
                              <w:rPr>
                                <w:rStyle w:val="Sidebar-contentCarattere"/>
                                <w:rFonts w:asciiTheme="minorHAnsi" w:hAnsiTheme="minorHAnsi" w:cstheme="minorHAnsi"/>
                                <w:lang w:val="it-IT"/>
                              </w:rPr>
                              <w:t>.</w:t>
                            </w:r>
                            <w:r w:rsidRPr="00581018">
                              <w:rPr>
                                <w:rStyle w:val="Sidebar-contentCarattere"/>
                                <w:rFonts w:asciiTheme="minorHAnsi" w:hAnsiTheme="minorHAnsi" w:cstheme="minorHAnsi"/>
                                <w:lang w:val="it-IT"/>
                              </w:rPr>
                              <w:t xml:space="preserve"> </w:t>
                            </w:r>
                            <w:r w:rsidRPr="00581018">
                              <w:rPr>
                                <w:rStyle w:val="Sidebar-contentCarattere"/>
                                <w:rFonts w:asciiTheme="minorHAnsi" w:hAnsiTheme="minorHAnsi" w:cstheme="minorHAnsi"/>
                              </w:rPr>
                              <w:t>Sviluppato da GALE, versione 27-3-2023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B288" id="_x0000_s1031" type="#_x0000_t202" style="position:absolute;left:0;text-align:left;margin-left:-39.45pt;margin-top:50.75pt;width:136.5pt;height:8in;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" fillcolor="#f2f2f2" stroked="f">
                <v:textbox>
                  <w:txbxContent>
                    <w:p w14:paraId="6FE07637"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Obiettivo </w:t>
                      </w:r>
                    </w:p>
                    <w:p w14:paraId="112419A3" w14:textId="66849F0E" w:rsidR="00AD49E0" w:rsidRPr="00581018" w:rsidRDefault="00581018">
                      <w:pPr>
                        <w:pStyle w:val="Sidebar-content"/>
                        <w:rPr>
                          <w:rFonts w:asciiTheme="minorHAnsi" w:hAnsiTheme="minorHAnsi" w:cstheme="minorHAnsi"/>
                          <w:lang w:val="it-IT"/>
                        </w:rPr>
                      </w:pPr>
                      <w:r>
                        <w:rPr>
                          <w:rFonts w:asciiTheme="minorHAnsi" w:hAnsiTheme="minorHAnsi" w:cstheme="minorHAnsi"/>
                          <w:lang w:val="it-IT"/>
                        </w:rPr>
                        <w:t>Lз</w:t>
                      </w:r>
                      <w:r w:rsidRPr="00581018">
                        <w:rPr>
                          <w:rFonts w:asciiTheme="minorHAnsi" w:hAnsiTheme="minorHAnsi" w:cstheme="minorHAnsi"/>
                          <w:lang w:val="it-IT"/>
                        </w:rPr>
                        <w:t xml:space="preserve"> </w:t>
                      </w:r>
                      <w:r w:rsidR="00A72948" w:rsidRPr="00581018">
                        <w:rPr>
                          <w:rFonts w:asciiTheme="minorHAnsi" w:hAnsiTheme="minorHAnsi" w:cstheme="minorHAnsi"/>
                          <w:lang w:val="it-IT"/>
                        </w:rPr>
                        <w:t>studentз</w:t>
                      </w:r>
                      <w:r w:rsidRPr="00581018">
                        <w:rPr>
                          <w:rFonts w:asciiTheme="minorHAnsi" w:hAnsiTheme="minorHAnsi" w:cstheme="minorHAnsi"/>
                          <w:lang w:val="it-IT"/>
                        </w:rPr>
                        <w:t xml:space="preserve"> </w:t>
                      </w:r>
                      <w:r w:rsidR="001B3591">
                        <w:rPr>
                          <w:rFonts w:asciiTheme="minorHAnsi" w:hAnsiTheme="minorHAnsi" w:cstheme="minorHAnsi"/>
                          <w:lang w:val="it-IT"/>
                        </w:rPr>
                        <w:t>esplorano gli aspetti naturali e culturali in relazione alle identità sessuali, con particolare riferimento alla comunità LGBTQIA+ e a come certi aspetti vengano strumentalizzati per promuovere informazioni errate, generando stereotipi e pregiudizi.</w:t>
                      </w:r>
                      <w:r w:rsidR="001B3591">
                        <w:rPr>
                          <w:rFonts w:asciiTheme="minorHAnsi" w:hAnsiTheme="minorHAnsi" w:cstheme="minorHAnsi"/>
                          <w:lang w:val="it-IT"/>
                        </w:rPr>
                        <w:br/>
                      </w:r>
                    </w:p>
                    <w:p w14:paraId="30F84D38"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Indicazioni di impatto </w:t>
                      </w:r>
                    </w:p>
                    <w:p w14:paraId="40B7305D" w14:textId="69411329" w:rsidR="00AD49E0" w:rsidRPr="00581018" w:rsidRDefault="00581018">
                      <w:pPr>
                        <w:pStyle w:val="Sidebar-content"/>
                        <w:rPr>
                          <w:rFonts w:asciiTheme="minorHAnsi" w:hAnsiTheme="minorHAnsi" w:cstheme="minorHAnsi"/>
                          <w:lang w:val="it-IT"/>
                        </w:rPr>
                      </w:pPr>
                      <w:r>
                        <w:rPr>
                          <w:rFonts w:asciiTheme="minorHAnsi" w:hAnsiTheme="minorHAnsi" w:cstheme="minorHAnsi"/>
                          <w:lang w:val="it-IT"/>
                        </w:rPr>
                        <w:t>Lз</w:t>
                      </w:r>
                      <w:r w:rsidRPr="00581018">
                        <w:rPr>
                          <w:rFonts w:asciiTheme="minorHAnsi" w:hAnsiTheme="minorHAnsi" w:cstheme="minorHAnsi"/>
                          <w:lang w:val="it-IT"/>
                        </w:rPr>
                        <w:t xml:space="preserve"> </w:t>
                      </w:r>
                      <w:r w:rsidR="00A72948" w:rsidRPr="00581018">
                        <w:rPr>
                          <w:rFonts w:asciiTheme="minorHAnsi" w:hAnsiTheme="minorHAnsi" w:cstheme="minorHAnsi"/>
                          <w:lang w:val="it-IT"/>
                        </w:rPr>
                        <w:t>studentз</w:t>
                      </w:r>
                      <w:r w:rsidRPr="00581018">
                        <w:rPr>
                          <w:rFonts w:asciiTheme="minorHAnsi" w:hAnsiTheme="minorHAnsi" w:cstheme="minorHAnsi"/>
                          <w:lang w:val="it-IT"/>
                        </w:rPr>
                        <w:t xml:space="preserve"> concludono che</w:t>
                      </w:r>
                      <w:r w:rsidR="001B3591">
                        <w:rPr>
                          <w:rFonts w:asciiTheme="minorHAnsi" w:hAnsiTheme="minorHAnsi" w:cstheme="minorHAnsi"/>
                          <w:lang w:val="it-IT"/>
                        </w:rPr>
                        <w:t xml:space="preserve"> natura e cultura sono due aspetti da tenere in considerazione quando si parla di prodotti sociali e che dietro stereotipi e pregiudizi vi sono dei meccanismi da indagare e di cui essere consapevoli.</w:t>
                      </w:r>
                      <w:r w:rsidRPr="00581018">
                        <w:rPr>
                          <w:rFonts w:asciiTheme="minorHAnsi" w:hAnsiTheme="minorHAnsi" w:cstheme="minorHAnsi"/>
                          <w:lang w:val="it-IT"/>
                        </w:rPr>
                        <w:t xml:space="preserve"> </w:t>
                      </w:r>
                    </w:p>
                    <w:p w14:paraId="4EC74384"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Durata </w:t>
                      </w:r>
                    </w:p>
                    <w:p w14:paraId="4D75EFBA" w14:textId="245E1273" w:rsidR="00AD49E0" w:rsidRPr="00581018" w:rsidRDefault="001B3591">
                      <w:pPr>
                        <w:pStyle w:val="Sidebar-content"/>
                        <w:rPr>
                          <w:rFonts w:asciiTheme="minorHAnsi" w:hAnsiTheme="minorHAnsi" w:cstheme="minorHAnsi"/>
                        </w:rPr>
                      </w:pPr>
                      <w:r>
                        <w:rPr>
                          <w:rFonts w:asciiTheme="minorHAnsi" w:hAnsiTheme="minorHAnsi" w:cstheme="minorHAnsi"/>
                        </w:rPr>
                        <w:t>80</w:t>
                      </w:r>
                      <w:r w:rsidRPr="00581018">
                        <w:rPr>
                          <w:rFonts w:asciiTheme="minorHAnsi" w:hAnsiTheme="minorHAnsi" w:cstheme="minorHAnsi"/>
                        </w:rPr>
                        <w:t>-</w:t>
                      </w:r>
                      <w:r>
                        <w:rPr>
                          <w:rFonts w:asciiTheme="minorHAnsi" w:hAnsiTheme="minorHAnsi" w:cstheme="minorHAnsi"/>
                        </w:rPr>
                        <w:t>9</w:t>
                      </w:r>
                      <w:r w:rsidRPr="00581018">
                        <w:rPr>
                          <w:rFonts w:asciiTheme="minorHAnsi" w:hAnsiTheme="minorHAnsi" w:cstheme="minorHAnsi"/>
                        </w:rPr>
                        <w:t xml:space="preserve">0 minuti </w:t>
                      </w:r>
                    </w:p>
                    <w:p w14:paraId="407A8511" w14:textId="77777777" w:rsidR="00AD49E0" w:rsidRPr="00581018" w:rsidRDefault="00000000">
                      <w:pPr>
                        <w:pStyle w:val="Lijstalinea"/>
                        <w:rPr>
                          <w:rFonts w:asciiTheme="minorHAnsi" w:hAnsiTheme="minorHAnsi" w:cstheme="minorHAnsi"/>
                        </w:rPr>
                      </w:pPr>
                      <w:r w:rsidRPr="00581018">
                        <w:rPr>
                          <w:rFonts w:asciiTheme="minorHAnsi" w:hAnsiTheme="minorHAnsi" w:cstheme="minorHAnsi"/>
                        </w:rPr>
                        <w:t xml:space="preserve">Livello </w:t>
                      </w:r>
                    </w:p>
                    <w:p w14:paraId="374FB67E" w14:textId="77777777" w:rsidR="00AD49E0" w:rsidRPr="00581018" w:rsidRDefault="00000000">
                      <w:pPr>
                        <w:pStyle w:val="Sidebar-content"/>
                        <w:rPr>
                          <w:rFonts w:asciiTheme="minorHAnsi" w:hAnsiTheme="minorHAnsi" w:cstheme="minorHAnsi"/>
                        </w:rPr>
                      </w:pPr>
                      <w:r w:rsidRPr="00581018">
                        <w:rPr>
                          <w:rFonts w:asciiTheme="minorHAnsi" w:hAnsiTheme="minorHAnsi" w:cstheme="minorHAnsi"/>
                        </w:rPr>
                        <w:t xml:space="preserve">Età 13-18 anni, livello intermedio </w:t>
                      </w:r>
                    </w:p>
                    <w:p w14:paraId="0818C709" w14:textId="77777777" w:rsidR="00AD49E0" w:rsidRPr="00581018" w:rsidRDefault="00000000">
                      <w:pPr>
                        <w:pStyle w:val="Lijstalinea"/>
                        <w:rPr>
                          <w:rFonts w:asciiTheme="minorHAnsi" w:hAnsiTheme="minorHAnsi" w:cstheme="minorHAnsi"/>
                          <w:lang w:val="it-IT"/>
                        </w:rPr>
                      </w:pPr>
                      <w:r w:rsidRPr="00581018">
                        <w:rPr>
                          <w:rFonts w:asciiTheme="minorHAnsi" w:hAnsiTheme="minorHAnsi" w:cstheme="minorHAnsi"/>
                          <w:lang w:val="it-IT"/>
                        </w:rPr>
                        <w:t xml:space="preserve">I materiali </w:t>
                      </w:r>
                    </w:p>
                    <w:p w14:paraId="39984DC8" w14:textId="77777777" w:rsidR="00AD49E0" w:rsidRPr="00581018" w:rsidRDefault="008D6F58">
                      <w:pPr>
                        <w:pStyle w:val="Sidebar-content"/>
                        <w:rPr>
                          <w:rFonts w:asciiTheme="minorHAnsi" w:hAnsiTheme="minorHAnsi" w:cstheme="minorHAnsi"/>
                        </w:rPr>
                      </w:pPr>
                      <w:r w:rsidRPr="00581018">
                        <w:rPr>
                          <w:rFonts w:asciiTheme="minorHAnsi" w:hAnsiTheme="minorHAnsi" w:cstheme="minorHAnsi"/>
                        </w:rPr>
                        <w:t>Fenicotteri da distribuire a mano</w:t>
                      </w:r>
                    </w:p>
                    <w:p w14:paraId="22ECBD43" w14:textId="77777777" w:rsidR="00AD49E0" w:rsidRPr="00581018" w:rsidRDefault="00000000">
                      <w:pPr>
                        <w:pStyle w:val="Lijstalinea"/>
                        <w:rPr>
                          <w:rFonts w:asciiTheme="minorHAnsi" w:hAnsiTheme="minorHAnsi" w:cstheme="minorHAnsi"/>
                          <w:lang w:val="it-IT"/>
                        </w:rPr>
                      </w:pPr>
                      <w:r w:rsidRPr="00581018">
                        <w:rPr>
                          <w:rFonts w:asciiTheme="minorHAnsi" w:hAnsiTheme="minorHAnsi" w:cstheme="minorHAnsi"/>
                          <w:lang w:val="it-IT"/>
                        </w:rPr>
                        <w:t xml:space="preserve">Versione </w:t>
                      </w:r>
                    </w:p>
                    <w:p w14:paraId="6F257161" w14:textId="77777777" w:rsidR="00AD49E0" w:rsidRPr="00581018" w:rsidRDefault="00000000">
                      <w:pPr>
                        <w:pStyle w:val="Sidebar-content"/>
                        <w:rPr>
                          <w:rFonts w:asciiTheme="minorHAnsi" w:hAnsiTheme="minorHAnsi" w:cstheme="minorHAnsi"/>
                          <w:lang w:val="it-IT"/>
                        </w:rPr>
                      </w:pPr>
                      <w:r w:rsidRPr="00581018">
                        <w:rPr>
                          <w:rStyle w:val="Sidebar-contentCarattere"/>
                          <w:rFonts w:asciiTheme="minorHAnsi" w:hAnsiTheme="minorHAnsi" w:cstheme="minorHAnsi"/>
                          <w:lang w:val="it-IT"/>
                        </w:rPr>
                        <w:t>L'ispirazione per questa attività viene dall'articolo di Joop Treep (2004/2007) "Bijzondere verhoudingen bij flamingo's"</w:t>
                      </w:r>
                      <w:r w:rsidR="00FF5AB4" w:rsidRPr="00581018">
                        <w:rPr>
                          <w:rStyle w:val="Sidebar-contentCarattere"/>
                          <w:rFonts w:asciiTheme="minorHAnsi" w:hAnsiTheme="minorHAnsi" w:cstheme="minorHAnsi"/>
                          <w:lang w:val="it-IT"/>
                        </w:rPr>
                        <w:t>.</w:t>
                      </w:r>
                      <w:r w:rsidRPr="00581018">
                        <w:rPr>
                          <w:rStyle w:val="Sidebar-contentCarattere"/>
                          <w:rFonts w:asciiTheme="minorHAnsi" w:hAnsiTheme="minorHAnsi" w:cstheme="minorHAnsi"/>
                          <w:lang w:val="it-IT"/>
                        </w:rPr>
                        <w:t xml:space="preserve"> </w:t>
                      </w:r>
                      <w:r w:rsidRPr="00581018">
                        <w:rPr>
                          <w:rStyle w:val="Sidebar-contentCarattere"/>
                          <w:rFonts w:asciiTheme="minorHAnsi" w:hAnsiTheme="minorHAnsi" w:cstheme="minorHAnsi"/>
                        </w:rPr>
                        <w:t>Sviluppato da GALE, versione 27-3-2023</w:t>
                      </w:r>
                    </w:p>
                  </w:txbxContent>
                </v:textbox>
                <w10:wrap type="square"/>
              </v:shape>
            </w:pict>
          </mc:Fallback>
        </mc:AlternateContent>
      </w:r>
      <w:r w:rsidR="001B3591">
        <w:rPr>
          <w:rFonts w:asciiTheme="minorHAnsi" w:hAnsiTheme="minorHAnsi" w:cstheme="minorHAnsi"/>
          <w:i/>
          <w:iCs/>
        </w:rPr>
        <w:t>At</w:t>
      </w:r>
      <w:r w:rsidR="001B3591" w:rsidRPr="001B3591">
        <w:rPr>
          <w:rFonts w:asciiTheme="minorHAnsi" w:hAnsiTheme="minorHAnsi" w:cstheme="minorHAnsi"/>
          <w:i/>
          <w:iCs/>
        </w:rPr>
        <w:t>traverso questa attività sarà possibile approfondire gli aspetti della natura e della cultura in relazione alle identità sessuali, in particolar modo rispetto alle persone LGBTQIA+, agli stereotipi e ai pregiudizi.</w:t>
      </w:r>
    </w:p>
    <w:p w14:paraId="0A7B7F5E" w14:textId="58BA30E0" w:rsidR="00AD49E0" w:rsidRPr="001A29BF" w:rsidRDefault="00000000" w:rsidP="001B3591">
      <w:pPr>
        <w:ind w:left="2268" w:right="-427"/>
        <w:rPr>
          <w:rFonts w:ascii="Fira Sans" w:hAnsi="Fira Sans"/>
          <w:i/>
          <w:iCs/>
          <w:color w:val="7030A0"/>
          <w:sz w:val="32"/>
          <w:szCs w:val="32"/>
          <w:lang w:val="it-IT"/>
        </w:rPr>
      </w:pPr>
      <w:r w:rsidRPr="001A29BF">
        <w:rPr>
          <w:rFonts w:ascii="Fira Sans" w:hAnsi="Fira Sans"/>
          <w:i/>
          <w:iCs/>
          <w:color w:val="7030A0"/>
          <w:sz w:val="32"/>
          <w:szCs w:val="32"/>
          <w:lang w:val="it-IT"/>
        </w:rPr>
        <w:t>Preparazione</w:t>
      </w:r>
    </w:p>
    <w:p w14:paraId="3ED1E6A1" w14:textId="77058612" w:rsidR="00AD49E0" w:rsidRPr="00581018" w:rsidRDefault="00000000">
      <w:pPr>
        <w:ind w:left="2268" w:right="-427"/>
        <w:rPr>
          <w:rFonts w:asciiTheme="minorHAnsi" w:hAnsiTheme="minorHAnsi" w:cstheme="minorHAnsi"/>
          <w:lang w:val="it-IT"/>
        </w:rPr>
      </w:pPr>
      <w:r w:rsidRPr="00581018">
        <w:rPr>
          <w:rFonts w:asciiTheme="minorHAnsi" w:hAnsiTheme="minorHAnsi" w:cstheme="minorHAnsi"/>
          <w:lang w:val="it-IT"/>
        </w:rPr>
        <w:t xml:space="preserve">Questa attività dovrebbe essere svolta dopo che </w:t>
      </w:r>
      <w:r w:rsidR="00581018">
        <w:rPr>
          <w:rFonts w:asciiTheme="minorHAnsi" w:hAnsiTheme="minorHAnsi" w:cstheme="minorHAnsi"/>
          <w:lang w:val="it-IT"/>
        </w:rPr>
        <w:t>lз</w:t>
      </w:r>
      <w:r w:rsidRPr="00581018">
        <w:rPr>
          <w:rFonts w:asciiTheme="minorHAnsi" w:hAnsiTheme="minorHAnsi" w:cstheme="minorHAnsi"/>
          <w:lang w:val="it-IT"/>
        </w:rPr>
        <w:t xml:space="preserve"> </w:t>
      </w:r>
      <w:r w:rsidR="00A72948" w:rsidRPr="00581018">
        <w:rPr>
          <w:rFonts w:asciiTheme="minorHAnsi" w:hAnsiTheme="minorHAnsi" w:cstheme="minorHAnsi"/>
          <w:lang w:val="it-IT"/>
        </w:rPr>
        <w:t>studentз</w:t>
      </w:r>
      <w:r w:rsidRPr="00581018">
        <w:rPr>
          <w:rFonts w:asciiTheme="minorHAnsi" w:hAnsiTheme="minorHAnsi" w:cstheme="minorHAnsi"/>
          <w:lang w:val="it-IT"/>
        </w:rPr>
        <w:t xml:space="preserve"> sono stat</w:t>
      </w:r>
      <w:r w:rsidR="00581018">
        <w:rPr>
          <w:rFonts w:asciiTheme="minorHAnsi" w:hAnsiTheme="minorHAnsi" w:cstheme="minorHAnsi"/>
          <w:lang w:val="it-IT"/>
        </w:rPr>
        <w:t>з</w:t>
      </w:r>
      <w:r w:rsidRPr="00581018">
        <w:rPr>
          <w:rFonts w:asciiTheme="minorHAnsi" w:hAnsiTheme="minorHAnsi" w:cstheme="minorHAnsi"/>
          <w:lang w:val="it-IT"/>
        </w:rPr>
        <w:t xml:space="preserve"> introdott</w:t>
      </w:r>
      <w:r w:rsidR="00581018">
        <w:rPr>
          <w:rFonts w:asciiTheme="minorHAnsi" w:hAnsiTheme="minorHAnsi" w:cstheme="minorHAnsi"/>
          <w:lang w:val="it-IT"/>
        </w:rPr>
        <w:t xml:space="preserve">з </w:t>
      </w:r>
      <w:r w:rsidRPr="00581018">
        <w:rPr>
          <w:rFonts w:asciiTheme="minorHAnsi" w:hAnsiTheme="minorHAnsi" w:cstheme="minorHAnsi"/>
          <w:lang w:val="it-IT"/>
        </w:rPr>
        <w:t xml:space="preserve">ai termini di base come omosessuale, bisessuale, transgender e intersessuale. Fate delle copie del </w:t>
      </w:r>
      <w:r w:rsidR="00251175" w:rsidRPr="00581018">
        <w:rPr>
          <w:rFonts w:asciiTheme="minorHAnsi" w:hAnsiTheme="minorHAnsi" w:cstheme="minorHAnsi"/>
          <w:lang w:val="it-IT"/>
        </w:rPr>
        <w:t xml:space="preserve">foglio illustrativo </w:t>
      </w:r>
      <w:r w:rsidRPr="00581018">
        <w:rPr>
          <w:rFonts w:asciiTheme="minorHAnsi" w:hAnsiTheme="minorHAnsi" w:cstheme="minorHAnsi"/>
          <w:lang w:val="it-IT"/>
        </w:rPr>
        <w:t xml:space="preserve">per tutti </w:t>
      </w:r>
      <w:r w:rsidR="00581018">
        <w:rPr>
          <w:rFonts w:asciiTheme="minorHAnsi" w:hAnsiTheme="minorHAnsi" w:cstheme="minorHAnsi"/>
          <w:lang w:val="it-IT"/>
        </w:rPr>
        <w:t>lз</w:t>
      </w:r>
      <w:r w:rsidRPr="00581018">
        <w:rPr>
          <w:rFonts w:asciiTheme="minorHAnsi" w:hAnsiTheme="minorHAnsi" w:cstheme="minorHAnsi"/>
          <w:lang w:val="it-IT"/>
        </w:rPr>
        <w:t xml:space="preserve"> </w:t>
      </w:r>
      <w:r w:rsidR="00A72948" w:rsidRPr="00581018">
        <w:rPr>
          <w:rFonts w:asciiTheme="minorHAnsi" w:hAnsiTheme="minorHAnsi" w:cstheme="minorHAnsi"/>
          <w:lang w:val="it-IT"/>
        </w:rPr>
        <w:t>studentз</w:t>
      </w:r>
      <w:r w:rsidRPr="00581018">
        <w:rPr>
          <w:rFonts w:asciiTheme="minorHAnsi" w:hAnsiTheme="minorHAnsi" w:cstheme="minorHAnsi"/>
          <w:lang w:val="it-IT"/>
        </w:rPr>
        <w:t xml:space="preserve">. </w:t>
      </w:r>
    </w:p>
    <w:p w14:paraId="15899225" w14:textId="77777777" w:rsidR="00AD49E0" w:rsidRPr="001A29BF" w:rsidRDefault="00000000">
      <w:pPr>
        <w:rPr>
          <w:rFonts w:ascii="Fira Sans" w:eastAsiaTheme="majorEastAsia" w:hAnsi="Fira Sans"/>
          <w:i/>
          <w:iCs/>
          <w:color w:val="7030A0"/>
          <w:sz w:val="32"/>
          <w:szCs w:val="32"/>
          <w:lang w:val="it-IT"/>
        </w:rPr>
      </w:pPr>
      <w:bookmarkStart w:id="23" w:name="_Toc132714211"/>
      <w:r w:rsidRPr="001A29BF">
        <w:rPr>
          <w:rFonts w:ascii="Fira Sans" w:eastAsiaTheme="majorEastAsia" w:hAnsi="Fira Sans"/>
          <w:i/>
          <w:iCs/>
          <w:color w:val="7030A0"/>
          <w:sz w:val="32"/>
          <w:szCs w:val="32"/>
          <w:lang w:val="it-IT"/>
        </w:rPr>
        <w:t>Implementazione</w:t>
      </w:r>
      <w:bookmarkEnd w:id="23"/>
    </w:p>
    <w:p w14:paraId="4E5B6307"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t>Fase 1 (5'; Introduzione). L’argomento verrà introdotto partendo dalla costruzione dei termini «natura» e «cultura», nel loro senso più ampio. Verrà chiesto alle persone partecipanti di fare alcuni esempi su cose che reputano naturali e culturali. In seguito, verrà chiesto loro di riflettere su questa domanda:</w:t>
      </w:r>
      <w:r w:rsidRPr="001B3591">
        <w:rPr>
          <w:rFonts w:asciiTheme="minorHAnsi" w:eastAsiaTheme="minorHAnsi" w:hAnsiTheme="minorHAnsi" w:cstheme="minorHAnsi"/>
          <w:color w:val="000000"/>
          <w:lang w:val="it-IT" w:eastAsia="en-US"/>
        </w:rPr>
        <w:br/>
        <w:t>“Vi sono aspetti naturali e/o culturali rispetto alle identità sessuali LGBTQIA+? Quali credete che siano? Pensateci su…”</w:t>
      </w:r>
      <w:r w:rsidRPr="001B3591">
        <w:rPr>
          <w:rFonts w:asciiTheme="minorHAnsi" w:eastAsiaTheme="minorHAnsi" w:hAnsiTheme="minorHAnsi" w:cstheme="minorHAnsi"/>
          <w:color w:val="000000"/>
          <w:lang w:val="it-IT" w:eastAsia="en-US"/>
        </w:rPr>
        <w:br/>
        <w:t>Non è necessario che rispondano, o che condividano le risposte, quanto che inizino a rifletterci.</w:t>
      </w:r>
    </w:p>
    <w:p w14:paraId="22F2D6B7"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br/>
        <w:t>Fase 2 (10’; Spiegazione). Verrà chiesto ai partecipanti di scrivere su dei bigliettini alcune questioni che, secondo loro, possono essere dibattute in merito al rapporto natura/cultura e identità sessuali LGBTQIA+. Questi saranno i temi di riflessione che potranno essere sorteggiati.</w:t>
      </w:r>
      <w:r w:rsidRPr="001B3591">
        <w:rPr>
          <w:rFonts w:asciiTheme="minorHAnsi" w:eastAsiaTheme="minorHAnsi" w:hAnsiTheme="minorHAnsi" w:cstheme="minorHAnsi"/>
          <w:color w:val="000000"/>
          <w:lang w:val="it-IT" w:eastAsia="en-US"/>
        </w:rPr>
        <w:br/>
        <w:t>In alternativa, è possibile stabilire i temi precedentemente.</w:t>
      </w:r>
      <w:r w:rsidRPr="001B3591">
        <w:rPr>
          <w:rFonts w:asciiTheme="minorHAnsi" w:eastAsiaTheme="minorHAnsi" w:hAnsiTheme="minorHAnsi" w:cstheme="minorHAnsi"/>
          <w:color w:val="000000"/>
          <w:lang w:val="it-IT" w:eastAsia="en-US"/>
        </w:rPr>
        <w:br/>
        <w:t>Possibili tematiche su cui dibattere sono, ad esempio:</w:t>
      </w:r>
    </w:p>
    <w:p w14:paraId="5923F5C8"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Identità transgender</w:t>
      </w:r>
      <w:r w:rsidRPr="001B3591">
        <w:rPr>
          <w:rFonts w:asciiTheme="minorHAnsi" w:eastAsiaTheme="minorHAnsi" w:hAnsiTheme="minorHAnsi" w:cstheme="minorHAnsi"/>
          <w:color w:val="000000"/>
          <w:lang w:val="it-IT" w:eastAsia="en-US"/>
        </w:rPr>
        <w:t>;</w:t>
      </w:r>
    </w:p>
    <w:p w14:paraId="5398E88D"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Gestazione per altri;</w:t>
      </w:r>
    </w:p>
    <w:p w14:paraId="2C1E3C78"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Unioni civili;</w:t>
      </w:r>
    </w:p>
    <w:p w14:paraId="1F0299DE"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Adozioni;</w:t>
      </w:r>
    </w:p>
    <w:p w14:paraId="41D59E0F"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Educazione alla sessualità LGBTQIA nelle scuole;</w:t>
      </w:r>
    </w:p>
    <w:p w14:paraId="3B1D7912"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Genitorialità;</w:t>
      </w:r>
    </w:p>
    <w:p w14:paraId="74BA7649"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Sessualità;</w:t>
      </w:r>
    </w:p>
    <w:p w14:paraId="3058CB0D"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b/>
          <w:bCs/>
          <w:color w:val="000000"/>
          <w:lang w:val="it-IT" w:eastAsia="en-US"/>
        </w:rPr>
        <w:t>Visibilità;</w:t>
      </w:r>
    </w:p>
    <w:p w14:paraId="5972875D" w14:textId="77777777" w:rsidR="001B3591" w:rsidRPr="001B3591" w:rsidRDefault="001B3591">
      <w:pPr>
        <w:numPr>
          <w:ilvl w:val="0"/>
          <w:numId w:val="17"/>
        </w:numPr>
        <w:autoSpaceDE w:val="0"/>
        <w:autoSpaceDN w:val="0"/>
        <w:adjustRightInd w:val="0"/>
        <w:spacing w:after="0" w:line="240" w:lineRule="auto"/>
        <w:rPr>
          <w:rFonts w:asciiTheme="minorHAnsi" w:eastAsiaTheme="minorHAnsi" w:hAnsiTheme="minorHAnsi" w:cstheme="minorHAnsi"/>
          <w:b/>
          <w:bCs/>
          <w:color w:val="000000"/>
          <w:lang w:val="it-IT" w:eastAsia="en-US"/>
        </w:rPr>
      </w:pPr>
      <w:r w:rsidRPr="001B3591">
        <w:rPr>
          <w:rFonts w:asciiTheme="minorHAnsi" w:eastAsiaTheme="minorHAnsi" w:hAnsiTheme="minorHAnsi" w:cstheme="minorHAnsi"/>
          <w:b/>
          <w:bCs/>
          <w:color w:val="000000"/>
          <w:lang w:val="it-IT" w:eastAsia="en-US"/>
        </w:rPr>
        <w:t>etc. </w:t>
      </w:r>
    </w:p>
    <w:p w14:paraId="19BFEC3B"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t>Non occorre spiegare gli argomenti, in modo che i partecipanti potranno ricorrere alle loro risorse e conoscenze per argomentarli.</w:t>
      </w:r>
    </w:p>
    <w:p w14:paraId="72D6470E"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t>Verrà quindi chiesto, ai partecipanti (n. 2 o 4) chi fra loro vuole sostenere un dibattito; le persone verranno divise su due fazioni contrapposte; “Favorevoli” e “Contrari”. L’assegnazione sarà casuale (n. 1 o 2 per fazione).</w:t>
      </w:r>
      <w:r w:rsidRPr="001B3591">
        <w:rPr>
          <w:rFonts w:asciiTheme="minorHAnsi" w:eastAsiaTheme="minorHAnsi" w:hAnsiTheme="minorHAnsi" w:cstheme="minorHAnsi"/>
          <w:color w:val="000000"/>
          <w:lang w:val="it-IT" w:eastAsia="en-US"/>
        </w:rPr>
        <w:br/>
        <w:t>Successivamente, verrà scelta una tematica da discutere.</w:t>
      </w:r>
      <w:r w:rsidRPr="001B3591">
        <w:rPr>
          <w:rFonts w:asciiTheme="minorHAnsi" w:eastAsiaTheme="minorHAnsi" w:hAnsiTheme="minorHAnsi" w:cstheme="minorHAnsi"/>
          <w:color w:val="000000"/>
          <w:lang w:val="it-IT" w:eastAsia="en-US"/>
        </w:rPr>
        <w:br/>
      </w:r>
      <w:r w:rsidRPr="001B3591">
        <w:rPr>
          <w:rFonts w:asciiTheme="minorHAnsi" w:eastAsiaTheme="minorHAnsi" w:hAnsiTheme="minorHAnsi" w:cstheme="minorHAnsi"/>
          <w:i/>
          <w:iCs/>
          <w:color w:val="000000"/>
          <w:lang w:val="it-IT" w:eastAsia="en-US"/>
        </w:rPr>
        <w:t>nota:</w:t>
      </w:r>
      <w:r w:rsidRPr="001B3591">
        <w:rPr>
          <w:rFonts w:asciiTheme="minorHAnsi" w:eastAsiaTheme="minorHAnsi" w:hAnsiTheme="minorHAnsi" w:cstheme="minorHAnsi"/>
          <w:color w:val="000000"/>
          <w:lang w:val="it-IT" w:eastAsia="en-US"/>
        </w:rPr>
        <w:t xml:space="preserve"> è utile sottolineare che non occorre essere in accordo o disaccordo con </w:t>
      </w:r>
      <w:r w:rsidRPr="001B3591">
        <w:rPr>
          <w:rFonts w:asciiTheme="minorHAnsi" w:eastAsiaTheme="minorHAnsi" w:hAnsiTheme="minorHAnsi" w:cstheme="minorHAnsi"/>
          <w:color w:val="000000"/>
          <w:lang w:val="it-IT" w:eastAsia="en-US"/>
        </w:rPr>
        <w:lastRenderedPageBreak/>
        <w:t>la propria fazione, quanto argomentare per convincere il Pubblico (ossia le persone partecipanti che assisteranno e valuteranno le argomentazioni). </w:t>
      </w:r>
    </w:p>
    <w:p w14:paraId="2170EA0F"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t>Infine, verranno concordati i turni di parola. Si consiglia un tempo di 2 minuti per ogni partecipante. A seconda del tempo disponibile, è possibile possibile ripetere i turni.</w:t>
      </w:r>
    </w:p>
    <w:p w14:paraId="03D0129A"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br/>
      </w:r>
    </w:p>
    <w:p w14:paraId="6066468E"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t>Fase 3 (da 15’ a 30’; Svolgimento). In questa fase, le persone partecipanti argomenteranno le proprie posizioni, mentre il Pubblico prenderà nota di riflessioni e spunti usati.</w:t>
      </w:r>
      <w:r w:rsidRPr="001B3591">
        <w:rPr>
          <w:rFonts w:asciiTheme="minorHAnsi" w:eastAsiaTheme="minorHAnsi" w:hAnsiTheme="minorHAnsi" w:cstheme="minorHAnsi"/>
          <w:color w:val="000000"/>
          <w:lang w:val="it-IT" w:eastAsia="en-US"/>
        </w:rPr>
        <w:br/>
        <w:t>Inoltre, è possibile scegliere più di un argomento, e proporlo con nuove persone partecipanti.</w:t>
      </w:r>
      <w:r w:rsidRPr="001B3591">
        <w:rPr>
          <w:rFonts w:asciiTheme="minorHAnsi" w:eastAsiaTheme="minorHAnsi" w:hAnsiTheme="minorHAnsi" w:cstheme="minorHAnsi"/>
          <w:color w:val="000000"/>
          <w:lang w:val="it-IT" w:eastAsia="en-US"/>
        </w:rPr>
        <w:br/>
        <w:t>Occorre rispettare i tempi, interrompendo le argomentazioni quando questi giungono al termine.</w:t>
      </w:r>
    </w:p>
    <w:p w14:paraId="4EADA0A8"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br/>
      </w:r>
    </w:p>
    <w:p w14:paraId="75F93C86" w14:textId="77777777" w:rsidR="001B3591" w:rsidRPr="001B3591" w:rsidRDefault="001B3591" w:rsidP="001B3591">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1B3591">
        <w:rPr>
          <w:rFonts w:asciiTheme="minorHAnsi" w:eastAsiaTheme="minorHAnsi" w:hAnsiTheme="minorHAnsi" w:cstheme="minorHAnsi"/>
          <w:color w:val="000000"/>
          <w:lang w:val="it-IT" w:eastAsia="en-US"/>
        </w:rPr>
        <w:t>Fase 4 (20’; Discussione). Verrà data quindi la parola alle persone che hanno partecipato al dibattito.</w:t>
      </w:r>
      <w:r w:rsidRPr="001B3591">
        <w:rPr>
          <w:rFonts w:asciiTheme="minorHAnsi" w:eastAsiaTheme="minorHAnsi" w:hAnsiTheme="minorHAnsi" w:cstheme="minorHAnsi"/>
          <w:color w:val="000000"/>
          <w:lang w:val="it-IT" w:eastAsia="en-US"/>
        </w:rPr>
        <w:br/>
        <w:t>La discussione potrà iniziare ponendo domande quali: “</w:t>
      </w:r>
      <w:r w:rsidRPr="001B3591">
        <w:rPr>
          <w:rFonts w:asciiTheme="minorHAnsi" w:eastAsiaTheme="minorHAnsi" w:hAnsiTheme="minorHAnsi" w:cstheme="minorHAnsi"/>
          <w:i/>
          <w:iCs/>
          <w:color w:val="000000"/>
          <w:lang w:val="it-IT" w:eastAsia="en-US"/>
        </w:rPr>
        <w:t>Eravate in linea con la vostra fazione? Credevate a ciò che avete detto? Se no, come vi ha fatto sentire? A cosa avete pensato nel trovare argomentazioni valide? Conoscevate a fondo l’argomento di cui parlavate? Se no, in che modo avete rimediato?”</w:t>
      </w:r>
      <w:r w:rsidRPr="001B3591">
        <w:rPr>
          <w:rFonts w:asciiTheme="minorHAnsi" w:eastAsiaTheme="minorHAnsi" w:hAnsiTheme="minorHAnsi" w:cstheme="minorHAnsi"/>
          <w:i/>
          <w:iCs/>
          <w:color w:val="000000"/>
          <w:lang w:val="it-IT" w:eastAsia="en-US"/>
        </w:rPr>
        <w:br/>
      </w:r>
      <w:r w:rsidRPr="001B3591">
        <w:rPr>
          <w:rFonts w:asciiTheme="minorHAnsi" w:eastAsiaTheme="minorHAnsi" w:hAnsiTheme="minorHAnsi" w:cstheme="minorHAnsi"/>
          <w:color w:val="000000"/>
          <w:lang w:val="it-IT" w:eastAsia="en-US"/>
        </w:rPr>
        <w:t>Successivamente, la parola verrà data al Pubblico. La discussione potrà essere stimolata da queste domande:</w:t>
      </w:r>
    </w:p>
    <w:p w14:paraId="7593C54E" w14:textId="77777777" w:rsidR="001B3591" w:rsidRPr="001B3591" w:rsidRDefault="001B3591">
      <w:pPr>
        <w:numPr>
          <w:ilvl w:val="0"/>
          <w:numId w:val="18"/>
        </w:numPr>
        <w:autoSpaceDE w:val="0"/>
        <w:autoSpaceDN w:val="0"/>
        <w:adjustRightInd w:val="0"/>
        <w:spacing w:after="0" w:line="240" w:lineRule="auto"/>
        <w:rPr>
          <w:rFonts w:asciiTheme="minorHAnsi" w:eastAsiaTheme="minorHAnsi" w:hAnsiTheme="minorHAnsi" w:cstheme="minorHAnsi"/>
          <w:i/>
          <w:iCs/>
          <w:color w:val="000000"/>
          <w:lang w:val="it-IT" w:eastAsia="en-US"/>
        </w:rPr>
      </w:pPr>
      <w:r w:rsidRPr="001B3591">
        <w:rPr>
          <w:rFonts w:asciiTheme="minorHAnsi" w:eastAsiaTheme="minorHAnsi" w:hAnsiTheme="minorHAnsi" w:cstheme="minorHAnsi"/>
          <w:i/>
          <w:iCs/>
          <w:color w:val="000000"/>
          <w:lang w:val="it-IT" w:eastAsia="en-US"/>
        </w:rPr>
        <w:t>Quali argomentazioni avete trovato più convincenti, e perché?</w:t>
      </w:r>
    </w:p>
    <w:p w14:paraId="41053F71" w14:textId="77777777" w:rsidR="001B3591" w:rsidRPr="001B3591" w:rsidRDefault="001B3591">
      <w:pPr>
        <w:numPr>
          <w:ilvl w:val="0"/>
          <w:numId w:val="18"/>
        </w:numPr>
        <w:autoSpaceDE w:val="0"/>
        <w:autoSpaceDN w:val="0"/>
        <w:adjustRightInd w:val="0"/>
        <w:spacing w:after="0" w:line="240" w:lineRule="auto"/>
        <w:rPr>
          <w:rFonts w:asciiTheme="minorHAnsi" w:eastAsiaTheme="minorHAnsi" w:hAnsiTheme="minorHAnsi" w:cstheme="minorHAnsi"/>
          <w:i/>
          <w:iCs/>
          <w:color w:val="000000"/>
          <w:lang w:val="it-IT" w:eastAsia="en-US"/>
        </w:rPr>
      </w:pPr>
      <w:r w:rsidRPr="001B3591">
        <w:rPr>
          <w:rFonts w:asciiTheme="minorHAnsi" w:eastAsiaTheme="minorHAnsi" w:hAnsiTheme="minorHAnsi" w:cstheme="minorHAnsi"/>
          <w:i/>
          <w:iCs/>
          <w:color w:val="000000"/>
          <w:lang w:val="it-IT" w:eastAsia="en-US"/>
        </w:rPr>
        <w:t>Siete d’accordo con le argomentazioni proposte?</w:t>
      </w:r>
    </w:p>
    <w:p w14:paraId="015FA081" w14:textId="0EA9A20A" w:rsidR="001B3591" w:rsidRDefault="001B3591">
      <w:pPr>
        <w:numPr>
          <w:ilvl w:val="0"/>
          <w:numId w:val="18"/>
        </w:numPr>
        <w:autoSpaceDE w:val="0"/>
        <w:autoSpaceDN w:val="0"/>
        <w:adjustRightInd w:val="0"/>
        <w:spacing w:after="0" w:line="240" w:lineRule="auto"/>
        <w:rPr>
          <w:rFonts w:asciiTheme="minorHAnsi" w:eastAsiaTheme="minorHAnsi" w:hAnsiTheme="minorHAnsi" w:cstheme="minorHAnsi"/>
          <w:i/>
          <w:iCs/>
          <w:color w:val="000000"/>
          <w:lang w:val="it-IT" w:eastAsia="en-US"/>
        </w:rPr>
      </w:pPr>
      <w:r w:rsidRPr="001B3591">
        <w:rPr>
          <w:rFonts w:asciiTheme="minorHAnsi" w:eastAsiaTheme="minorHAnsi" w:hAnsiTheme="minorHAnsi" w:cstheme="minorHAnsi"/>
          <w:i/>
          <w:iCs/>
          <w:color w:val="000000"/>
          <w:lang w:val="it-IT" w:eastAsia="en-US"/>
        </w:rPr>
        <w:t>Avreste voluto aggiungere qualcosa?</w:t>
      </w:r>
    </w:p>
    <w:p w14:paraId="1CBA0684" w14:textId="2798C83A" w:rsidR="001B3591" w:rsidRDefault="001B3591" w:rsidP="001B3591">
      <w:pPr>
        <w:autoSpaceDE w:val="0"/>
        <w:autoSpaceDN w:val="0"/>
        <w:adjustRightInd w:val="0"/>
        <w:spacing w:after="0" w:line="240" w:lineRule="auto"/>
        <w:ind w:left="720"/>
        <w:rPr>
          <w:rFonts w:asciiTheme="minorHAnsi" w:eastAsiaTheme="minorHAnsi" w:hAnsiTheme="minorHAnsi" w:cstheme="minorHAnsi"/>
          <w:i/>
          <w:iCs/>
          <w:color w:val="000000"/>
          <w:lang w:val="it-IT" w:eastAsia="en-US"/>
        </w:rPr>
      </w:pPr>
    </w:p>
    <w:p w14:paraId="3BE5CB4E" w14:textId="77777777" w:rsidR="001B3591" w:rsidRPr="001A29BF" w:rsidRDefault="001B3591" w:rsidP="001B3591">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79B53E15" w14:textId="77777777" w:rsidR="001B3591" w:rsidRPr="009E71FC" w:rsidRDefault="001B3591" w:rsidP="001B3591">
      <w:pPr>
        <w:ind w:left="284" w:hanging="284"/>
        <w:rPr>
          <w:rFonts w:asciiTheme="minorHAnsi" w:hAnsiTheme="minorHAnsi" w:cstheme="minorHAnsi"/>
          <w:lang w:val="it-IT"/>
        </w:rPr>
      </w:pPr>
      <w:r w:rsidRPr="009E71FC">
        <w:rPr>
          <w:rFonts w:asciiTheme="minorHAnsi" w:hAnsiTheme="minorHAnsi" w:cstheme="minorHAnsi"/>
          <w:lang w:val="it-IT"/>
        </w:rPr>
        <w:t>In questa fase potrete discutere dell’esperienza durante l’esercizio. Qui di seguito vi forniamo alcune domande che potete utilizzare per dar via e condurre il dialogo.</w:t>
      </w:r>
    </w:p>
    <w:p w14:paraId="22D414B6" w14:textId="77777777" w:rsidR="001B3591" w:rsidRPr="001B3591" w:rsidRDefault="001B3591">
      <w:pPr>
        <w:pStyle w:val="Lijstalinea"/>
        <w:rPr>
          <w:rFonts w:asciiTheme="minorHAnsi" w:hAnsiTheme="minorHAnsi" w:cstheme="minorHAnsi"/>
          <w:lang w:val="it-IT"/>
        </w:rPr>
      </w:pPr>
      <w:r w:rsidRPr="001B3591">
        <w:rPr>
          <w:rFonts w:asciiTheme="minorHAnsi" w:hAnsiTheme="minorHAnsi" w:cstheme="minorHAnsi"/>
          <w:lang w:val="it-IT"/>
        </w:rPr>
        <w:t>Pensate che alcune fazioni possano far riferimento più delle altre agli aspetti “naturali” e “culturali”?</w:t>
      </w:r>
    </w:p>
    <w:p w14:paraId="3D2B4A50" w14:textId="77777777" w:rsidR="001B3591" w:rsidRPr="001B3591" w:rsidRDefault="001B3591">
      <w:pPr>
        <w:pStyle w:val="Lijstalinea"/>
        <w:rPr>
          <w:rFonts w:asciiTheme="minorHAnsi" w:hAnsiTheme="minorHAnsi" w:cstheme="minorHAnsi"/>
          <w:lang w:val="it-IT"/>
        </w:rPr>
      </w:pPr>
      <w:r w:rsidRPr="001B3591">
        <w:rPr>
          <w:rFonts w:asciiTheme="minorHAnsi" w:hAnsiTheme="minorHAnsi" w:cstheme="minorHAnsi"/>
          <w:lang w:val="it-IT"/>
        </w:rPr>
        <w:t>Che ruolo giocano natura e cultura nel determinare tali punti di vista?</w:t>
      </w:r>
    </w:p>
    <w:p w14:paraId="40CEB3F5" w14:textId="77777777" w:rsidR="001B3591" w:rsidRPr="001B3591" w:rsidRDefault="001B3591">
      <w:pPr>
        <w:pStyle w:val="Lijstalinea"/>
        <w:rPr>
          <w:rFonts w:asciiTheme="minorHAnsi" w:hAnsiTheme="minorHAnsi" w:cstheme="minorHAnsi"/>
          <w:lang w:val="it-IT"/>
        </w:rPr>
      </w:pPr>
      <w:r w:rsidRPr="001B3591">
        <w:rPr>
          <w:rFonts w:asciiTheme="minorHAnsi" w:hAnsiTheme="minorHAnsi" w:cstheme="minorHAnsi"/>
          <w:lang w:val="it-IT"/>
        </w:rPr>
        <w:t>Credete che, nell’argomentare alcune posizioni, si possa ricorrere a stereotipi e luoghi comuni?</w:t>
      </w:r>
    </w:p>
    <w:p w14:paraId="54DA9020" w14:textId="77777777" w:rsidR="001B3591" w:rsidRPr="001B3591" w:rsidRDefault="001B3591">
      <w:pPr>
        <w:pStyle w:val="Lijstalinea"/>
        <w:rPr>
          <w:rFonts w:asciiTheme="minorHAnsi" w:hAnsiTheme="minorHAnsi" w:cstheme="minorHAnsi"/>
          <w:lang w:val="it-IT"/>
        </w:rPr>
      </w:pPr>
      <w:r w:rsidRPr="001B3591">
        <w:rPr>
          <w:rFonts w:asciiTheme="minorHAnsi" w:hAnsiTheme="minorHAnsi" w:cstheme="minorHAnsi"/>
          <w:lang w:val="it-IT"/>
        </w:rPr>
        <w:t>Nel dibattito pubblico, si parla a sufficienza di tali argomenti? In che modo lo si fa?</w:t>
      </w:r>
    </w:p>
    <w:p w14:paraId="5FD7F876" w14:textId="77777777" w:rsidR="001B3591" w:rsidRPr="001B3591" w:rsidRDefault="001B3591">
      <w:pPr>
        <w:pStyle w:val="Lijstalinea"/>
        <w:rPr>
          <w:rFonts w:asciiTheme="minorHAnsi" w:hAnsiTheme="minorHAnsi" w:cstheme="minorHAnsi"/>
          <w:lang w:val="it-IT"/>
        </w:rPr>
      </w:pPr>
      <w:r w:rsidRPr="001B3591">
        <w:rPr>
          <w:rFonts w:asciiTheme="minorHAnsi" w:hAnsiTheme="minorHAnsi" w:cstheme="minorHAnsi"/>
          <w:lang w:val="it-IT"/>
        </w:rPr>
        <w:t>Credete che vi sia confusione tra aspetti di per sé naturali o culturali? In che modo? Ritenete sia possibile fare una distinzione netta?</w:t>
      </w:r>
    </w:p>
    <w:p w14:paraId="5BE13336" w14:textId="77777777" w:rsidR="001B3591" w:rsidRPr="005F75C3" w:rsidRDefault="001B3591" w:rsidP="001B3591">
      <w:pPr>
        <w:pStyle w:val="Lijstalinea"/>
        <w:numPr>
          <w:ilvl w:val="0"/>
          <w:numId w:val="0"/>
        </w:numPr>
        <w:ind w:left="284"/>
        <w:rPr>
          <w:rFonts w:asciiTheme="minorHAnsi" w:hAnsiTheme="minorHAnsi" w:cstheme="minorHAnsi"/>
          <w:lang w:val="it-IT"/>
        </w:rPr>
      </w:pPr>
    </w:p>
    <w:p w14:paraId="2B461D7B" w14:textId="77777777" w:rsidR="001B3591" w:rsidRPr="001B3591" w:rsidRDefault="001B3591" w:rsidP="001B3591">
      <w:pPr>
        <w:autoSpaceDE w:val="0"/>
        <w:autoSpaceDN w:val="0"/>
        <w:adjustRightInd w:val="0"/>
        <w:spacing w:after="0" w:line="240" w:lineRule="auto"/>
        <w:ind w:left="720"/>
        <w:rPr>
          <w:rFonts w:asciiTheme="minorHAnsi" w:eastAsiaTheme="minorHAnsi" w:hAnsiTheme="minorHAnsi" w:cstheme="minorHAnsi"/>
          <w:i/>
          <w:iCs/>
          <w:color w:val="000000"/>
          <w:lang w:val="it-IT" w:eastAsia="en-US"/>
        </w:rPr>
      </w:pPr>
    </w:p>
    <w:p w14:paraId="44BE25C5" w14:textId="57042EE1" w:rsidR="008D6F58" w:rsidRPr="001A29BF" w:rsidRDefault="008D6F58" w:rsidP="00693A8D">
      <w:pPr>
        <w:autoSpaceDE w:val="0"/>
        <w:autoSpaceDN w:val="0"/>
        <w:adjustRightInd w:val="0"/>
        <w:spacing w:after="0" w:line="240" w:lineRule="auto"/>
        <w:ind w:left="2268"/>
        <w:rPr>
          <w:rFonts w:eastAsiaTheme="minorHAnsi"/>
          <w:color w:val="000000"/>
          <w:sz w:val="22"/>
          <w:szCs w:val="22"/>
          <w:lang w:val="it-IT" w:eastAsia="en-US"/>
        </w:rPr>
      </w:pPr>
      <w:r w:rsidRPr="001A29BF">
        <w:rPr>
          <w:rFonts w:eastAsiaTheme="minorHAnsi"/>
          <w:color w:val="000000"/>
          <w:sz w:val="22"/>
          <w:szCs w:val="22"/>
          <w:lang w:val="it-IT" w:eastAsia="en-US"/>
        </w:rPr>
        <w:br w:type="page"/>
      </w:r>
    </w:p>
    <w:p w14:paraId="4DF3379D" w14:textId="77777777" w:rsidR="00B103D8" w:rsidRPr="001A29BF" w:rsidRDefault="00B103D8" w:rsidP="00B103D8">
      <w:pPr>
        <w:pStyle w:val="Kop2"/>
        <w:rPr>
          <w:lang w:val="it-IT"/>
        </w:rPr>
      </w:pPr>
    </w:p>
    <w:p w14:paraId="6BCC95F1" w14:textId="77777777" w:rsidR="00AD49E0" w:rsidRDefault="00F42CDE">
      <w:pPr>
        <w:pStyle w:val="Kop2"/>
        <w:numPr>
          <w:ilvl w:val="1"/>
          <w:numId w:val="7"/>
        </w:numPr>
      </w:pPr>
      <w:r w:rsidRPr="001A29BF">
        <w:rPr>
          <w:lang w:val="it-IT"/>
        </w:rPr>
        <w:t xml:space="preserve">   </w:t>
      </w:r>
      <w:bookmarkStart w:id="24" w:name="_Toc140819287"/>
      <w:r>
        <w:t>CHIMICA</w:t>
      </w:r>
      <w:bookmarkStart w:id="25" w:name="_Hlk132710404"/>
      <w:bookmarkEnd w:id="24"/>
    </w:p>
    <w:p w14:paraId="5A85C38E" w14:textId="54F650FF" w:rsidR="008D6F58" w:rsidRPr="005F61A3" w:rsidRDefault="005F61A3" w:rsidP="005F61A3">
      <w:pPr>
        <w:spacing w:after="200"/>
        <w:jc w:val="left"/>
        <w:rPr>
          <w:rFonts w:ascii="Fira Sans" w:eastAsiaTheme="majorEastAsia" w:hAnsi="Fira Sans" w:cs="Poppins"/>
          <w:b/>
          <w:color w:val="662C90"/>
          <w:sz w:val="50"/>
          <w:szCs w:val="50"/>
        </w:rPr>
      </w:pPr>
      <w:r>
        <w:br w:type="page"/>
      </w:r>
    </w:p>
    <w:p w14:paraId="22A13623" w14:textId="4DC07A55" w:rsidR="00AD49E0" w:rsidRPr="001A29BF" w:rsidRDefault="00000000">
      <w:pPr>
        <w:pStyle w:val="Kop1"/>
        <w:numPr>
          <w:ilvl w:val="0"/>
          <w:numId w:val="0"/>
        </w:numPr>
        <w:ind w:left="2268"/>
        <w:rPr>
          <w:sz w:val="40"/>
          <w:szCs w:val="40"/>
          <w:lang w:val="it-IT"/>
        </w:rPr>
      </w:pPr>
      <w:bookmarkStart w:id="26" w:name="_Toc132714215"/>
      <w:bookmarkStart w:id="27" w:name="_Toc140819288"/>
      <w:bookmarkEnd w:id="25"/>
      <w:r w:rsidRPr="008151B0">
        <w:rPr>
          <w:b w:val="0"/>
          <w:bCs w:val="0"/>
          <w:noProof/>
          <w:sz w:val="40"/>
          <w:szCs w:val="40"/>
        </w:rPr>
        <w:lastRenderedPageBreak/>
        <w:drawing>
          <wp:anchor distT="0" distB="0" distL="114300" distR="114300" simplePos="0" relativeHeight="251742208" behindDoc="1" locked="0" layoutInCell="1" allowOverlap="1" wp14:anchorId="5D88C07D" wp14:editId="7DD18A4F">
            <wp:simplePos x="0" y="0"/>
            <wp:positionH relativeFrom="column">
              <wp:posOffset>-351992</wp:posOffset>
            </wp:positionH>
            <wp:positionV relativeFrom="paragraph">
              <wp:posOffset>0</wp:posOffset>
            </wp:positionV>
            <wp:extent cx="1613643" cy="1612806"/>
            <wp:effectExtent l="0" t="0" r="0" b="0"/>
            <wp:wrapSquare wrapText="bothSides"/>
            <wp:docPr id="571761791" name="Afbeelding 57176179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8D6F58" w:rsidRPr="001A29BF">
        <w:rPr>
          <w:sz w:val="40"/>
          <w:szCs w:val="40"/>
          <w:lang w:val="it-IT"/>
        </w:rPr>
        <w:t xml:space="preserve">La tabella degli elementi </w:t>
      </w:r>
      <w:r w:rsidR="007C219E" w:rsidRPr="001A29BF">
        <w:rPr>
          <w:sz w:val="40"/>
          <w:szCs w:val="40"/>
          <w:lang w:val="it-IT"/>
        </w:rPr>
        <w:t>LGBT</w:t>
      </w:r>
      <w:r w:rsidR="001B3591">
        <w:rPr>
          <w:sz w:val="40"/>
          <w:szCs w:val="40"/>
          <w:lang w:val="it-IT"/>
        </w:rPr>
        <w:t>Q</w:t>
      </w:r>
      <w:r w:rsidR="007C219E" w:rsidRPr="001A29BF">
        <w:rPr>
          <w:sz w:val="40"/>
          <w:szCs w:val="40"/>
          <w:lang w:val="it-IT"/>
        </w:rPr>
        <w:t>I</w:t>
      </w:r>
      <w:r w:rsidR="001B3591">
        <w:rPr>
          <w:sz w:val="40"/>
          <w:szCs w:val="40"/>
          <w:lang w:val="it-IT"/>
        </w:rPr>
        <w:t>A</w:t>
      </w:r>
      <w:r w:rsidR="007C219E" w:rsidRPr="001A29BF">
        <w:rPr>
          <w:sz w:val="40"/>
          <w:szCs w:val="40"/>
          <w:lang w:val="it-IT"/>
        </w:rPr>
        <w:t>+</w:t>
      </w:r>
      <w:bookmarkEnd w:id="26"/>
      <w:bookmarkEnd w:id="27"/>
    </w:p>
    <w:p w14:paraId="578F60CD" w14:textId="77777777" w:rsidR="001B3591" w:rsidRPr="001B3591" w:rsidRDefault="001B3591">
      <w:pPr>
        <w:rPr>
          <w:rFonts w:asciiTheme="minorHAnsi" w:hAnsiTheme="minorHAnsi" w:cstheme="minorHAnsi"/>
          <w:i/>
          <w:iCs/>
          <w:lang w:val="it-IT"/>
        </w:rPr>
      </w:pPr>
      <w:r w:rsidRPr="001B3591">
        <w:rPr>
          <w:rFonts w:asciiTheme="minorHAnsi" w:hAnsiTheme="minorHAnsi" w:cstheme="minorHAnsi"/>
          <w:i/>
          <w:iCs/>
          <w:lang w:val="it-IT"/>
        </w:rPr>
        <w:t>Quest’attività permette di riflettere sulle «molteplicità» delle identità sessuali, così come degli elementi presenti nella tavola periodica, attraverso un lavoro di conoscenza e acquisizione di nuove terminologie inerenti alle identità sessuali LGBTQIA+.</w:t>
      </w:r>
    </w:p>
    <w:p w14:paraId="1F20BDFC" w14:textId="2B863AED" w:rsidR="00AD49E0" w:rsidRPr="001A29BF" w:rsidRDefault="00000000">
      <w:pPr>
        <w:rPr>
          <w:rFonts w:ascii="Fira Sans" w:hAnsi="Fira Sans"/>
          <w:i/>
          <w:iCs/>
          <w:color w:val="7030A0"/>
          <w:sz w:val="32"/>
          <w:szCs w:val="32"/>
          <w:lang w:val="it-IT"/>
        </w:rPr>
      </w:pPr>
      <w:r w:rsidRPr="008D6F58">
        <w:rPr>
          <w:b/>
          <w:bCs/>
          <w:i/>
          <w:iCs/>
          <w:noProof/>
          <w:sz w:val="32"/>
          <w:szCs w:val="32"/>
        </w:rPr>
        <mc:AlternateContent>
          <mc:Choice Requires="wps">
            <w:drawing>
              <wp:anchor distT="45720" distB="45720" distL="114300" distR="114300" simplePos="0" relativeHeight="251676672" behindDoc="0" locked="0" layoutInCell="1" allowOverlap="1" wp14:anchorId="0712B4D4" wp14:editId="3ED57697">
                <wp:simplePos x="0" y="0"/>
                <wp:positionH relativeFrom="column">
                  <wp:posOffset>-377190</wp:posOffset>
                </wp:positionH>
                <wp:positionV relativeFrom="paragraph">
                  <wp:posOffset>160020</wp:posOffset>
                </wp:positionV>
                <wp:extent cx="1733550" cy="7067550"/>
                <wp:effectExtent l="0" t="0" r="0" b="0"/>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67550"/>
                        </a:xfrm>
                        <a:prstGeom prst="rect">
                          <a:avLst/>
                        </a:prstGeom>
                        <a:solidFill>
                          <a:sysClr val="window" lastClr="FFFFFF">
                            <a:lumMod val="95000"/>
                          </a:sysClr>
                        </a:solidFill>
                        <a:ln w="9525">
                          <a:noFill/>
                          <a:miter lim="800000"/>
                          <a:headEnd/>
                          <a:tailEnd/>
                        </a:ln>
                      </wps:spPr>
                      <wps:txbx>
                        <w:txbxContent>
                          <w:p w14:paraId="78F6BB70"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Obiettivo </w:t>
                            </w:r>
                          </w:p>
                          <w:p w14:paraId="2C81A755" w14:textId="3C4EED68" w:rsidR="00AD49E0" w:rsidRPr="005C1C9E" w:rsidRDefault="005C1C9E">
                            <w:pPr>
                              <w:pStyle w:val="Sidebar-content"/>
                              <w:rPr>
                                <w:rFonts w:asciiTheme="minorHAnsi" w:hAnsiTheme="minorHAnsi" w:cstheme="minorHAnsi"/>
                                <w:lang w:val="it-IT"/>
                              </w:rPr>
                            </w:pPr>
                            <w:r>
                              <w:rPr>
                                <w:rFonts w:asciiTheme="minorHAnsi" w:hAnsiTheme="minorHAnsi" w:cstheme="minorHAnsi"/>
                                <w:lang w:val="it-IT"/>
                              </w:rPr>
                              <w:t>Lз</w:t>
                            </w:r>
                            <w:r w:rsidRPr="005C1C9E">
                              <w:rPr>
                                <w:rFonts w:asciiTheme="minorHAnsi" w:hAnsiTheme="minorHAnsi" w:cstheme="minorHAnsi"/>
                                <w:lang w:val="it-IT"/>
                              </w:rPr>
                              <w:t xml:space="preserve"> </w:t>
                            </w:r>
                            <w:r w:rsidR="00A72948" w:rsidRPr="005C1C9E">
                              <w:rPr>
                                <w:rFonts w:asciiTheme="minorHAnsi" w:hAnsiTheme="minorHAnsi" w:cstheme="minorHAnsi"/>
                                <w:lang w:val="it-IT"/>
                              </w:rPr>
                              <w:t>studentз</w:t>
                            </w:r>
                            <w:r w:rsidRPr="005C1C9E">
                              <w:rPr>
                                <w:rFonts w:asciiTheme="minorHAnsi" w:hAnsiTheme="minorHAnsi" w:cstheme="minorHAnsi"/>
                                <w:lang w:val="it-IT"/>
                              </w:rPr>
                              <w:t xml:space="preserve"> imparano il significato delle etichette e dei simboli LGBT</w:t>
                            </w:r>
                            <w:r w:rsidR="001B3591">
                              <w:rPr>
                                <w:rFonts w:asciiTheme="minorHAnsi" w:hAnsiTheme="minorHAnsi" w:cstheme="minorHAnsi"/>
                                <w:lang w:val="it-IT"/>
                              </w:rPr>
                              <w:t>QIA</w:t>
                            </w:r>
                            <w:r w:rsidRPr="005C1C9E">
                              <w:rPr>
                                <w:rFonts w:asciiTheme="minorHAnsi" w:hAnsiTheme="minorHAnsi" w:cstheme="minorHAnsi"/>
                                <w:lang w:val="it-IT"/>
                              </w:rPr>
                              <w:t xml:space="preserve">+ e capiscono meglio perché </w:t>
                            </w:r>
                            <w:r w:rsidR="001B3591">
                              <w:rPr>
                                <w:rFonts w:asciiTheme="minorHAnsi" w:hAnsiTheme="minorHAnsi" w:cstheme="minorHAnsi"/>
                                <w:lang w:val="it-IT"/>
                              </w:rPr>
                              <w:t>esistano molteplici identità sessuali.</w:t>
                            </w:r>
                            <w:r w:rsidRPr="005C1C9E">
                              <w:rPr>
                                <w:rFonts w:asciiTheme="minorHAnsi" w:hAnsiTheme="minorHAnsi" w:cstheme="minorHAnsi"/>
                                <w:lang w:val="it-IT"/>
                              </w:rPr>
                              <w:t xml:space="preserve"> </w:t>
                            </w:r>
                          </w:p>
                          <w:p w14:paraId="04FD343C"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Indicazioni di impatto </w:t>
                            </w:r>
                          </w:p>
                          <w:p w14:paraId="00C998CC" w14:textId="223002DC" w:rsidR="00AD49E0" w:rsidRPr="005C1C9E" w:rsidRDefault="005C1C9E">
                            <w:pPr>
                              <w:pStyle w:val="Sidebar-content"/>
                              <w:rPr>
                                <w:rFonts w:asciiTheme="minorHAnsi" w:hAnsiTheme="minorHAnsi" w:cstheme="minorHAnsi"/>
                                <w:lang w:val="it-IT"/>
                              </w:rPr>
                            </w:pPr>
                            <w:r>
                              <w:rPr>
                                <w:rFonts w:asciiTheme="minorHAnsi" w:hAnsiTheme="minorHAnsi" w:cstheme="minorHAnsi"/>
                                <w:lang w:val="it-IT"/>
                              </w:rPr>
                              <w:t>Lз</w:t>
                            </w:r>
                            <w:r w:rsidRPr="005C1C9E">
                              <w:rPr>
                                <w:rFonts w:asciiTheme="minorHAnsi" w:hAnsiTheme="minorHAnsi" w:cstheme="minorHAnsi"/>
                                <w:lang w:val="it-IT"/>
                              </w:rPr>
                              <w:t xml:space="preserve"> </w:t>
                            </w:r>
                            <w:r w:rsidR="00A72948" w:rsidRPr="005C1C9E">
                              <w:rPr>
                                <w:rFonts w:asciiTheme="minorHAnsi" w:hAnsiTheme="minorHAnsi" w:cstheme="minorHAnsi"/>
                                <w:lang w:val="it-IT"/>
                              </w:rPr>
                              <w:t>studentз</w:t>
                            </w:r>
                            <w:r w:rsidRPr="005C1C9E">
                              <w:rPr>
                                <w:rFonts w:asciiTheme="minorHAnsi" w:hAnsiTheme="minorHAnsi" w:cstheme="minorHAnsi"/>
                                <w:lang w:val="it-IT"/>
                              </w:rPr>
                              <w:t xml:space="preserve"> presentano i significati corretti delle etichette e dei simboli LGBT</w:t>
                            </w:r>
                            <w:r w:rsidR="001B3591">
                              <w:rPr>
                                <w:rFonts w:asciiTheme="minorHAnsi" w:hAnsiTheme="minorHAnsi" w:cstheme="minorHAnsi"/>
                                <w:lang w:val="it-IT"/>
                              </w:rPr>
                              <w:t>Q</w:t>
                            </w:r>
                            <w:r w:rsidRPr="005C1C9E">
                              <w:rPr>
                                <w:rFonts w:asciiTheme="minorHAnsi" w:hAnsiTheme="minorHAnsi" w:cstheme="minorHAnsi"/>
                                <w:lang w:val="it-IT"/>
                              </w:rPr>
                              <w:t>I</w:t>
                            </w:r>
                            <w:r w:rsidR="001B3591">
                              <w:rPr>
                                <w:rFonts w:asciiTheme="minorHAnsi" w:hAnsiTheme="minorHAnsi" w:cstheme="minorHAnsi"/>
                                <w:lang w:val="it-IT"/>
                              </w:rPr>
                              <w:t>A</w:t>
                            </w:r>
                            <w:r w:rsidRPr="005C1C9E">
                              <w:rPr>
                                <w:rFonts w:asciiTheme="minorHAnsi" w:hAnsiTheme="minorHAnsi" w:cstheme="minorHAnsi"/>
                                <w:lang w:val="it-IT"/>
                              </w:rPr>
                              <w:t>+ e concordano sulla necessità di categorizzazioni ed etichettature dettagliate.</w:t>
                            </w:r>
                          </w:p>
                          <w:p w14:paraId="50F78A06"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Durata </w:t>
                            </w:r>
                          </w:p>
                          <w:p w14:paraId="4376DFB2" w14:textId="2B1794EC" w:rsidR="00AD49E0" w:rsidRPr="005C1C9E" w:rsidRDefault="001B3591">
                            <w:pPr>
                              <w:pStyle w:val="Sidebar-content"/>
                              <w:rPr>
                                <w:rFonts w:asciiTheme="minorHAnsi" w:hAnsiTheme="minorHAnsi" w:cstheme="minorHAnsi"/>
                              </w:rPr>
                            </w:pPr>
                            <w:r>
                              <w:rPr>
                                <w:rFonts w:asciiTheme="minorHAnsi" w:hAnsiTheme="minorHAnsi" w:cstheme="minorHAnsi"/>
                              </w:rPr>
                              <w:t>65-7</w:t>
                            </w:r>
                            <w:r w:rsidRPr="005C1C9E">
                              <w:rPr>
                                <w:rFonts w:asciiTheme="minorHAnsi" w:hAnsiTheme="minorHAnsi" w:cstheme="minorHAnsi"/>
                              </w:rPr>
                              <w:t xml:space="preserve">0 minuti </w:t>
                            </w:r>
                          </w:p>
                          <w:p w14:paraId="42709AF6"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Livello </w:t>
                            </w:r>
                          </w:p>
                          <w:p w14:paraId="74F5AD66" w14:textId="77777777" w:rsidR="00AD49E0" w:rsidRPr="005C1C9E" w:rsidRDefault="00000000">
                            <w:pPr>
                              <w:pStyle w:val="Sidebar-content"/>
                              <w:rPr>
                                <w:rFonts w:asciiTheme="minorHAnsi" w:hAnsiTheme="minorHAnsi" w:cstheme="minorHAnsi"/>
                              </w:rPr>
                            </w:pPr>
                            <w:r w:rsidRPr="005C1C9E">
                              <w:rPr>
                                <w:rFonts w:asciiTheme="minorHAnsi" w:hAnsiTheme="minorHAnsi" w:cstheme="minorHAnsi"/>
                              </w:rPr>
                              <w:t xml:space="preserve">Età 13-16 anni. livello intermedio </w:t>
                            </w:r>
                          </w:p>
                          <w:p w14:paraId="100A20B0" w14:textId="77777777" w:rsidR="00AD49E0" w:rsidRPr="005C1C9E" w:rsidRDefault="00000000">
                            <w:pPr>
                              <w:pStyle w:val="Lijstalinea"/>
                              <w:rPr>
                                <w:rFonts w:asciiTheme="minorHAnsi" w:hAnsiTheme="minorHAnsi" w:cstheme="minorHAnsi"/>
                                <w:lang w:val="it-IT"/>
                              </w:rPr>
                            </w:pPr>
                            <w:r w:rsidRPr="005C1C9E">
                              <w:rPr>
                                <w:rFonts w:asciiTheme="minorHAnsi" w:hAnsiTheme="minorHAnsi" w:cstheme="minorHAnsi"/>
                                <w:lang w:val="it-IT"/>
                              </w:rPr>
                              <w:t xml:space="preserve">I materiali </w:t>
                            </w:r>
                          </w:p>
                          <w:p w14:paraId="6F94B283" w14:textId="77777777" w:rsidR="00AD49E0" w:rsidRPr="005C1C9E" w:rsidRDefault="00000000">
                            <w:pPr>
                              <w:pStyle w:val="Sidebar-content"/>
                              <w:rPr>
                                <w:rFonts w:asciiTheme="minorHAnsi" w:hAnsiTheme="minorHAnsi" w:cstheme="minorHAnsi"/>
                                <w:lang w:val="it-IT"/>
                              </w:rPr>
                            </w:pPr>
                            <w:r w:rsidRPr="005C1C9E">
                              <w:rPr>
                                <w:rFonts w:asciiTheme="minorHAnsi" w:hAnsiTheme="minorHAnsi" w:cstheme="minorHAnsi"/>
                                <w:lang w:val="it-IT"/>
                              </w:rPr>
                              <w:t>Manuali</w:t>
                            </w:r>
                            <w:r w:rsidR="008D6F58" w:rsidRPr="005C1C9E">
                              <w:rPr>
                                <w:rFonts w:asciiTheme="minorHAnsi" w:hAnsiTheme="minorHAnsi" w:cstheme="minorHAnsi"/>
                                <w:lang w:val="it-IT"/>
                              </w:rPr>
                              <w:t xml:space="preserve">, computer portatili o smartphone.  </w:t>
                            </w:r>
                          </w:p>
                          <w:p w14:paraId="36913CBC" w14:textId="77777777" w:rsidR="00AD49E0" w:rsidRPr="005C1C9E" w:rsidRDefault="00000000">
                            <w:pPr>
                              <w:pStyle w:val="Lijstalinea"/>
                              <w:rPr>
                                <w:rFonts w:asciiTheme="minorHAnsi" w:hAnsiTheme="minorHAnsi" w:cstheme="minorHAnsi"/>
                                <w:lang w:val="it-IT"/>
                              </w:rPr>
                            </w:pPr>
                            <w:r w:rsidRPr="005C1C9E">
                              <w:rPr>
                                <w:rFonts w:asciiTheme="minorHAnsi" w:hAnsiTheme="minorHAnsi" w:cstheme="minorHAnsi"/>
                                <w:lang w:val="it-IT"/>
                              </w:rPr>
                              <w:t xml:space="preserve">Versione </w:t>
                            </w:r>
                          </w:p>
                          <w:p w14:paraId="7CD3B68F" w14:textId="77777777" w:rsidR="00AD49E0" w:rsidRPr="005C1C9E" w:rsidRDefault="00000000">
                            <w:pPr>
                              <w:pStyle w:val="Sidebar-content"/>
                              <w:rPr>
                                <w:rFonts w:asciiTheme="minorHAnsi" w:hAnsiTheme="minorHAnsi" w:cstheme="minorHAnsi"/>
                                <w:lang w:val="it-IT"/>
                              </w:rPr>
                            </w:pPr>
                            <w:r w:rsidRPr="005C1C9E">
                              <w:rPr>
                                <w:rStyle w:val="Sidebar-contentCarattere"/>
                                <w:rFonts w:asciiTheme="minorHAnsi" w:hAnsiTheme="minorHAnsi" w:cstheme="minorHAnsi"/>
                                <w:lang w:val="it-IT"/>
                              </w:rPr>
                              <w:t xml:space="preserve">GALE 2023, adattato da https://www.yaspetitpoulet.com/queerchemistry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2B4D4" id="_x0000_s1032" type="#_x0000_t202" style="position:absolute;left:0;text-align:left;margin-left:-29.7pt;margin-top:12.6pt;width:136.5pt;height:55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" fillcolor="#f2f2f2" stroked="f">
                <v:textbox>
                  <w:txbxContent>
                    <w:p w14:paraId="78F6BB70"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Obiettivo </w:t>
                      </w:r>
                    </w:p>
                    <w:p w14:paraId="2C81A755" w14:textId="3C4EED68" w:rsidR="00AD49E0" w:rsidRPr="005C1C9E" w:rsidRDefault="005C1C9E">
                      <w:pPr>
                        <w:pStyle w:val="Sidebar-content"/>
                        <w:rPr>
                          <w:rFonts w:asciiTheme="minorHAnsi" w:hAnsiTheme="minorHAnsi" w:cstheme="minorHAnsi"/>
                          <w:lang w:val="it-IT"/>
                        </w:rPr>
                      </w:pPr>
                      <w:r>
                        <w:rPr>
                          <w:rFonts w:asciiTheme="minorHAnsi" w:hAnsiTheme="minorHAnsi" w:cstheme="minorHAnsi"/>
                          <w:lang w:val="it-IT"/>
                        </w:rPr>
                        <w:t>Lз</w:t>
                      </w:r>
                      <w:r w:rsidRPr="005C1C9E">
                        <w:rPr>
                          <w:rFonts w:asciiTheme="minorHAnsi" w:hAnsiTheme="minorHAnsi" w:cstheme="minorHAnsi"/>
                          <w:lang w:val="it-IT"/>
                        </w:rPr>
                        <w:t xml:space="preserve"> </w:t>
                      </w:r>
                      <w:r w:rsidR="00A72948" w:rsidRPr="005C1C9E">
                        <w:rPr>
                          <w:rFonts w:asciiTheme="minorHAnsi" w:hAnsiTheme="minorHAnsi" w:cstheme="minorHAnsi"/>
                          <w:lang w:val="it-IT"/>
                        </w:rPr>
                        <w:t>studentз</w:t>
                      </w:r>
                      <w:r w:rsidRPr="005C1C9E">
                        <w:rPr>
                          <w:rFonts w:asciiTheme="minorHAnsi" w:hAnsiTheme="minorHAnsi" w:cstheme="minorHAnsi"/>
                          <w:lang w:val="it-IT"/>
                        </w:rPr>
                        <w:t xml:space="preserve"> imparano il significato delle etichette e dei simboli LGBT</w:t>
                      </w:r>
                      <w:r w:rsidR="001B3591">
                        <w:rPr>
                          <w:rFonts w:asciiTheme="minorHAnsi" w:hAnsiTheme="minorHAnsi" w:cstheme="minorHAnsi"/>
                          <w:lang w:val="it-IT"/>
                        </w:rPr>
                        <w:t>QIA</w:t>
                      </w:r>
                      <w:r w:rsidRPr="005C1C9E">
                        <w:rPr>
                          <w:rFonts w:asciiTheme="minorHAnsi" w:hAnsiTheme="minorHAnsi" w:cstheme="minorHAnsi"/>
                          <w:lang w:val="it-IT"/>
                        </w:rPr>
                        <w:t xml:space="preserve">+ e capiscono meglio perché </w:t>
                      </w:r>
                      <w:r w:rsidR="001B3591">
                        <w:rPr>
                          <w:rFonts w:asciiTheme="minorHAnsi" w:hAnsiTheme="minorHAnsi" w:cstheme="minorHAnsi"/>
                          <w:lang w:val="it-IT"/>
                        </w:rPr>
                        <w:t>esistano molteplici identità sessuali.</w:t>
                      </w:r>
                      <w:r w:rsidRPr="005C1C9E">
                        <w:rPr>
                          <w:rFonts w:asciiTheme="minorHAnsi" w:hAnsiTheme="minorHAnsi" w:cstheme="minorHAnsi"/>
                          <w:lang w:val="it-IT"/>
                        </w:rPr>
                        <w:t xml:space="preserve"> </w:t>
                      </w:r>
                    </w:p>
                    <w:p w14:paraId="04FD343C"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Indicazioni di impatto </w:t>
                      </w:r>
                    </w:p>
                    <w:p w14:paraId="00C998CC" w14:textId="223002DC" w:rsidR="00AD49E0" w:rsidRPr="005C1C9E" w:rsidRDefault="005C1C9E">
                      <w:pPr>
                        <w:pStyle w:val="Sidebar-content"/>
                        <w:rPr>
                          <w:rFonts w:asciiTheme="minorHAnsi" w:hAnsiTheme="minorHAnsi" w:cstheme="minorHAnsi"/>
                          <w:lang w:val="it-IT"/>
                        </w:rPr>
                      </w:pPr>
                      <w:r>
                        <w:rPr>
                          <w:rFonts w:asciiTheme="minorHAnsi" w:hAnsiTheme="minorHAnsi" w:cstheme="minorHAnsi"/>
                          <w:lang w:val="it-IT"/>
                        </w:rPr>
                        <w:t>Lз</w:t>
                      </w:r>
                      <w:r w:rsidRPr="005C1C9E">
                        <w:rPr>
                          <w:rFonts w:asciiTheme="minorHAnsi" w:hAnsiTheme="minorHAnsi" w:cstheme="minorHAnsi"/>
                          <w:lang w:val="it-IT"/>
                        </w:rPr>
                        <w:t xml:space="preserve"> </w:t>
                      </w:r>
                      <w:r w:rsidR="00A72948" w:rsidRPr="005C1C9E">
                        <w:rPr>
                          <w:rFonts w:asciiTheme="minorHAnsi" w:hAnsiTheme="minorHAnsi" w:cstheme="minorHAnsi"/>
                          <w:lang w:val="it-IT"/>
                        </w:rPr>
                        <w:t>studentз</w:t>
                      </w:r>
                      <w:r w:rsidRPr="005C1C9E">
                        <w:rPr>
                          <w:rFonts w:asciiTheme="minorHAnsi" w:hAnsiTheme="minorHAnsi" w:cstheme="minorHAnsi"/>
                          <w:lang w:val="it-IT"/>
                        </w:rPr>
                        <w:t xml:space="preserve"> presentano i significati corretti delle etichette e dei simboli LGBT</w:t>
                      </w:r>
                      <w:r w:rsidR="001B3591">
                        <w:rPr>
                          <w:rFonts w:asciiTheme="minorHAnsi" w:hAnsiTheme="minorHAnsi" w:cstheme="minorHAnsi"/>
                          <w:lang w:val="it-IT"/>
                        </w:rPr>
                        <w:t>Q</w:t>
                      </w:r>
                      <w:r w:rsidRPr="005C1C9E">
                        <w:rPr>
                          <w:rFonts w:asciiTheme="minorHAnsi" w:hAnsiTheme="minorHAnsi" w:cstheme="minorHAnsi"/>
                          <w:lang w:val="it-IT"/>
                        </w:rPr>
                        <w:t>I</w:t>
                      </w:r>
                      <w:r w:rsidR="001B3591">
                        <w:rPr>
                          <w:rFonts w:asciiTheme="minorHAnsi" w:hAnsiTheme="minorHAnsi" w:cstheme="minorHAnsi"/>
                          <w:lang w:val="it-IT"/>
                        </w:rPr>
                        <w:t>A</w:t>
                      </w:r>
                      <w:r w:rsidRPr="005C1C9E">
                        <w:rPr>
                          <w:rFonts w:asciiTheme="minorHAnsi" w:hAnsiTheme="minorHAnsi" w:cstheme="minorHAnsi"/>
                          <w:lang w:val="it-IT"/>
                        </w:rPr>
                        <w:t>+ e concordano sulla necessità di categorizzazioni ed etichettature dettagliate.</w:t>
                      </w:r>
                    </w:p>
                    <w:p w14:paraId="50F78A06"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Durata </w:t>
                      </w:r>
                    </w:p>
                    <w:p w14:paraId="4376DFB2" w14:textId="2B1794EC" w:rsidR="00AD49E0" w:rsidRPr="005C1C9E" w:rsidRDefault="001B3591">
                      <w:pPr>
                        <w:pStyle w:val="Sidebar-content"/>
                        <w:rPr>
                          <w:rFonts w:asciiTheme="minorHAnsi" w:hAnsiTheme="minorHAnsi" w:cstheme="minorHAnsi"/>
                        </w:rPr>
                      </w:pPr>
                      <w:r>
                        <w:rPr>
                          <w:rFonts w:asciiTheme="minorHAnsi" w:hAnsiTheme="minorHAnsi" w:cstheme="minorHAnsi"/>
                        </w:rPr>
                        <w:t>65-7</w:t>
                      </w:r>
                      <w:r w:rsidRPr="005C1C9E">
                        <w:rPr>
                          <w:rFonts w:asciiTheme="minorHAnsi" w:hAnsiTheme="minorHAnsi" w:cstheme="minorHAnsi"/>
                        </w:rPr>
                        <w:t xml:space="preserve">0 minuti </w:t>
                      </w:r>
                    </w:p>
                    <w:p w14:paraId="42709AF6" w14:textId="77777777" w:rsidR="00AD49E0" w:rsidRPr="005C1C9E" w:rsidRDefault="00000000">
                      <w:pPr>
                        <w:pStyle w:val="Lijstalinea"/>
                        <w:rPr>
                          <w:rFonts w:asciiTheme="minorHAnsi" w:hAnsiTheme="minorHAnsi" w:cstheme="minorHAnsi"/>
                        </w:rPr>
                      </w:pPr>
                      <w:r w:rsidRPr="005C1C9E">
                        <w:rPr>
                          <w:rFonts w:asciiTheme="minorHAnsi" w:hAnsiTheme="minorHAnsi" w:cstheme="minorHAnsi"/>
                        </w:rPr>
                        <w:t xml:space="preserve">Livello </w:t>
                      </w:r>
                    </w:p>
                    <w:p w14:paraId="74F5AD66" w14:textId="77777777" w:rsidR="00AD49E0" w:rsidRPr="005C1C9E" w:rsidRDefault="00000000">
                      <w:pPr>
                        <w:pStyle w:val="Sidebar-content"/>
                        <w:rPr>
                          <w:rFonts w:asciiTheme="minorHAnsi" w:hAnsiTheme="minorHAnsi" w:cstheme="minorHAnsi"/>
                        </w:rPr>
                      </w:pPr>
                      <w:r w:rsidRPr="005C1C9E">
                        <w:rPr>
                          <w:rFonts w:asciiTheme="minorHAnsi" w:hAnsiTheme="minorHAnsi" w:cstheme="minorHAnsi"/>
                        </w:rPr>
                        <w:t xml:space="preserve">Età 13-16 anni. livello intermedio </w:t>
                      </w:r>
                    </w:p>
                    <w:p w14:paraId="100A20B0" w14:textId="77777777" w:rsidR="00AD49E0" w:rsidRPr="005C1C9E" w:rsidRDefault="00000000">
                      <w:pPr>
                        <w:pStyle w:val="Lijstalinea"/>
                        <w:rPr>
                          <w:rFonts w:asciiTheme="minorHAnsi" w:hAnsiTheme="minorHAnsi" w:cstheme="minorHAnsi"/>
                          <w:lang w:val="it-IT"/>
                        </w:rPr>
                      </w:pPr>
                      <w:r w:rsidRPr="005C1C9E">
                        <w:rPr>
                          <w:rFonts w:asciiTheme="minorHAnsi" w:hAnsiTheme="minorHAnsi" w:cstheme="minorHAnsi"/>
                          <w:lang w:val="it-IT"/>
                        </w:rPr>
                        <w:t xml:space="preserve">I materiali </w:t>
                      </w:r>
                    </w:p>
                    <w:p w14:paraId="6F94B283" w14:textId="77777777" w:rsidR="00AD49E0" w:rsidRPr="005C1C9E" w:rsidRDefault="00000000">
                      <w:pPr>
                        <w:pStyle w:val="Sidebar-content"/>
                        <w:rPr>
                          <w:rFonts w:asciiTheme="minorHAnsi" w:hAnsiTheme="minorHAnsi" w:cstheme="minorHAnsi"/>
                          <w:lang w:val="it-IT"/>
                        </w:rPr>
                      </w:pPr>
                      <w:r w:rsidRPr="005C1C9E">
                        <w:rPr>
                          <w:rFonts w:asciiTheme="minorHAnsi" w:hAnsiTheme="minorHAnsi" w:cstheme="minorHAnsi"/>
                          <w:lang w:val="it-IT"/>
                        </w:rPr>
                        <w:t>Manuali</w:t>
                      </w:r>
                      <w:r w:rsidR="008D6F58" w:rsidRPr="005C1C9E">
                        <w:rPr>
                          <w:rFonts w:asciiTheme="minorHAnsi" w:hAnsiTheme="minorHAnsi" w:cstheme="minorHAnsi"/>
                          <w:lang w:val="it-IT"/>
                        </w:rPr>
                        <w:t xml:space="preserve">, computer portatili o smartphone.  </w:t>
                      </w:r>
                    </w:p>
                    <w:p w14:paraId="36913CBC" w14:textId="77777777" w:rsidR="00AD49E0" w:rsidRPr="005C1C9E" w:rsidRDefault="00000000">
                      <w:pPr>
                        <w:pStyle w:val="Lijstalinea"/>
                        <w:rPr>
                          <w:rFonts w:asciiTheme="minorHAnsi" w:hAnsiTheme="minorHAnsi" w:cstheme="minorHAnsi"/>
                          <w:lang w:val="it-IT"/>
                        </w:rPr>
                      </w:pPr>
                      <w:r w:rsidRPr="005C1C9E">
                        <w:rPr>
                          <w:rFonts w:asciiTheme="minorHAnsi" w:hAnsiTheme="minorHAnsi" w:cstheme="minorHAnsi"/>
                          <w:lang w:val="it-IT"/>
                        </w:rPr>
                        <w:t xml:space="preserve">Versione </w:t>
                      </w:r>
                    </w:p>
                    <w:p w14:paraId="7CD3B68F" w14:textId="77777777" w:rsidR="00AD49E0" w:rsidRPr="005C1C9E" w:rsidRDefault="00000000">
                      <w:pPr>
                        <w:pStyle w:val="Sidebar-content"/>
                        <w:rPr>
                          <w:rFonts w:asciiTheme="minorHAnsi" w:hAnsiTheme="minorHAnsi" w:cstheme="minorHAnsi"/>
                          <w:lang w:val="it-IT"/>
                        </w:rPr>
                      </w:pPr>
                      <w:r w:rsidRPr="005C1C9E">
                        <w:rPr>
                          <w:rStyle w:val="Sidebar-contentCarattere"/>
                          <w:rFonts w:asciiTheme="minorHAnsi" w:hAnsiTheme="minorHAnsi" w:cstheme="minorHAnsi"/>
                          <w:lang w:val="it-IT"/>
                        </w:rPr>
                        <w:t xml:space="preserve">GALE 2023, adattato da https://www.yaspetitpoulet.com/queerchemistry </w:t>
                      </w:r>
                    </w:p>
                  </w:txbxContent>
                </v:textbox>
                <w10:wrap type="square"/>
              </v:shape>
            </w:pict>
          </mc:Fallback>
        </mc:AlternateContent>
      </w:r>
      <w:r w:rsidR="008D6F58" w:rsidRPr="001A29BF">
        <w:rPr>
          <w:rFonts w:ascii="Fira Sans" w:hAnsi="Fira Sans"/>
          <w:i/>
          <w:iCs/>
          <w:color w:val="7030A0"/>
          <w:sz w:val="32"/>
          <w:szCs w:val="32"/>
          <w:lang w:val="it-IT"/>
        </w:rPr>
        <w:t>Preparazione</w:t>
      </w:r>
    </w:p>
    <w:p w14:paraId="79C06C94" w14:textId="0ADFAD1B" w:rsidR="001B3591" w:rsidRDefault="001B3591" w:rsidP="001B3591">
      <w:pPr>
        <w:rPr>
          <w:rFonts w:asciiTheme="minorHAnsi" w:hAnsiTheme="minorHAnsi" w:cstheme="minorHAnsi"/>
          <w:lang w:val="it-IT"/>
        </w:rPr>
      </w:pPr>
      <w:bookmarkStart w:id="28" w:name="_Toc132714216"/>
      <w:r w:rsidRPr="001B3591">
        <w:rPr>
          <w:rFonts w:asciiTheme="minorHAnsi" w:hAnsiTheme="minorHAnsi" w:cstheme="minorHAnsi"/>
          <w:lang w:val="it-IT"/>
        </w:rPr>
        <w:t>Disporre del set di 34 carte (stampabile e presente a fine dell’attività) o di una copia della Tavola Periodica degli elementi con le bandiere LGBTQIA+.</w:t>
      </w:r>
      <w:r>
        <w:rPr>
          <w:rFonts w:asciiTheme="minorHAnsi" w:hAnsiTheme="minorHAnsi" w:cstheme="minorHAnsi"/>
          <w:lang w:val="it-IT"/>
        </w:rPr>
        <w:br/>
      </w:r>
      <w:r w:rsidRPr="001B3591">
        <w:rPr>
          <w:rFonts w:asciiTheme="minorHAnsi" w:hAnsiTheme="minorHAnsi" w:cstheme="minorHAnsi"/>
          <w:lang w:val="it-IT"/>
        </w:rPr>
        <w:t>Si consiglia di fare questa attività dopo aver introdotto la Tavola Periodica degli elementi nella sua versione originale.</w:t>
      </w:r>
      <w:r>
        <w:rPr>
          <w:rFonts w:asciiTheme="minorHAnsi" w:hAnsiTheme="minorHAnsi" w:cstheme="minorHAnsi"/>
          <w:lang w:val="it-IT"/>
        </w:rPr>
        <w:br/>
      </w:r>
      <w:r w:rsidRPr="001B3591">
        <w:rPr>
          <w:rFonts w:asciiTheme="minorHAnsi" w:hAnsiTheme="minorHAnsi" w:cstheme="minorHAnsi"/>
          <w:lang w:val="it-IT"/>
        </w:rPr>
        <w:t>Ricercare le bandiere in questione e disporre delle terminologie e delle</w:t>
      </w:r>
      <w:r>
        <w:rPr>
          <w:rFonts w:asciiTheme="minorHAnsi" w:hAnsiTheme="minorHAnsi" w:cstheme="minorHAnsi"/>
          <w:lang w:val="it-IT"/>
        </w:rPr>
        <w:t xml:space="preserve"> </w:t>
      </w:r>
      <w:r w:rsidRPr="001B3591">
        <w:rPr>
          <w:rFonts w:asciiTheme="minorHAnsi" w:hAnsiTheme="minorHAnsi" w:cstheme="minorHAnsi"/>
          <w:lang w:val="it-IT"/>
        </w:rPr>
        <w:t>definizioni.</w:t>
      </w:r>
      <w:r>
        <w:rPr>
          <w:rFonts w:asciiTheme="minorHAnsi" w:hAnsiTheme="minorHAnsi" w:cstheme="minorHAnsi"/>
          <w:lang w:val="it-IT"/>
        </w:rPr>
        <w:t xml:space="preserve"> </w:t>
      </w:r>
      <w:r w:rsidRPr="001B3591">
        <w:rPr>
          <w:rFonts w:asciiTheme="minorHAnsi" w:hAnsiTheme="minorHAnsi" w:cstheme="minorHAnsi"/>
          <w:lang w:val="it-IT"/>
        </w:rPr>
        <w:t>Sarà necessario accertarsi che le persone partecipanti possano avere accesso a dispositivi (smartphone, computer) con cui fare ricerca; almeno uno per coppia o gruppo.</w:t>
      </w:r>
    </w:p>
    <w:bookmarkEnd w:id="28"/>
    <w:p w14:paraId="2C2D29BE" w14:textId="436D90B1" w:rsidR="00AD49E0" w:rsidRPr="001B3591" w:rsidRDefault="001B3591" w:rsidP="001B3591">
      <w:pPr>
        <w:rPr>
          <w:rFonts w:asciiTheme="minorHAnsi" w:hAnsiTheme="minorHAnsi" w:cstheme="minorHAnsi"/>
          <w:lang w:val="it-IT"/>
        </w:rPr>
      </w:pPr>
      <w:r>
        <w:rPr>
          <w:rFonts w:ascii="Fira Sans" w:hAnsi="Fira Sans"/>
          <w:i/>
          <w:iCs/>
          <w:color w:val="7030A0"/>
          <w:sz w:val="32"/>
          <w:szCs w:val="32"/>
          <w:lang w:val="it-IT"/>
        </w:rPr>
        <w:t>Implementazione</w:t>
      </w:r>
    </w:p>
    <w:p w14:paraId="397CD476" w14:textId="77777777" w:rsidR="001B3591" w:rsidRPr="001B3591" w:rsidRDefault="001B3591" w:rsidP="001B3591">
      <w:pPr>
        <w:spacing w:after="0" w:line="240" w:lineRule="auto"/>
        <w:ind w:left="2268"/>
        <w:jc w:val="left"/>
        <w:rPr>
          <w:rFonts w:ascii="Times New Roman" w:hAnsi="Times New Roman" w:cs="Times New Roman"/>
          <w:lang w:val="it-IT"/>
        </w:rPr>
      </w:pPr>
      <w:r w:rsidRPr="001B3591">
        <w:rPr>
          <w:rFonts w:ascii="Calibri" w:hAnsi="Calibri" w:cs="Calibri"/>
          <w:color w:val="000000"/>
          <w:lang w:val="it-IT"/>
        </w:rPr>
        <w:t>Fase 1. (5'; Introduzione).Presentate alle persone partecipanti la Tavola Periodica. Sarà possibile disporre ogni persona di una copia singola o delle 34 carte per meglio visualizzare le bandiere.</w:t>
      </w:r>
      <w:r w:rsidRPr="001B3591">
        <w:rPr>
          <w:rFonts w:ascii="Calibri" w:hAnsi="Calibri" w:cs="Calibri"/>
          <w:color w:val="000000"/>
          <w:lang w:val="it-IT"/>
        </w:rPr>
        <w:br/>
        <w:t>Ricordate di non dir loro cosa i colori rappresentano, ma chiedetelo: “</w:t>
      </w:r>
      <w:r w:rsidRPr="001B3591">
        <w:rPr>
          <w:rFonts w:ascii="Calibri" w:hAnsi="Calibri" w:cs="Calibri"/>
          <w:i/>
          <w:iCs/>
          <w:color w:val="000000"/>
          <w:lang w:val="it-IT"/>
        </w:rPr>
        <w:t>Ritenete che questi sono i colori originali della Tavola Periodica? Se no, cosa rappresentano?</w:t>
      </w:r>
      <w:r w:rsidRPr="001B3591">
        <w:rPr>
          <w:rFonts w:ascii="Calibri" w:hAnsi="Calibri" w:cs="Calibri"/>
          <w:color w:val="000000"/>
          <w:lang w:val="it-IT"/>
        </w:rPr>
        <w:t>”</w:t>
      </w:r>
      <w:r w:rsidRPr="001B3591">
        <w:rPr>
          <w:rFonts w:ascii="Calibri" w:hAnsi="Calibri" w:cs="Calibri"/>
          <w:color w:val="000000"/>
          <w:lang w:val="it-IT"/>
        </w:rPr>
        <w:br/>
        <w:t>Potete utilizzare gli elementi 31 e 59 per dare un riferimento più esplicito.</w:t>
      </w:r>
      <w:r w:rsidRPr="001B3591">
        <w:rPr>
          <w:rFonts w:ascii="Calibri" w:hAnsi="Calibri" w:cs="Calibri"/>
          <w:color w:val="000000"/>
          <w:lang w:val="it-IT"/>
        </w:rPr>
        <w:br/>
        <w:t>Quando le persone partecipanti avranno collegato i colori alle bandiere, sarà possibile procedere.</w:t>
      </w:r>
      <w:r w:rsidRPr="001B3591">
        <w:rPr>
          <w:rFonts w:ascii="Calibri" w:hAnsi="Calibri" w:cs="Calibri"/>
          <w:color w:val="000000"/>
          <w:lang w:val="it-IT"/>
        </w:rPr>
        <w:br/>
      </w:r>
      <w:r w:rsidRPr="001B3591">
        <w:rPr>
          <w:rFonts w:ascii="Calibri" w:hAnsi="Calibri" w:cs="Calibri"/>
          <w:color w:val="000000"/>
          <w:lang w:val="it-IT"/>
        </w:rPr>
        <w:br/>
      </w:r>
    </w:p>
    <w:p w14:paraId="04EF8451" w14:textId="77777777" w:rsidR="001B3591" w:rsidRPr="001B3591" w:rsidRDefault="001B3591" w:rsidP="001B3591">
      <w:pPr>
        <w:spacing w:after="0" w:line="240" w:lineRule="auto"/>
        <w:ind w:left="2268"/>
        <w:jc w:val="left"/>
        <w:rPr>
          <w:rFonts w:ascii="Times New Roman" w:hAnsi="Times New Roman" w:cs="Times New Roman"/>
          <w:lang w:val="it-IT"/>
        </w:rPr>
      </w:pPr>
      <w:r w:rsidRPr="001B3591">
        <w:rPr>
          <w:rFonts w:ascii="Calibri" w:hAnsi="Calibri" w:cs="Calibri"/>
          <w:color w:val="000000"/>
          <w:lang w:val="it-IT"/>
        </w:rPr>
        <w:t>Fase 2 (5'; Spiegazione). Dividete le persone partecipanti per coppie o gruppi. Le coppie o i gruppi avranno a disposizione 5 minuti di tempo per identificare quante più bandiere possibili e scriverle su un foglio, sulla base delle loro conoscenze.</w:t>
      </w:r>
      <w:r w:rsidRPr="001B3591">
        <w:rPr>
          <w:rFonts w:ascii="Calibri" w:hAnsi="Calibri" w:cs="Calibri"/>
          <w:color w:val="000000"/>
          <w:lang w:val="it-IT"/>
        </w:rPr>
        <w:br/>
        <w:t>Successivamente, si passerà alla fase di ricerca, per cui utilizzeranno i loro dispositivi (smartphone, computer). Attraverso questi, cercheranno la corrispondenza tra bandiere e termini, e le loro definizioni.</w:t>
      </w:r>
    </w:p>
    <w:p w14:paraId="73B3DBE8" w14:textId="77777777" w:rsidR="001B3591" w:rsidRPr="001B3591" w:rsidRDefault="001B3591" w:rsidP="001B3591">
      <w:pPr>
        <w:spacing w:after="0" w:line="240" w:lineRule="auto"/>
        <w:jc w:val="left"/>
        <w:rPr>
          <w:rFonts w:ascii="Times New Roman" w:hAnsi="Times New Roman" w:cs="Times New Roman"/>
          <w:lang w:val="it-IT"/>
        </w:rPr>
      </w:pPr>
    </w:p>
    <w:p w14:paraId="5608543B" w14:textId="77777777" w:rsidR="001B3591" w:rsidRPr="001B3591" w:rsidRDefault="001B3591" w:rsidP="001B3591">
      <w:pPr>
        <w:spacing w:after="0" w:line="240" w:lineRule="auto"/>
        <w:ind w:left="2268"/>
        <w:jc w:val="left"/>
        <w:rPr>
          <w:rFonts w:ascii="Times New Roman" w:hAnsi="Times New Roman" w:cs="Times New Roman"/>
          <w:lang w:val="it-IT"/>
        </w:rPr>
      </w:pPr>
      <w:r w:rsidRPr="001B3591">
        <w:rPr>
          <w:rFonts w:ascii="Calibri" w:hAnsi="Calibri" w:cs="Calibri"/>
          <w:color w:val="000000"/>
          <w:lang w:val="it-IT"/>
        </w:rPr>
        <w:t>Fase 3 (15’; Ricerca). Ogni coppia o gruppo cercherà le bandiere, i termini e le definizioni. Dovranno annotarli su un foglio.ù</w:t>
      </w:r>
    </w:p>
    <w:p w14:paraId="18944C81" w14:textId="77777777" w:rsidR="001B3591" w:rsidRPr="001B3591" w:rsidRDefault="001B3591" w:rsidP="001B3591">
      <w:pPr>
        <w:spacing w:after="0" w:line="240" w:lineRule="auto"/>
        <w:jc w:val="left"/>
        <w:rPr>
          <w:rFonts w:ascii="Times New Roman" w:hAnsi="Times New Roman" w:cs="Times New Roman"/>
          <w:lang w:val="it-IT"/>
        </w:rPr>
      </w:pPr>
    </w:p>
    <w:p w14:paraId="0C47A804" w14:textId="239C6245" w:rsidR="001B3591" w:rsidRDefault="001B3591" w:rsidP="001B3591">
      <w:pPr>
        <w:spacing w:after="0" w:line="240" w:lineRule="auto"/>
        <w:ind w:left="2268"/>
        <w:jc w:val="left"/>
        <w:rPr>
          <w:rFonts w:ascii="Calibri" w:hAnsi="Calibri" w:cs="Calibri"/>
          <w:color w:val="000000"/>
          <w:lang w:val="it-IT"/>
        </w:rPr>
      </w:pPr>
      <w:r w:rsidRPr="001B3591">
        <w:rPr>
          <w:rFonts w:ascii="Calibri" w:hAnsi="Calibri" w:cs="Calibri"/>
          <w:color w:val="000000"/>
          <w:lang w:val="it-IT"/>
        </w:rPr>
        <w:t xml:space="preserve">Fase 4 (20’; Presentazione). Ogni coppia o gruppo presenterà i termini e le definizioni trovate. Quante di queste conoscevano? Le definizioni sono </w:t>
      </w:r>
      <w:r w:rsidRPr="001B3591">
        <w:rPr>
          <w:rFonts w:ascii="Calibri" w:hAnsi="Calibri" w:cs="Calibri"/>
          <w:color w:val="000000"/>
          <w:lang w:val="it-IT"/>
        </w:rPr>
        <w:lastRenderedPageBreak/>
        <w:t>state chiare? Quanti termini e definizioni sono stati trovati da ogni coppia o gruppo?</w:t>
      </w:r>
    </w:p>
    <w:p w14:paraId="6805044F" w14:textId="77777777" w:rsidR="001B3591" w:rsidRPr="001A29BF" w:rsidRDefault="001B3591" w:rsidP="001B3591">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23834489" w14:textId="77777777" w:rsidR="001B3591" w:rsidRPr="009E71FC" w:rsidRDefault="001B3591" w:rsidP="001B3591">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6B1021D1" w14:textId="77777777" w:rsidR="00187DCF" w:rsidRPr="00187DCF" w:rsidRDefault="00187DCF">
      <w:pPr>
        <w:pStyle w:val="Lijstalinea"/>
        <w:rPr>
          <w:rFonts w:asciiTheme="minorHAnsi" w:hAnsiTheme="minorHAnsi" w:cstheme="minorHAnsi"/>
          <w:b/>
          <w:bCs/>
          <w:lang w:val="it-IT"/>
        </w:rPr>
      </w:pPr>
      <w:r w:rsidRPr="00187DCF">
        <w:rPr>
          <w:rFonts w:asciiTheme="minorHAnsi" w:hAnsiTheme="minorHAnsi" w:cstheme="minorHAnsi"/>
          <w:lang w:val="it-IT"/>
        </w:rPr>
        <w:t>Sapevate che ci fossero tante bandiere, termini e definizioni all’interno delle tematiche LGBTQIA+?</w:t>
      </w:r>
    </w:p>
    <w:p w14:paraId="64EE3DD1" w14:textId="77777777" w:rsidR="00187DCF" w:rsidRPr="00187DCF" w:rsidRDefault="00187DCF">
      <w:pPr>
        <w:pStyle w:val="Lijstalinea"/>
        <w:rPr>
          <w:rFonts w:asciiTheme="minorHAnsi" w:hAnsiTheme="minorHAnsi" w:cstheme="minorHAnsi"/>
          <w:b/>
          <w:bCs/>
          <w:lang w:val="it-IT"/>
        </w:rPr>
      </w:pPr>
      <w:r w:rsidRPr="00187DCF">
        <w:rPr>
          <w:rFonts w:asciiTheme="minorHAnsi" w:hAnsiTheme="minorHAnsi" w:cstheme="minorHAnsi"/>
          <w:lang w:val="it-IT"/>
        </w:rPr>
        <w:t>Avevate già delle conoscenze in merito? Trovare risposte è stato semplice?</w:t>
      </w:r>
    </w:p>
    <w:p w14:paraId="22C67489" w14:textId="77777777" w:rsidR="00187DCF" w:rsidRPr="00187DCF" w:rsidRDefault="00187DCF">
      <w:pPr>
        <w:pStyle w:val="Lijstalinea"/>
        <w:rPr>
          <w:rFonts w:asciiTheme="minorHAnsi" w:hAnsiTheme="minorHAnsi" w:cstheme="minorHAnsi"/>
          <w:b/>
          <w:bCs/>
          <w:lang w:val="it-IT"/>
        </w:rPr>
      </w:pPr>
      <w:r w:rsidRPr="00187DCF">
        <w:rPr>
          <w:rFonts w:asciiTheme="minorHAnsi" w:hAnsiTheme="minorHAnsi" w:cstheme="minorHAnsi"/>
          <w:lang w:val="it-IT"/>
        </w:rPr>
        <w:t>Come valutate il numero di termini? Pensate che siano troppi? Troppo pochi?</w:t>
      </w:r>
    </w:p>
    <w:p w14:paraId="32717E0B"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t>Perché, secondo voi, la comunità ha bisogno di utilizzare una molteplicità termini? Credete sia possibile e/o giusto ridurli?</w:t>
      </w:r>
    </w:p>
    <w:p w14:paraId="46FD3068"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t>Considerato che la Tavola Periodica ha più di 259 elementi, pensate che siano troppi? Che sia possibile e/o giusto ridurre?</w:t>
      </w:r>
    </w:p>
    <w:p w14:paraId="7A36D966"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t>«Nel Medioevo, gli unici elementi descritti dalla scienza erano terra, acqua, aria e fuoco». Pensate che questo punto di vista possa risolvere la questione «molteplicità»?</w:t>
      </w:r>
    </w:p>
    <w:p w14:paraId="253F132B"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t>Cos’è possibile fare perché la molteplicità, come nella chimica, sia vista come una risorsa e non un ostacolo quando si parla di tematiche LGBTQIA+?</w:t>
      </w:r>
    </w:p>
    <w:p w14:paraId="791802B6" w14:textId="77777777" w:rsidR="00187DCF" w:rsidRPr="001B3591" w:rsidRDefault="00187DCF" w:rsidP="00187DCF">
      <w:pPr>
        <w:pStyle w:val="Lijstalinea"/>
        <w:numPr>
          <w:ilvl w:val="0"/>
          <w:numId w:val="0"/>
        </w:numPr>
        <w:ind w:left="284"/>
        <w:rPr>
          <w:rFonts w:asciiTheme="minorHAnsi" w:hAnsiTheme="minorHAnsi" w:cstheme="minorHAnsi"/>
          <w:lang w:val="it-IT"/>
        </w:rPr>
      </w:pPr>
    </w:p>
    <w:p w14:paraId="2D0A3CB8" w14:textId="77777777" w:rsidR="003C257E" w:rsidRPr="001A29BF" w:rsidRDefault="003C257E">
      <w:pPr>
        <w:spacing w:after="200"/>
        <w:jc w:val="left"/>
        <w:rPr>
          <w:rFonts w:ascii="Fira Sans" w:hAnsi="Fira Sans"/>
          <w:i/>
          <w:iCs/>
          <w:color w:val="7030A0"/>
          <w:sz w:val="32"/>
          <w:szCs w:val="32"/>
          <w:lang w:val="it-IT"/>
        </w:rPr>
      </w:pPr>
      <w:r w:rsidRPr="001A29BF">
        <w:rPr>
          <w:rFonts w:ascii="Fira Sans" w:hAnsi="Fira Sans"/>
          <w:i/>
          <w:iCs/>
          <w:color w:val="7030A0"/>
          <w:sz w:val="32"/>
          <w:szCs w:val="32"/>
          <w:lang w:val="it-IT"/>
        </w:rPr>
        <w:br w:type="page"/>
      </w:r>
    </w:p>
    <w:p w14:paraId="15A82BB2" w14:textId="77777777"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lastRenderedPageBreak/>
        <w:t>Consegna a mano: Una tavola periodica con alcuni elementi sconosciuti</w:t>
      </w:r>
    </w:p>
    <w:p w14:paraId="3FFE9D38" w14:textId="77777777" w:rsidR="003C257E" w:rsidRPr="001A29BF" w:rsidRDefault="003C257E" w:rsidP="003C257E">
      <w:pPr>
        <w:spacing w:after="200"/>
        <w:jc w:val="left"/>
        <w:rPr>
          <w:sz w:val="22"/>
          <w:szCs w:val="22"/>
          <w:lang w:val="it-IT"/>
        </w:rPr>
      </w:pPr>
    </w:p>
    <w:p w14:paraId="25E24649" w14:textId="77777777" w:rsidR="003C257E" w:rsidRDefault="003C257E" w:rsidP="003C257E">
      <w:pPr>
        <w:spacing w:after="200"/>
        <w:jc w:val="left"/>
        <w:rPr>
          <w:sz w:val="22"/>
          <w:szCs w:val="22"/>
        </w:rPr>
      </w:pPr>
      <w:r>
        <w:rPr>
          <w:noProof/>
          <w:sz w:val="22"/>
          <w:szCs w:val="22"/>
        </w:rPr>
        <w:drawing>
          <wp:inline distT="0" distB="0" distL="0" distR="0" wp14:anchorId="7497D605" wp14:editId="7FFA6B0F">
            <wp:extent cx="6120130" cy="3599815"/>
            <wp:effectExtent l="0" t="0" r="0" b="635"/>
            <wp:docPr id="565399252"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9252" name="Afbeelding 1" descr="Afbeelding met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74AF294C" w14:textId="77777777" w:rsidR="003C257E" w:rsidRDefault="003C257E" w:rsidP="003C257E">
      <w:pPr>
        <w:spacing w:after="200"/>
        <w:jc w:val="left"/>
        <w:rPr>
          <w:sz w:val="22"/>
          <w:szCs w:val="22"/>
        </w:rPr>
      </w:pPr>
    </w:p>
    <w:p w14:paraId="7ED02D16" w14:textId="77777777" w:rsidR="003C257E" w:rsidRDefault="003C257E" w:rsidP="003C257E">
      <w:pPr>
        <w:spacing w:after="200"/>
        <w:jc w:val="left"/>
        <w:rPr>
          <w:sz w:val="22"/>
          <w:szCs w:val="22"/>
        </w:rPr>
      </w:pPr>
    </w:p>
    <w:p w14:paraId="135E952A" w14:textId="77777777" w:rsidR="003C257E" w:rsidRDefault="003C257E" w:rsidP="003C257E">
      <w:pPr>
        <w:spacing w:after="200"/>
        <w:jc w:val="left"/>
        <w:rPr>
          <w:sz w:val="22"/>
          <w:szCs w:val="22"/>
        </w:rPr>
      </w:pPr>
      <w:r>
        <w:rPr>
          <w:sz w:val="22"/>
          <w:szCs w:val="22"/>
        </w:rPr>
        <w:br w:type="page"/>
      </w:r>
    </w:p>
    <w:p w14:paraId="6FA10A14" w14:textId="77777777"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lastRenderedPageBreak/>
        <w:t>Consegna a mano: Tavola periodica degli elementi LGBTIQ+</w:t>
      </w:r>
    </w:p>
    <w:p w14:paraId="768E8666" w14:textId="77777777" w:rsidR="003C257E" w:rsidRPr="001A29BF" w:rsidRDefault="003C257E" w:rsidP="003C257E">
      <w:pPr>
        <w:spacing w:after="200"/>
        <w:jc w:val="left"/>
        <w:rPr>
          <w:sz w:val="22"/>
          <w:szCs w:val="22"/>
          <w:lang w:val="it-IT"/>
        </w:rPr>
      </w:pPr>
    </w:p>
    <w:p w14:paraId="54C6E413" w14:textId="77777777" w:rsidR="003C257E" w:rsidRPr="008C2B31" w:rsidRDefault="003C257E" w:rsidP="003C257E">
      <w:pPr>
        <w:jc w:val="left"/>
        <w:rPr>
          <w:sz w:val="22"/>
          <w:szCs w:val="22"/>
        </w:rPr>
      </w:pPr>
      <w:r>
        <w:rPr>
          <w:noProof/>
          <w:sz w:val="22"/>
          <w:szCs w:val="22"/>
        </w:rPr>
        <w:drawing>
          <wp:inline distT="0" distB="0" distL="0" distR="0" wp14:anchorId="44EA185C" wp14:editId="63B54947">
            <wp:extent cx="6120130" cy="2036445"/>
            <wp:effectExtent l="0" t="0" r="0" b="1905"/>
            <wp:docPr id="1054807796" name="Afbeelding 2"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7796" name="Afbeelding 2" descr="Afbeelding met agenda&#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036445"/>
                    </a:xfrm>
                    <a:prstGeom prst="rect">
                      <a:avLst/>
                    </a:prstGeom>
                  </pic:spPr>
                </pic:pic>
              </a:graphicData>
            </a:graphic>
          </wp:inline>
        </w:drawing>
      </w:r>
      <w:r>
        <w:rPr>
          <w:noProof/>
          <w:sz w:val="22"/>
          <w:szCs w:val="22"/>
        </w:rPr>
        <w:drawing>
          <wp:inline distT="0" distB="0" distL="0" distR="0" wp14:anchorId="3CC90A0D" wp14:editId="079365B9">
            <wp:extent cx="6120130" cy="2058035"/>
            <wp:effectExtent l="0" t="0" r="0" b="0"/>
            <wp:docPr id="476213177"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3177" name="Afbeelding 3" descr="Afbeelding met logo&#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058035"/>
                    </a:xfrm>
                    <a:prstGeom prst="rect">
                      <a:avLst/>
                    </a:prstGeom>
                  </pic:spPr>
                </pic:pic>
              </a:graphicData>
            </a:graphic>
          </wp:inline>
        </w:drawing>
      </w:r>
      <w:r>
        <w:rPr>
          <w:noProof/>
          <w:sz w:val="22"/>
          <w:szCs w:val="22"/>
        </w:rPr>
        <w:drawing>
          <wp:inline distT="0" distB="0" distL="0" distR="0" wp14:anchorId="3CB22B3F" wp14:editId="1A31DCD7">
            <wp:extent cx="6120130" cy="2049145"/>
            <wp:effectExtent l="0" t="0" r="0" b="8255"/>
            <wp:docPr id="979381816" name="Afbeelding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1816" name="Afbeelding 4" descr="Imagen que contiene Interfaz de usuario gráfic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049145"/>
                    </a:xfrm>
                    <a:prstGeom prst="rect">
                      <a:avLst/>
                    </a:prstGeom>
                  </pic:spPr>
                </pic:pic>
              </a:graphicData>
            </a:graphic>
          </wp:inline>
        </w:drawing>
      </w:r>
    </w:p>
    <w:p w14:paraId="6D2891D4" w14:textId="77777777" w:rsidR="003C257E" w:rsidRDefault="003C257E" w:rsidP="003C257E"/>
    <w:p w14:paraId="486F658E" w14:textId="77777777" w:rsidR="003C257E" w:rsidRDefault="003C257E" w:rsidP="003C257E"/>
    <w:p w14:paraId="6B4B1F05" w14:textId="52E8CD69" w:rsidR="00B269DC" w:rsidRDefault="007C219E">
      <w:pPr>
        <w:spacing w:after="200"/>
        <w:jc w:val="left"/>
        <w:rPr>
          <w:sz w:val="22"/>
          <w:szCs w:val="22"/>
        </w:rPr>
      </w:pPr>
      <w:r>
        <w:rPr>
          <w:sz w:val="22"/>
          <w:szCs w:val="22"/>
        </w:rPr>
        <w:br w:type="page"/>
      </w:r>
    </w:p>
    <w:p w14:paraId="100C86DF" w14:textId="62537272" w:rsidR="00AD49E0" w:rsidRPr="001A29BF" w:rsidRDefault="00000000">
      <w:pPr>
        <w:pStyle w:val="Kop1"/>
        <w:numPr>
          <w:ilvl w:val="0"/>
          <w:numId w:val="0"/>
        </w:numPr>
        <w:ind w:left="2268"/>
        <w:rPr>
          <w:sz w:val="40"/>
          <w:szCs w:val="40"/>
          <w:lang w:val="it-IT"/>
        </w:rPr>
      </w:pPr>
      <w:bookmarkStart w:id="29" w:name="_Toc140819289"/>
      <w:r w:rsidRPr="00874632">
        <w:rPr>
          <w:noProof/>
          <w:sz w:val="40"/>
          <w:szCs w:val="40"/>
        </w:rPr>
        <w:lastRenderedPageBreak/>
        <w:drawing>
          <wp:anchor distT="0" distB="0" distL="114300" distR="114300" simplePos="0" relativeHeight="251667968" behindDoc="1" locked="0" layoutInCell="1" allowOverlap="1" wp14:anchorId="3DA89BEF" wp14:editId="3993551D">
            <wp:simplePos x="0" y="0"/>
            <wp:positionH relativeFrom="column">
              <wp:posOffset>-543370</wp:posOffset>
            </wp:positionH>
            <wp:positionV relativeFrom="paragraph">
              <wp:posOffset>-79375</wp:posOffset>
            </wp:positionV>
            <wp:extent cx="1613643" cy="1612806"/>
            <wp:effectExtent l="0" t="0" r="0" b="0"/>
            <wp:wrapNone/>
            <wp:docPr id="725101862" name="Afbeelding 72510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DD664E">
        <w:rPr>
          <w:sz w:val="40"/>
          <w:szCs w:val="40"/>
          <w:lang w:val="it-IT"/>
        </w:rPr>
        <w:t>Lз</w:t>
      </w:r>
      <w:r w:rsidRPr="001A29BF">
        <w:rPr>
          <w:sz w:val="40"/>
          <w:szCs w:val="40"/>
          <w:lang w:val="it-IT"/>
        </w:rPr>
        <w:t xml:space="preserve"> scienziat</w:t>
      </w:r>
      <w:r w:rsidR="00570B0D">
        <w:rPr>
          <w:sz w:val="40"/>
          <w:szCs w:val="40"/>
          <w:lang w:val="it-IT"/>
        </w:rPr>
        <w:t>з</w:t>
      </w:r>
      <w:r w:rsidRPr="001A29BF">
        <w:rPr>
          <w:sz w:val="40"/>
          <w:szCs w:val="40"/>
          <w:lang w:val="it-IT"/>
        </w:rPr>
        <w:t xml:space="preserve"> come modelli di ruolo</w:t>
      </w:r>
      <w:bookmarkEnd w:id="29"/>
    </w:p>
    <w:p w14:paraId="27D814E9" w14:textId="0BCC57E0" w:rsidR="00AD49E0" w:rsidRPr="00187DCF" w:rsidRDefault="00DD664E" w:rsidP="00187DCF">
      <w:pPr>
        <w:pStyle w:val="Descrizione"/>
        <w:ind w:left="2268" w:right="-427"/>
        <w:rPr>
          <w:rFonts w:asciiTheme="minorHAnsi" w:hAnsiTheme="minorHAnsi" w:cstheme="minorHAnsi"/>
        </w:rPr>
      </w:pPr>
      <w:r w:rsidRPr="00F71D6B">
        <w:rPr>
          <w:rFonts w:ascii="Fira Sans" w:hAnsi="Fira Sans"/>
          <w:i w:val="0"/>
          <w:iCs w:val="0"/>
          <w:noProof/>
          <w:color w:val="7030A0"/>
          <w:sz w:val="32"/>
          <w:szCs w:val="32"/>
        </w:rPr>
        <mc:AlternateContent>
          <mc:Choice Requires="wps">
            <w:drawing>
              <wp:anchor distT="45720" distB="45720" distL="114300" distR="114300" simplePos="0" relativeHeight="251680256" behindDoc="0" locked="0" layoutInCell="1" allowOverlap="1" wp14:anchorId="3CD84C54" wp14:editId="3F56C709">
                <wp:simplePos x="0" y="0"/>
                <wp:positionH relativeFrom="column">
                  <wp:posOffset>-424815</wp:posOffset>
                </wp:positionH>
                <wp:positionV relativeFrom="paragraph">
                  <wp:posOffset>1045210</wp:posOffset>
                </wp:positionV>
                <wp:extent cx="1682750" cy="6905625"/>
                <wp:effectExtent l="0" t="0" r="0" b="9525"/>
                <wp:wrapSquare wrapText="bothSides"/>
                <wp:docPr id="13499669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6905625"/>
                        </a:xfrm>
                        <a:prstGeom prst="rect">
                          <a:avLst/>
                        </a:prstGeom>
                        <a:solidFill>
                          <a:schemeClr val="bg1">
                            <a:lumMod val="95000"/>
                          </a:schemeClr>
                        </a:solidFill>
                        <a:ln w="9525">
                          <a:noFill/>
                          <a:miter lim="800000"/>
                          <a:headEnd/>
                          <a:tailEnd/>
                        </a:ln>
                      </wps:spPr>
                      <wps:txbx>
                        <w:txbxContent>
                          <w:p w14:paraId="5162C950"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Obiettivo </w:t>
                            </w:r>
                          </w:p>
                          <w:p w14:paraId="55D1D622" w14:textId="0071832E" w:rsidR="00AD49E0" w:rsidRPr="00DD664E" w:rsidRDefault="00DD664E">
                            <w:pPr>
                              <w:pStyle w:val="Sidebar-content"/>
                              <w:rPr>
                                <w:rFonts w:asciiTheme="minorHAnsi" w:hAnsiTheme="minorHAnsi" w:cstheme="minorHAnsi"/>
                                <w:sz w:val="18"/>
                                <w:szCs w:val="18"/>
                                <w:lang w:val="it-IT"/>
                              </w:rPr>
                            </w:pPr>
                            <w:r>
                              <w:rPr>
                                <w:rFonts w:asciiTheme="minorHAnsi" w:hAnsiTheme="minorHAnsi" w:cstheme="minorHAnsi"/>
                                <w:sz w:val="18"/>
                                <w:szCs w:val="18"/>
                                <w:lang w:val="it-IT"/>
                              </w:rPr>
                              <w:t>Lз</w:t>
                            </w:r>
                            <w:r w:rsidRPr="00DD664E">
                              <w:rPr>
                                <w:rFonts w:asciiTheme="minorHAnsi" w:hAnsiTheme="minorHAnsi" w:cstheme="minorHAnsi"/>
                                <w:sz w:val="18"/>
                                <w:szCs w:val="18"/>
                                <w:lang w:val="it-IT"/>
                              </w:rPr>
                              <w:t xml:space="preserve"> </w:t>
                            </w:r>
                            <w:r w:rsidR="00A72948" w:rsidRPr="00DD664E">
                              <w:rPr>
                                <w:rFonts w:asciiTheme="minorHAnsi" w:hAnsiTheme="minorHAnsi" w:cstheme="minorHAnsi"/>
                                <w:sz w:val="18"/>
                                <w:szCs w:val="18"/>
                                <w:lang w:val="it-IT"/>
                              </w:rPr>
                              <w:t>studentз</w:t>
                            </w:r>
                            <w:r w:rsidRPr="00DD664E">
                              <w:rPr>
                                <w:rFonts w:asciiTheme="minorHAnsi" w:hAnsiTheme="minorHAnsi" w:cstheme="minorHAnsi"/>
                                <w:sz w:val="18"/>
                                <w:szCs w:val="18"/>
                                <w:lang w:val="it-IT"/>
                              </w:rPr>
                              <w:t xml:space="preserve"> conoscono </w:t>
                            </w:r>
                            <w:r w:rsidR="00187DCF">
                              <w:rPr>
                                <w:rFonts w:ascii="Calibri" w:hAnsi="Calibri" w:cs="Calibri"/>
                                <w:color w:val="000000"/>
                                <w:sz w:val="18"/>
                                <w:szCs w:val="18"/>
                              </w:rPr>
                              <w:t>lз  scienziatз  STEM appartenenti alla comunità LGBTQIA+, per conoscerne il contesto storico-culturale e come i vari aspetti identitari interagivano tra loro.</w:t>
                            </w:r>
                            <w:r w:rsidRPr="00DD664E">
                              <w:rPr>
                                <w:rFonts w:asciiTheme="minorHAnsi" w:hAnsiTheme="minorHAnsi" w:cstheme="minorHAnsi"/>
                                <w:sz w:val="18"/>
                                <w:szCs w:val="18"/>
                                <w:lang w:val="it-IT"/>
                              </w:rPr>
                              <w:t xml:space="preserve"> </w:t>
                            </w:r>
                          </w:p>
                          <w:p w14:paraId="6E10A88C"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Indicazioni di impatto </w:t>
                            </w:r>
                          </w:p>
                          <w:p w14:paraId="101EE6AB" w14:textId="13B48194" w:rsidR="00AD49E0" w:rsidRPr="00DD664E" w:rsidRDefault="00DD664E">
                            <w:pPr>
                              <w:pStyle w:val="Sidebar-content"/>
                              <w:rPr>
                                <w:rFonts w:asciiTheme="minorHAnsi" w:hAnsiTheme="minorHAnsi" w:cstheme="minorHAnsi"/>
                                <w:sz w:val="18"/>
                                <w:szCs w:val="18"/>
                                <w:lang w:val="it-IT"/>
                              </w:rPr>
                            </w:pPr>
                            <w:r>
                              <w:rPr>
                                <w:rFonts w:asciiTheme="minorHAnsi" w:hAnsiTheme="minorHAnsi" w:cstheme="minorHAnsi"/>
                                <w:sz w:val="18"/>
                                <w:szCs w:val="18"/>
                                <w:lang w:val="it-IT"/>
                              </w:rPr>
                              <w:t>Lз</w:t>
                            </w:r>
                            <w:r w:rsidRPr="00DD664E">
                              <w:rPr>
                                <w:rFonts w:asciiTheme="minorHAnsi" w:hAnsiTheme="minorHAnsi" w:cstheme="minorHAnsi"/>
                                <w:sz w:val="18"/>
                                <w:szCs w:val="18"/>
                                <w:lang w:val="it-IT"/>
                              </w:rPr>
                              <w:t xml:space="preserve"> </w:t>
                            </w:r>
                            <w:r w:rsidR="00A72948" w:rsidRPr="00DD664E">
                              <w:rPr>
                                <w:rFonts w:asciiTheme="minorHAnsi" w:hAnsiTheme="minorHAnsi" w:cstheme="minorHAnsi"/>
                                <w:sz w:val="18"/>
                                <w:szCs w:val="18"/>
                                <w:lang w:val="it-IT"/>
                              </w:rPr>
                              <w:t>studentз</w:t>
                            </w:r>
                            <w:r w:rsidRPr="00DD664E">
                              <w:rPr>
                                <w:rFonts w:asciiTheme="minorHAnsi" w:hAnsiTheme="minorHAnsi" w:cstheme="minorHAnsi"/>
                                <w:sz w:val="18"/>
                                <w:szCs w:val="18"/>
                                <w:lang w:val="it-IT"/>
                              </w:rPr>
                              <w:t xml:space="preserve"> spiegano come </w:t>
                            </w:r>
                            <w:r w:rsidR="00187DCF">
                              <w:rPr>
                                <w:rFonts w:ascii="Calibri" w:hAnsi="Calibri" w:cs="Calibri"/>
                                <w:color w:val="000000"/>
                                <w:sz w:val="18"/>
                                <w:szCs w:val="18"/>
                              </w:rPr>
                              <w:t>come l'orientamento sessuale o l'identità di genere di unǝ scienziatǝ possano avere effetti positivi o negativi sui suoi risultati e sul modo in cui è stato trattato.</w:t>
                            </w:r>
                          </w:p>
                          <w:p w14:paraId="0C83DF81"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Durata </w:t>
                            </w:r>
                          </w:p>
                          <w:p w14:paraId="3A21FFE0" w14:textId="6C8162EC" w:rsidR="00AD49E0" w:rsidRPr="00DD664E" w:rsidRDefault="00187DCF">
                            <w:pPr>
                              <w:pStyle w:val="Sidebar-content"/>
                              <w:rPr>
                                <w:rFonts w:asciiTheme="minorHAnsi" w:hAnsiTheme="minorHAnsi" w:cstheme="minorHAnsi"/>
                              </w:rPr>
                            </w:pPr>
                            <w:r>
                              <w:rPr>
                                <w:rFonts w:asciiTheme="minorHAnsi" w:hAnsiTheme="minorHAnsi" w:cstheme="minorHAnsi"/>
                              </w:rPr>
                              <w:t>9</w:t>
                            </w:r>
                            <w:r w:rsidRPr="00DD664E">
                              <w:rPr>
                                <w:rFonts w:asciiTheme="minorHAnsi" w:hAnsiTheme="minorHAnsi" w:cstheme="minorHAnsi"/>
                              </w:rPr>
                              <w:t>0-</w:t>
                            </w:r>
                            <w:r>
                              <w:rPr>
                                <w:rFonts w:asciiTheme="minorHAnsi" w:hAnsiTheme="minorHAnsi" w:cstheme="minorHAnsi"/>
                              </w:rPr>
                              <w:t>120</w:t>
                            </w:r>
                            <w:r w:rsidRPr="00DD664E">
                              <w:rPr>
                                <w:rFonts w:asciiTheme="minorHAnsi" w:hAnsiTheme="minorHAnsi" w:cstheme="minorHAnsi"/>
                              </w:rPr>
                              <w:t xml:space="preserve"> minuti </w:t>
                            </w:r>
                          </w:p>
                          <w:p w14:paraId="45620E10"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Livello </w:t>
                            </w:r>
                          </w:p>
                          <w:p w14:paraId="5DC265E9" w14:textId="77777777" w:rsidR="00AD49E0" w:rsidRPr="00DD664E" w:rsidRDefault="00000000">
                            <w:pPr>
                              <w:pStyle w:val="Sidebar-content"/>
                              <w:rPr>
                                <w:rFonts w:asciiTheme="minorHAnsi" w:hAnsiTheme="minorHAnsi" w:cstheme="minorHAnsi"/>
                              </w:rPr>
                            </w:pPr>
                            <w:r w:rsidRPr="00DD664E">
                              <w:rPr>
                                <w:rFonts w:asciiTheme="minorHAnsi" w:hAnsiTheme="minorHAnsi" w:cstheme="minorHAnsi"/>
                              </w:rPr>
                              <w:t>Età 13-16 anni</w:t>
                            </w:r>
                            <w:r w:rsidR="00D74705" w:rsidRPr="00DD664E">
                              <w:rPr>
                                <w:rFonts w:asciiTheme="minorHAnsi" w:hAnsiTheme="minorHAnsi" w:cstheme="minorHAnsi"/>
                              </w:rPr>
                              <w:t xml:space="preserve">, </w:t>
                            </w:r>
                            <w:r w:rsidRPr="00DD664E">
                              <w:rPr>
                                <w:rFonts w:asciiTheme="minorHAnsi" w:hAnsiTheme="minorHAnsi" w:cstheme="minorHAnsi"/>
                              </w:rPr>
                              <w:t xml:space="preserve">livello inferiore </w:t>
                            </w:r>
                          </w:p>
                          <w:p w14:paraId="05CC7D48" w14:textId="77777777" w:rsidR="00AD49E0" w:rsidRPr="00DD664E" w:rsidRDefault="00000000">
                            <w:pPr>
                              <w:pStyle w:val="Lijstalinea"/>
                              <w:rPr>
                                <w:rFonts w:asciiTheme="minorHAnsi" w:hAnsiTheme="minorHAnsi" w:cstheme="minorHAnsi"/>
                                <w:lang w:val="it-IT"/>
                              </w:rPr>
                            </w:pPr>
                            <w:r w:rsidRPr="00DD664E">
                              <w:rPr>
                                <w:rFonts w:asciiTheme="minorHAnsi" w:hAnsiTheme="minorHAnsi" w:cstheme="minorHAnsi"/>
                                <w:lang w:val="it-IT"/>
                              </w:rPr>
                              <w:t xml:space="preserve">I materiali </w:t>
                            </w:r>
                          </w:p>
                          <w:p w14:paraId="10EEDA46" w14:textId="21A738B9" w:rsidR="00AD49E0" w:rsidRPr="00DD664E" w:rsidRDefault="00187DCF">
                            <w:pPr>
                              <w:pStyle w:val="Sidebar-content"/>
                              <w:rPr>
                                <w:rFonts w:asciiTheme="minorHAnsi" w:hAnsiTheme="minorHAnsi" w:cstheme="minorHAnsi"/>
                                <w:lang w:val="it-IT"/>
                              </w:rPr>
                            </w:pPr>
                            <w:r>
                              <w:rPr>
                                <w:rFonts w:asciiTheme="minorHAnsi" w:hAnsiTheme="minorHAnsi" w:cstheme="minorHAnsi"/>
                                <w:lang w:val="it-IT"/>
                              </w:rPr>
                              <w:t>Computer e smartphone, eventuali strumenti per presentare.</w:t>
                            </w:r>
                          </w:p>
                          <w:p w14:paraId="36385BDD" w14:textId="77777777" w:rsidR="00AD49E0" w:rsidRPr="00DD664E" w:rsidRDefault="00000000">
                            <w:pPr>
                              <w:pStyle w:val="Lijstalinea"/>
                              <w:rPr>
                                <w:rFonts w:asciiTheme="minorHAnsi" w:hAnsiTheme="minorHAnsi" w:cstheme="minorHAnsi"/>
                                <w:lang w:val="it-IT"/>
                              </w:rPr>
                            </w:pPr>
                            <w:r w:rsidRPr="00DD664E">
                              <w:rPr>
                                <w:rFonts w:asciiTheme="minorHAnsi" w:hAnsiTheme="minorHAnsi" w:cstheme="minorHAnsi"/>
                                <w:lang w:val="it-IT"/>
                              </w:rPr>
                              <w:t xml:space="preserve">Versione </w:t>
                            </w:r>
                          </w:p>
                          <w:p w14:paraId="2B28FC1C" w14:textId="77777777" w:rsidR="00AD49E0" w:rsidRPr="00DD664E" w:rsidRDefault="00000000">
                            <w:pPr>
                              <w:pStyle w:val="Sidebar-content"/>
                              <w:rPr>
                                <w:rFonts w:asciiTheme="minorHAnsi" w:hAnsiTheme="minorHAnsi" w:cstheme="minorHAnsi"/>
                                <w:sz w:val="16"/>
                                <w:szCs w:val="16"/>
                                <w:lang w:val="it-IT"/>
                              </w:rPr>
                            </w:pPr>
                            <w:r w:rsidRPr="00DD664E">
                              <w:rPr>
                                <w:rStyle w:val="Sidebar-contentCarattere"/>
                                <w:rFonts w:asciiTheme="minorHAnsi" w:hAnsiTheme="minorHAnsi" w:cstheme="minorHAnsi"/>
                                <w:sz w:val="16"/>
                                <w:szCs w:val="16"/>
                                <w:lang w:val="it-IT"/>
                              </w:rPr>
                              <w:t>Sviluppato dalla Scuola Doukas, aprile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84C54" id="_x0000_s1033" type="#_x0000_t202" style="position:absolute;left:0;text-align:left;margin-left:-33.45pt;margin-top:82.3pt;width:132.5pt;height:543.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" fillcolor="#f2f2f2 [3052]" stroked="f">
                <v:textbox>
                  <w:txbxContent>
                    <w:p w14:paraId="5162C950"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Obiettivo </w:t>
                      </w:r>
                    </w:p>
                    <w:p w14:paraId="55D1D622" w14:textId="0071832E" w:rsidR="00AD49E0" w:rsidRPr="00DD664E" w:rsidRDefault="00DD664E">
                      <w:pPr>
                        <w:pStyle w:val="Sidebar-content"/>
                        <w:rPr>
                          <w:rFonts w:asciiTheme="minorHAnsi" w:hAnsiTheme="minorHAnsi" w:cstheme="minorHAnsi"/>
                          <w:sz w:val="18"/>
                          <w:szCs w:val="18"/>
                          <w:lang w:val="it-IT"/>
                        </w:rPr>
                      </w:pPr>
                      <w:r>
                        <w:rPr>
                          <w:rFonts w:asciiTheme="minorHAnsi" w:hAnsiTheme="minorHAnsi" w:cstheme="minorHAnsi"/>
                          <w:sz w:val="18"/>
                          <w:szCs w:val="18"/>
                          <w:lang w:val="it-IT"/>
                        </w:rPr>
                        <w:t>Lз</w:t>
                      </w:r>
                      <w:r w:rsidRPr="00DD664E">
                        <w:rPr>
                          <w:rFonts w:asciiTheme="minorHAnsi" w:hAnsiTheme="minorHAnsi" w:cstheme="minorHAnsi"/>
                          <w:sz w:val="18"/>
                          <w:szCs w:val="18"/>
                          <w:lang w:val="it-IT"/>
                        </w:rPr>
                        <w:t xml:space="preserve"> </w:t>
                      </w:r>
                      <w:r w:rsidR="00A72948" w:rsidRPr="00DD664E">
                        <w:rPr>
                          <w:rFonts w:asciiTheme="minorHAnsi" w:hAnsiTheme="minorHAnsi" w:cstheme="minorHAnsi"/>
                          <w:sz w:val="18"/>
                          <w:szCs w:val="18"/>
                          <w:lang w:val="it-IT"/>
                        </w:rPr>
                        <w:t>studentз</w:t>
                      </w:r>
                      <w:r w:rsidRPr="00DD664E">
                        <w:rPr>
                          <w:rFonts w:asciiTheme="minorHAnsi" w:hAnsiTheme="minorHAnsi" w:cstheme="minorHAnsi"/>
                          <w:sz w:val="18"/>
                          <w:szCs w:val="18"/>
                          <w:lang w:val="it-IT"/>
                        </w:rPr>
                        <w:t xml:space="preserve"> conoscono </w:t>
                      </w:r>
                      <w:r w:rsidR="00187DCF">
                        <w:rPr>
                          <w:rFonts w:ascii="Calibri" w:hAnsi="Calibri" w:cs="Calibri"/>
                          <w:color w:val="000000"/>
                          <w:sz w:val="18"/>
                          <w:szCs w:val="18"/>
                        </w:rPr>
                        <w:t>lз  scienziatз  STEM appartenenti alla comunità LGBTQIA+, per conoscerne il contesto storico-culturale e come i vari aspetti identitari interagivano tra loro.</w:t>
                      </w:r>
                      <w:r w:rsidRPr="00DD664E">
                        <w:rPr>
                          <w:rFonts w:asciiTheme="minorHAnsi" w:hAnsiTheme="minorHAnsi" w:cstheme="minorHAnsi"/>
                          <w:sz w:val="18"/>
                          <w:szCs w:val="18"/>
                          <w:lang w:val="it-IT"/>
                        </w:rPr>
                        <w:t xml:space="preserve"> </w:t>
                      </w:r>
                    </w:p>
                    <w:p w14:paraId="6E10A88C"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Indicazioni di impatto </w:t>
                      </w:r>
                    </w:p>
                    <w:p w14:paraId="101EE6AB" w14:textId="13B48194" w:rsidR="00AD49E0" w:rsidRPr="00DD664E" w:rsidRDefault="00DD664E">
                      <w:pPr>
                        <w:pStyle w:val="Sidebar-content"/>
                        <w:rPr>
                          <w:rFonts w:asciiTheme="minorHAnsi" w:hAnsiTheme="minorHAnsi" w:cstheme="minorHAnsi"/>
                          <w:sz w:val="18"/>
                          <w:szCs w:val="18"/>
                          <w:lang w:val="it-IT"/>
                        </w:rPr>
                      </w:pPr>
                      <w:r>
                        <w:rPr>
                          <w:rFonts w:asciiTheme="minorHAnsi" w:hAnsiTheme="minorHAnsi" w:cstheme="minorHAnsi"/>
                          <w:sz w:val="18"/>
                          <w:szCs w:val="18"/>
                          <w:lang w:val="it-IT"/>
                        </w:rPr>
                        <w:t>Lз</w:t>
                      </w:r>
                      <w:r w:rsidRPr="00DD664E">
                        <w:rPr>
                          <w:rFonts w:asciiTheme="minorHAnsi" w:hAnsiTheme="minorHAnsi" w:cstheme="minorHAnsi"/>
                          <w:sz w:val="18"/>
                          <w:szCs w:val="18"/>
                          <w:lang w:val="it-IT"/>
                        </w:rPr>
                        <w:t xml:space="preserve"> </w:t>
                      </w:r>
                      <w:r w:rsidR="00A72948" w:rsidRPr="00DD664E">
                        <w:rPr>
                          <w:rFonts w:asciiTheme="minorHAnsi" w:hAnsiTheme="minorHAnsi" w:cstheme="minorHAnsi"/>
                          <w:sz w:val="18"/>
                          <w:szCs w:val="18"/>
                          <w:lang w:val="it-IT"/>
                        </w:rPr>
                        <w:t>studentз</w:t>
                      </w:r>
                      <w:r w:rsidRPr="00DD664E">
                        <w:rPr>
                          <w:rFonts w:asciiTheme="minorHAnsi" w:hAnsiTheme="minorHAnsi" w:cstheme="minorHAnsi"/>
                          <w:sz w:val="18"/>
                          <w:szCs w:val="18"/>
                          <w:lang w:val="it-IT"/>
                        </w:rPr>
                        <w:t xml:space="preserve"> spiegano come </w:t>
                      </w:r>
                      <w:r w:rsidR="00187DCF">
                        <w:rPr>
                          <w:rFonts w:ascii="Calibri" w:hAnsi="Calibri" w:cs="Calibri"/>
                          <w:color w:val="000000"/>
                          <w:sz w:val="18"/>
                          <w:szCs w:val="18"/>
                        </w:rPr>
                        <w:t>come l'orientamento sessuale o l'identità di genere di unǝ scienziatǝ possano avere effetti positivi o negativi sui suoi risultati e sul modo in cui è stato trattato.</w:t>
                      </w:r>
                    </w:p>
                    <w:p w14:paraId="0C83DF81"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Durata </w:t>
                      </w:r>
                    </w:p>
                    <w:p w14:paraId="3A21FFE0" w14:textId="6C8162EC" w:rsidR="00AD49E0" w:rsidRPr="00DD664E" w:rsidRDefault="00187DCF">
                      <w:pPr>
                        <w:pStyle w:val="Sidebar-content"/>
                        <w:rPr>
                          <w:rFonts w:asciiTheme="minorHAnsi" w:hAnsiTheme="minorHAnsi" w:cstheme="minorHAnsi"/>
                        </w:rPr>
                      </w:pPr>
                      <w:r>
                        <w:rPr>
                          <w:rFonts w:asciiTheme="minorHAnsi" w:hAnsiTheme="minorHAnsi" w:cstheme="minorHAnsi"/>
                        </w:rPr>
                        <w:t>9</w:t>
                      </w:r>
                      <w:r w:rsidRPr="00DD664E">
                        <w:rPr>
                          <w:rFonts w:asciiTheme="minorHAnsi" w:hAnsiTheme="minorHAnsi" w:cstheme="minorHAnsi"/>
                        </w:rPr>
                        <w:t>0-</w:t>
                      </w:r>
                      <w:r>
                        <w:rPr>
                          <w:rFonts w:asciiTheme="minorHAnsi" w:hAnsiTheme="minorHAnsi" w:cstheme="minorHAnsi"/>
                        </w:rPr>
                        <w:t>120</w:t>
                      </w:r>
                      <w:r w:rsidRPr="00DD664E">
                        <w:rPr>
                          <w:rFonts w:asciiTheme="minorHAnsi" w:hAnsiTheme="minorHAnsi" w:cstheme="minorHAnsi"/>
                        </w:rPr>
                        <w:t xml:space="preserve"> minuti </w:t>
                      </w:r>
                    </w:p>
                    <w:p w14:paraId="45620E10" w14:textId="77777777" w:rsidR="00AD49E0" w:rsidRPr="00DD664E" w:rsidRDefault="00000000">
                      <w:pPr>
                        <w:pStyle w:val="Lijstalinea"/>
                        <w:rPr>
                          <w:rFonts w:asciiTheme="minorHAnsi" w:hAnsiTheme="minorHAnsi" w:cstheme="minorHAnsi"/>
                        </w:rPr>
                      </w:pPr>
                      <w:r w:rsidRPr="00DD664E">
                        <w:rPr>
                          <w:rFonts w:asciiTheme="minorHAnsi" w:hAnsiTheme="minorHAnsi" w:cstheme="minorHAnsi"/>
                        </w:rPr>
                        <w:t xml:space="preserve">Livello </w:t>
                      </w:r>
                    </w:p>
                    <w:p w14:paraId="5DC265E9" w14:textId="77777777" w:rsidR="00AD49E0" w:rsidRPr="00DD664E" w:rsidRDefault="00000000">
                      <w:pPr>
                        <w:pStyle w:val="Sidebar-content"/>
                        <w:rPr>
                          <w:rFonts w:asciiTheme="minorHAnsi" w:hAnsiTheme="minorHAnsi" w:cstheme="minorHAnsi"/>
                        </w:rPr>
                      </w:pPr>
                      <w:r w:rsidRPr="00DD664E">
                        <w:rPr>
                          <w:rFonts w:asciiTheme="minorHAnsi" w:hAnsiTheme="minorHAnsi" w:cstheme="minorHAnsi"/>
                        </w:rPr>
                        <w:t>Età 13-16 anni</w:t>
                      </w:r>
                      <w:r w:rsidR="00D74705" w:rsidRPr="00DD664E">
                        <w:rPr>
                          <w:rFonts w:asciiTheme="minorHAnsi" w:hAnsiTheme="minorHAnsi" w:cstheme="minorHAnsi"/>
                        </w:rPr>
                        <w:t xml:space="preserve">, </w:t>
                      </w:r>
                      <w:r w:rsidRPr="00DD664E">
                        <w:rPr>
                          <w:rFonts w:asciiTheme="minorHAnsi" w:hAnsiTheme="minorHAnsi" w:cstheme="minorHAnsi"/>
                        </w:rPr>
                        <w:t xml:space="preserve">livello inferiore </w:t>
                      </w:r>
                    </w:p>
                    <w:p w14:paraId="05CC7D48" w14:textId="77777777" w:rsidR="00AD49E0" w:rsidRPr="00DD664E" w:rsidRDefault="00000000">
                      <w:pPr>
                        <w:pStyle w:val="Lijstalinea"/>
                        <w:rPr>
                          <w:rFonts w:asciiTheme="minorHAnsi" w:hAnsiTheme="minorHAnsi" w:cstheme="minorHAnsi"/>
                          <w:lang w:val="it-IT"/>
                        </w:rPr>
                      </w:pPr>
                      <w:r w:rsidRPr="00DD664E">
                        <w:rPr>
                          <w:rFonts w:asciiTheme="minorHAnsi" w:hAnsiTheme="minorHAnsi" w:cstheme="minorHAnsi"/>
                          <w:lang w:val="it-IT"/>
                        </w:rPr>
                        <w:t xml:space="preserve">I materiali </w:t>
                      </w:r>
                    </w:p>
                    <w:p w14:paraId="10EEDA46" w14:textId="21A738B9" w:rsidR="00AD49E0" w:rsidRPr="00DD664E" w:rsidRDefault="00187DCF">
                      <w:pPr>
                        <w:pStyle w:val="Sidebar-content"/>
                        <w:rPr>
                          <w:rFonts w:asciiTheme="minorHAnsi" w:hAnsiTheme="minorHAnsi" w:cstheme="minorHAnsi"/>
                          <w:lang w:val="it-IT"/>
                        </w:rPr>
                      </w:pPr>
                      <w:r>
                        <w:rPr>
                          <w:rFonts w:asciiTheme="minorHAnsi" w:hAnsiTheme="minorHAnsi" w:cstheme="minorHAnsi"/>
                          <w:lang w:val="it-IT"/>
                        </w:rPr>
                        <w:t>Computer e smartphone, eventuali strumenti per presentare.</w:t>
                      </w:r>
                    </w:p>
                    <w:p w14:paraId="36385BDD" w14:textId="77777777" w:rsidR="00AD49E0" w:rsidRPr="00DD664E" w:rsidRDefault="00000000">
                      <w:pPr>
                        <w:pStyle w:val="Lijstalinea"/>
                        <w:rPr>
                          <w:rFonts w:asciiTheme="minorHAnsi" w:hAnsiTheme="minorHAnsi" w:cstheme="minorHAnsi"/>
                          <w:lang w:val="it-IT"/>
                        </w:rPr>
                      </w:pPr>
                      <w:r w:rsidRPr="00DD664E">
                        <w:rPr>
                          <w:rFonts w:asciiTheme="minorHAnsi" w:hAnsiTheme="minorHAnsi" w:cstheme="minorHAnsi"/>
                          <w:lang w:val="it-IT"/>
                        </w:rPr>
                        <w:t xml:space="preserve">Versione </w:t>
                      </w:r>
                    </w:p>
                    <w:p w14:paraId="2B28FC1C" w14:textId="77777777" w:rsidR="00AD49E0" w:rsidRPr="00DD664E" w:rsidRDefault="00000000">
                      <w:pPr>
                        <w:pStyle w:val="Sidebar-content"/>
                        <w:rPr>
                          <w:rFonts w:asciiTheme="minorHAnsi" w:hAnsiTheme="minorHAnsi" w:cstheme="minorHAnsi"/>
                          <w:sz w:val="16"/>
                          <w:szCs w:val="16"/>
                          <w:lang w:val="it-IT"/>
                        </w:rPr>
                      </w:pPr>
                      <w:r w:rsidRPr="00DD664E">
                        <w:rPr>
                          <w:rStyle w:val="Sidebar-contentCarattere"/>
                          <w:rFonts w:asciiTheme="minorHAnsi" w:hAnsiTheme="minorHAnsi" w:cstheme="minorHAnsi"/>
                          <w:sz w:val="16"/>
                          <w:szCs w:val="16"/>
                          <w:lang w:val="it-IT"/>
                        </w:rPr>
                        <w:t>Sviluppato dalla Scuola Doukas, aprile 2023</w:t>
                      </w:r>
                    </w:p>
                  </w:txbxContent>
                </v:textbox>
                <w10:wrap type="square"/>
              </v:shape>
            </w:pict>
          </mc:Fallback>
        </mc:AlternateContent>
      </w:r>
      <w:r w:rsidR="00187DCF">
        <w:rPr>
          <w:rFonts w:asciiTheme="minorHAnsi" w:hAnsiTheme="minorHAnsi" w:cstheme="minorHAnsi"/>
        </w:rPr>
        <w:t>Qu</w:t>
      </w:r>
      <w:r w:rsidR="00187DCF" w:rsidRPr="00187DCF">
        <w:rPr>
          <w:rFonts w:asciiTheme="minorHAnsi" w:hAnsiTheme="minorHAnsi" w:cstheme="minorHAnsi"/>
        </w:rPr>
        <w:t>esta attività serve per parlare di figure all’interno del panorama scientifico che si identificavano come persone appartenenti alla comunità LGBTQIA+. L’obiettivo è quello di dare visibilità e riconoscimento, in relazione al contesto storico culturale e alle STEM.</w:t>
      </w:r>
    </w:p>
    <w:p w14:paraId="5E5C9B4E"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Preparazione</w:t>
      </w:r>
    </w:p>
    <w:p w14:paraId="2964C5EE" w14:textId="17A7E7AA" w:rsidR="0088566E" w:rsidRPr="001A29BF" w:rsidRDefault="00187DCF" w:rsidP="00874632">
      <w:pPr>
        <w:ind w:left="2268"/>
        <w:rPr>
          <w:sz w:val="22"/>
          <w:szCs w:val="22"/>
          <w:lang w:val="it-IT"/>
        </w:rPr>
      </w:pPr>
      <w:r w:rsidRPr="00187DCF">
        <w:rPr>
          <w:rFonts w:asciiTheme="minorHAnsi" w:hAnsiTheme="minorHAnsi" w:cstheme="minorHAnsi"/>
        </w:rPr>
        <w:t>Sarà necessario accertarsi che le persone partecipanti possano avere accesso a dispositivi (smartphone, computer) con cui fare ricerca; almeno uno per coppia o gruppo, e di un supporto visivo per la presentazione dei lavori svolti.</w:t>
      </w:r>
    </w:p>
    <w:p w14:paraId="3619516B" w14:textId="1E80652D" w:rsidR="00AD49E0" w:rsidRPr="001A29BF" w:rsidRDefault="00187DCF">
      <w:pPr>
        <w:ind w:left="2268"/>
        <w:rPr>
          <w:rFonts w:ascii="Fira Sans" w:hAnsi="Fira Sans"/>
          <w:i/>
          <w:iCs/>
          <w:color w:val="7030A0"/>
          <w:sz w:val="32"/>
          <w:szCs w:val="32"/>
          <w:lang w:val="it-IT"/>
        </w:rPr>
      </w:pPr>
      <w:r>
        <w:rPr>
          <w:rFonts w:ascii="Fira Sans" w:hAnsi="Fira Sans"/>
          <w:i/>
          <w:iCs/>
          <w:color w:val="7030A0"/>
          <w:sz w:val="32"/>
          <w:szCs w:val="32"/>
          <w:lang w:val="it-IT"/>
        </w:rPr>
        <w:t>Implementazione</w:t>
      </w:r>
    </w:p>
    <w:p w14:paraId="3F1FEF00" w14:textId="21517AAF" w:rsidR="00187DCF" w:rsidRDefault="00187DCF" w:rsidP="00187DCF">
      <w:pPr>
        <w:pStyle w:val="Normaalweb"/>
        <w:spacing w:before="0" w:beforeAutospacing="0" w:after="225" w:afterAutospacing="0"/>
        <w:ind w:left="2268"/>
      </w:pPr>
      <w:r>
        <w:rPr>
          <w:rFonts w:ascii="Calibri" w:hAnsi="Calibri" w:cs="Calibri"/>
          <w:color w:val="000000"/>
        </w:rPr>
        <w:t>Fase 1 (10'; Introduzione). Spesso conosciamo e studiamo la vita di figure di spicco tralasciando il loro background socio-culturale, ma anche la loro appartenenza identitaria. Per tale motivo, introdurremo una ricerca e una presentazione su tale tematica.</w:t>
      </w:r>
      <w:r>
        <w:rPr>
          <w:rFonts w:ascii="Calibri" w:hAnsi="Calibri" w:cs="Calibri"/>
          <w:color w:val="000000"/>
        </w:rPr>
        <w:br/>
        <w:t xml:space="preserve">Possibili fonti da utilizzare: </w:t>
      </w:r>
      <w:r>
        <w:rPr>
          <w:rFonts w:ascii="Calibri" w:hAnsi="Calibri" w:cs="Calibri"/>
          <w:color w:val="000000"/>
        </w:rPr>
        <w:br/>
      </w:r>
      <w:hyperlink r:id="rId15" w:history="1">
        <w:r w:rsidRPr="0062772A">
          <w:rPr>
            <w:rStyle w:val="Hyperlink"/>
            <w:rFonts w:ascii="Calibri" w:hAnsi="Calibri" w:cs="Calibri"/>
          </w:rPr>
          <w:t>https://royalsociety.org/blog/2019/02/celebrating-lgbt-history-month</w:t>
        </w:r>
        <w:r w:rsidRPr="0062772A">
          <w:rPr>
            <w:rStyle w:val="Hyperlink"/>
            <w:rFonts w:ascii="Calibri" w:hAnsi="Calibri" w:cs="Calibri"/>
          </w:rPr>
          <w:br/>
        </w:r>
      </w:hyperlink>
      <w:hyperlink r:id="rId16" w:history="1">
        <w:r>
          <w:rPr>
            <w:rStyle w:val="Hyperlink"/>
            <w:rFonts w:ascii="Calibri" w:hAnsi="Calibri" w:cs="Calibri"/>
          </w:rPr>
          <w:t>https://en.wikipedia.org/wiki/LGBT_people_in_science</w:t>
        </w:r>
      </w:hyperlink>
    </w:p>
    <w:p w14:paraId="4B994585" w14:textId="1B26E14E" w:rsidR="00187DCF" w:rsidRDefault="00187DCF" w:rsidP="00187DCF">
      <w:pPr>
        <w:pStyle w:val="Normaalweb"/>
        <w:spacing w:before="0" w:beforeAutospacing="0" w:after="0" w:afterAutospacing="0"/>
        <w:ind w:left="2268"/>
        <w:rPr>
          <w:rFonts w:ascii="Calibri" w:hAnsi="Calibri" w:cs="Calibri"/>
          <w:color w:val="000000"/>
        </w:rPr>
      </w:pPr>
      <w:r>
        <w:rPr>
          <w:rFonts w:ascii="Calibri" w:hAnsi="Calibri" w:cs="Calibri"/>
          <w:color w:val="000000"/>
        </w:rPr>
        <w:t>Fase 2 (30'; Sviluppo). Le persone partecipanti verranno divise per coppie o gruppi. Insieme, attraverso un lavoro di ricerca (smartphone, computer), cercheranno due figure di spicco all’interno delle tematiche STEM appartenenti alla comunità LGBTQIA+.</w:t>
      </w:r>
      <w:r>
        <w:rPr>
          <w:rFonts w:ascii="Calibri" w:hAnsi="Calibri" w:cs="Calibri"/>
          <w:color w:val="000000"/>
        </w:rPr>
        <w:br/>
        <w:t>Approfondendo le conoscenze in merito, selezioneranno i contenuti più importanti al fine di sviluppare una presentazione.</w:t>
      </w:r>
    </w:p>
    <w:p w14:paraId="3D9E357E" w14:textId="77777777" w:rsidR="00187DCF" w:rsidRDefault="00187DCF" w:rsidP="00187DCF">
      <w:pPr>
        <w:pStyle w:val="Normaalweb"/>
        <w:spacing w:before="0" w:beforeAutospacing="0" w:after="0" w:afterAutospacing="0"/>
        <w:ind w:left="2268"/>
      </w:pPr>
    </w:p>
    <w:p w14:paraId="520CD077" w14:textId="77777777" w:rsidR="00187DCF" w:rsidRDefault="00187DCF" w:rsidP="00187DCF">
      <w:pPr>
        <w:pStyle w:val="Normaalweb"/>
        <w:spacing w:before="0" w:beforeAutospacing="0" w:after="0" w:afterAutospacing="0"/>
        <w:ind w:left="2268"/>
      </w:pPr>
      <w:r>
        <w:rPr>
          <w:rFonts w:ascii="Calibri" w:hAnsi="Calibri" w:cs="Calibri"/>
          <w:color w:val="000000"/>
        </w:rPr>
        <w:t>Fase 3 (30’-45’; Presentazione). Per coppie o gruppi, le persone partecipanti presenteranno i risultati delle loro ricerche. In qualità di docenti, potrete incoraggiare loro nello spiegare cosa, personalmente, ha catturato la loro attenzione e suscitato interesse.</w:t>
      </w:r>
    </w:p>
    <w:p w14:paraId="41898CE4" w14:textId="77777777" w:rsidR="00187DCF" w:rsidRDefault="00187DCF" w:rsidP="00187DCF">
      <w:pPr>
        <w:rPr>
          <w:rFonts w:asciiTheme="minorHAnsi" w:hAnsiTheme="minorHAnsi" w:cstheme="minorHAnsi"/>
          <w:lang w:val="it-IT"/>
        </w:rPr>
      </w:pPr>
      <w:r>
        <w:rPr>
          <w:rFonts w:asciiTheme="minorHAnsi" w:hAnsiTheme="minorHAnsi" w:cstheme="minorHAnsi"/>
          <w:lang w:val="it-IT"/>
        </w:rPr>
        <w:t xml:space="preserve"> </w:t>
      </w:r>
    </w:p>
    <w:p w14:paraId="20026853" w14:textId="7C5E1CF3" w:rsidR="00187DCF" w:rsidRPr="001A29BF" w:rsidRDefault="00187DCF" w:rsidP="00187DCF">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1768F140" w14:textId="77777777" w:rsidR="00187DCF" w:rsidRPr="009E71FC" w:rsidRDefault="00187DCF" w:rsidP="00187DCF">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582C44CB" w14:textId="77777777" w:rsidR="00187DCF" w:rsidRPr="00187DCF" w:rsidRDefault="00187DCF">
      <w:pPr>
        <w:pStyle w:val="Lijstalinea"/>
        <w:rPr>
          <w:rFonts w:asciiTheme="minorHAnsi" w:hAnsiTheme="minorHAnsi" w:cstheme="minorHAnsi"/>
          <w:b/>
          <w:bCs/>
          <w:lang w:val="it-IT"/>
        </w:rPr>
      </w:pPr>
      <w:r w:rsidRPr="00187DCF">
        <w:rPr>
          <w:rFonts w:asciiTheme="minorHAnsi" w:hAnsiTheme="minorHAnsi" w:cstheme="minorHAnsi"/>
          <w:lang w:val="it-IT"/>
        </w:rPr>
        <w:t>Ritenete che la propria identità sessuale possa favorire o scoraggiare lo sviluppo della professione di una persona che lavora nel contesto STEM?</w:t>
      </w:r>
    </w:p>
    <w:p w14:paraId="3557FB29"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lastRenderedPageBreak/>
        <w:t>Pensate che ci siano dei pregiudizi sulla base del genere nel contesto STEM?</w:t>
      </w:r>
    </w:p>
    <w:p w14:paraId="0B4B1E74"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t>In generale, quanto credete che l’identità sessuale possa influire nella carriera di una persona?</w:t>
      </w:r>
    </w:p>
    <w:p w14:paraId="5BDBF15A"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t>Dalle vostre ricerche, ritenete per queste persone sia stato facile raggiungere un successo meritato? Perché?</w:t>
      </w:r>
    </w:p>
    <w:p w14:paraId="1FC6DFCA" w14:textId="77777777" w:rsidR="00187DCF" w:rsidRPr="00187DCF" w:rsidRDefault="00187DCF">
      <w:pPr>
        <w:pStyle w:val="Lijstalinea"/>
        <w:rPr>
          <w:rFonts w:asciiTheme="minorHAnsi" w:hAnsiTheme="minorHAnsi" w:cstheme="minorHAnsi"/>
          <w:lang w:val="it-IT"/>
        </w:rPr>
      </w:pPr>
      <w:r w:rsidRPr="00187DCF">
        <w:rPr>
          <w:rFonts w:asciiTheme="minorHAnsi" w:hAnsiTheme="minorHAnsi" w:cstheme="minorHAnsi"/>
          <w:lang w:val="it-IT"/>
        </w:rPr>
        <w:t>Credete che la comunità LGBTQIA+ sia sufficientemente rappresentata all’interno delle questioni professionali?</w:t>
      </w:r>
    </w:p>
    <w:p w14:paraId="68877050" w14:textId="77777777" w:rsidR="00187DCF" w:rsidRPr="00187DCF" w:rsidRDefault="00187DCF" w:rsidP="00187DCF">
      <w:pPr>
        <w:pStyle w:val="Lijstalinea"/>
        <w:numPr>
          <w:ilvl w:val="0"/>
          <w:numId w:val="0"/>
        </w:numPr>
        <w:ind w:left="284"/>
        <w:rPr>
          <w:rFonts w:asciiTheme="minorHAnsi" w:hAnsiTheme="minorHAnsi" w:cstheme="minorHAnsi"/>
          <w:b/>
          <w:bCs/>
          <w:lang w:val="it-IT"/>
        </w:rPr>
      </w:pPr>
    </w:p>
    <w:p w14:paraId="1F348A41" w14:textId="6DEB7115" w:rsidR="00874632" w:rsidRPr="00DD664E" w:rsidRDefault="00874632" w:rsidP="00874632">
      <w:pPr>
        <w:rPr>
          <w:rFonts w:asciiTheme="minorHAnsi" w:hAnsiTheme="minorHAnsi" w:cstheme="minorHAnsi"/>
          <w:lang w:val="it-IT"/>
        </w:rPr>
      </w:pPr>
    </w:p>
    <w:p w14:paraId="4F786608" w14:textId="38A4FFCF" w:rsidR="002458B0" w:rsidRPr="00CF08B2" w:rsidRDefault="0088566E" w:rsidP="00CF08B2">
      <w:pPr>
        <w:spacing w:after="200"/>
        <w:jc w:val="left"/>
        <w:rPr>
          <w:sz w:val="22"/>
          <w:szCs w:val="22"/>
          <w:lang w:val="it-IT"/>
        </w:rPr>
      </w:pPr>
      <w:r w:rsidRPr="001A29BF">
        <w:rPr>
          <w:sz w:val="22"/>
          <w:szCs w:val="22"/>
          <w:lang w:val="it-IT"/>
        </w:rPr>
        <w:br w:type="page"/>
      </w:r>
      <w:bookmarkStart w:id="30" w:name="_Toc132714219"/>
    </w:p>
    <w:bookmarkEnd w:id="30"/>
    <w:p w14:paraId="11AD6BA5" w14:textId="77777777" w:rsidR="004441B4" w:rsidRPr="001A29BF" w:rsidRDefault="004441B4" w:rsidP="00BF2B91">
      <w:pPr>
        <w:rPr>
          <w:lang w:val="it-IT"/>
        </w:rPr>
      </w:pPr>
    </w:p>
    <w:p w14:paraId="0B097448" w14:textId="76BDDC11" w:rsidR="007D1F3F" w:rsidRDefault="00F42CDE">
      <w:pPr>
        <w:pStyle w:val="Kop2"/>
        <w:numPr>
          <w:ilvl w:val="1"/>
          <w:numId w:val="7"/>
        </w:numPr>
      </w:pPr>
      <w:r w:rsidRPr="001A29BF">
        <w:rPr>
          <w:lang w:val="it-IT"/>
        </w:rPr>
        <w:t xml:space="preserve">   </w:t>
      </w:r>
      <w:bookmarkStart w:id="31" w:name="_Toc140819292"/>
      <w:r>
        <w:t>INGLESE</w:t>
      </w:r>
      <w:bookmarkStart w:id="32" w:name="_Toc132714223"/>
      <w:bookmarkEnd w:id="31"/>
    </w:p>
    <w:p w14:paraId="3C9CF7EC" w14:textId="77777777" w:rsidR="002458B0" w:rsidRDefault="002458B0" w:rsidP="002458B0">
      <w:pPr>
        <w:rPr>
          <w:rFonts w:eastAsiaTheme="majorEastAsia"/>
        </w:rPr>
      </w:pPr>
    </w:p>
    <w:p w14:paraId="66D13E6B" w14:textId="77777777" w:rsidR="002458B0" w:rsidRDefault="002458B0" w:rsidP="002458B0">
      <w:pPr>
        <w:rPr>
          <w:rFonts w:eastAsiaTheme="majorEastAsia"/>
        </w:rPr>
      </w:pPr>
    </w:p>
    <w:p w14:paraId="06B78423" w14:textId="77777777" w:rsidR="002458B0" w:rsidRDefault="002458B0" w:rsidP="002458B0">
      <w:pPr>
        <w:rPr>
          <w:rFonts w:eastAsiaTheme="majorEastAsia"/>
        </w:rPr>
      </w:pPr>
    </w:p>
    <w:p w14:paraId="0618296B" w14:textId="77777777" w:rsidR="002458B0" w:rsidRDefault="002458B0" w:rsidP="002458B0">
      <w:pPr>
        <w:rPr>
          <w:rFonts w:eastAsiaTheme="majorEastAsia"/>
        </w:rPr>
      </w:pPr>
    </w:p>
    <w:p w14:paraId="26D86C0A" w14:textId="77777777" w:rsidR="002458B0" w:rsidRDefault="002458B0" w:rsidP="002458B0">
      <w:pPr>
        <w:rPr>
          <w:rFonts w:eastAsiaTheme="majorEastAsia"/>
        </w:rPr>
      </w:pPr>
    </w:p>
    <w:p w14:paraId="36D31F76" w14:textId="77777777" w:rsidR="002458B0" w:rsidRDefault="002458B0" w:rsidP="002458B0">
      <w:pPr>
        <w:rPr>
          <w:rFonts w:eastAsiaTheme="majorEastAsia"/>
        </w:rPr>
      </w:pPr>
    </w:p>
    <w:p w14:paraId="189EA08D" w14:textId="77777777" w:rsidR="002458B0" w:rsidRDefault="002458B0" w:rsidP="002458B0">
      <w:pPr>
        <w:rPr>
          <w:rFonts w:eastAsiaTheme="majorEastAsia"/>
        </w:rPr>
      </w:pPr>
    </w:p>
    <w:p w14:paraId="15F57C69" w14:textId="77777777" w:rsidR="002458B0" w:rsidRDefault="002458B0" w:rsidP="002458B0">
      <w:pPr>
        <w:rPr>
          <w:rFonts w:eastAsiaTheme="majorEastAsia"/>
        </w:rPr>
      </w:pPr>
    </w:p>
    <w:p w14:paraId="0F2A5B42" w14:textId="77777777" w:rsidR="002458B0" w:rsidRDefault="002458B0" w:rsidP="002458B0">
      <w:pPr>
        <w:rPr>
          <w:rFonts w:eastAsiaTheme="majorEastAsia"/>
        </w:rPr>
      </w:pPr>
    </w:p>
    <w:p w14:paraId="7DA7EA71" w14:textId="77777777" w:rsidR="002458B0" w:rsidRDefault="002458B0" w:rsidP="002458B0">
      <w:pPr>
        <w:rPr>
          <w:rFonts w:eastAsiaTheme="majorEastAsia"/>
        </w:rPr>
      </w:pPr>
    </w:p>
    <w:p w14:paraId="2717A08E" w14:textId="77777777" w:rsidR="002458B0" w:rsidRDefault="002458B0" w:rsidP="002458B0">
      <w:pPr>
        <w:rPr>
          <w:rFonts w:eastAsiaTheme="majorEastAsia"/>
        </w:rPr>
      </w:pPr>
    </w:p>
    <w:p w14:paraId="058AB1FA" w14:textId="77777777" w:rsidR="002458B0" w:rsidRDefault="002458B0" w:rsidP="002458B0">
      <w:pPr>
        <w:rPr>
          <w:rFonts w:eastAsiaTheme="majorEastAsia"/>
        </w:rPr>
      </w:pPr>
    </w:p>
    <w:p w14:paraId="0066B903" w14:textId="77777777" w:rsidR="002458B0" w:rsidRDefault="002458B0" w:rsidP="002458B0">
      <w:pPr>
        <w:rPr>
          <w:rFonts w:eastAsiaTheme="majorEastAsia"/>
        </w:rPr>
      </w:pPr>
    </w:p>
    <w:p w14:paraId="55860A6D" w14:textId="77777777" w:rsidR="002458B0" w:rsidRDefault="002458B0" w:rsidP="002458B0">
      <w:pPr>
        <w:rPr>
          <w:rFonts w:eastAsiaTheme="majorEastAsia"/>
        </w:rPr>
      </w:pPr>
    </w:p>
    <w:p w14:paraId="30131D55" w14:textId="77777777" w:rsidR="002458B0" w:rsidRDefault="002458B0" w:rsidP="002458B0">
      <w:pPr>
        <w:rPr>
          <w:rFonts w:eastAsiaTheme="majorEastAsia"/>
        </w:rPr>
      </w:pPr>
    </w:p>
    <w:p w14:paraId="57E40B98" w14:textId="77777777" w:rsidR="002458B0" w:rsidRDefault="002458B0" w:rsidP="002458B0">
      <w:pPr>
        <w:rPr>
          <w:rFonts w:eastAsiaTheme="majorEastAsia"/>
        </w:rPr>
      </w:pPr>
    </w:p>
    <w:p w14:paraId="21A0ED0A" w14:textId="77777777" w:rsidR="002458B0" w:rsidRDefault="002458B0" w:rsidP="002458B0">
      <w:pPr>
        <w:rPr>
          <w:rFonts w:eastAsiaTheme="majorEastAsia"/>
        </w:rPr>
      </w:pPr>
    </w:p>
    <w:p w14:paraId="5F5AB219" w14:textId="77777777" w:rsidR="002458B0" w:rsidRDefault="002458B0" w:rsidP="002458B0">
      <w:pPr>
        <w:rPr>
          <w:rFonts w:eastAsiaTheme="majorEastAsia"/>
        </w:rPr>
      </w:pPr>
    </w:p>
    <w:p w14:paraId="58E385DC" w14:textId="77777777" w:rsidR="002458B0" w:rsidRDefault="002458B0" w:rsidP="002458B0">
      <w:pPr>
        <w:rPr>
          <w:rFonts w:eastAsiaTheme="majorEastAsia"/>
        </w:rPr>
      </w:pPr>
    </w:p>
    <w:p w14:paraId="5B64D002" w14:textId="77777777" w:rsidR="002458B0" w:rsidRPr="002458B0" w:rsidRDefault="002458B0" w:rsidP="002458B0">
      <w:pPr>
        <w:rPr>
          <w:rFonts w:eastAsiaTheme="majorEastAsia"/>
        </w:rPr>
      </w:pPr>
    </w:p>
    <w:p w14:paraId="022834FA" w14:textId="78379F3E" w:rsidR="00AD49E0" w:rsidRDefault="00000000">
      <w:pPr>
        <w:pStyle w:val="Kop1"/>
        <w:numPr>
          <w:ilvl w:val="0"/>
          <w:numId w:val="0"/>
        </w:numPr>
        <w:ind w:left="2268"/>
        <w:rPr>
          <w:sz w:val="40"/>
          <w:szCs w:val="40"/>
        </w:rPr>
      </w:pPr>
      <w:bookmarkStart w:id="33" w:name="_Toc140819293"/>
      <w:r w:rsidRPr="008151B0">
        <w:rPr>
          <w:b w:val="0"/>
          <w:bCs w:val="0"/>
          <w:noProof/>
          <w:sz w:val="40"/>
          <w:szCs w:val="40"/>
        </w:rPr>
        <w:lastRenderedPageBreak/>
        <w:drawing>
          <wp:anchor distT="0" distB="0" distL="114300" distR="114300" simplePos="0" relativeHeight="251744256" behindDoc="1" locked="0" layoutInCell="1" allowOverlap="1" wp14:anchorId="2226F44F" wp14:editId="51C2EA5A">
            <wp:simplePos x="0" y="0"/>
            <wp:positionH relativeFrom="column">
              <wp:posOffset>-491490</wp:posOffset>
            </wp:positionH>
            <wp:positionV relativeFrom="paragraph">
              <wp:posOffset>47625</wp:posOffset>
            </wp:positionV>
            <wp:extent cx="1613643" cy="1612806"/>
            <wp:effectExtent l="0" t="0" r="0" b="0"/>
            <wp:wrapSquare wrapText="bothSides"/>
            <wp:docPr id="1862564149" name="Afbeelding 186256414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9C2C7A">
        <w:rPr>
          <w:sz w:val="40"/>
          <w:szCs w:val="40"/>
        </w:rPr>
        <w:t>Lз</w:t>
      </w:r>
      <w:r w:rsidR="008D6F58" w:rsidRPr="008D6F58">
        <w:rPr>
          <w:sz w:val="40"/>
          <w:szCs w:val="40"/>
        </w:rPr>
        <w:t xml:space="preserve"> imperfett</w:t>
      </w:r>
      <w:bookmarkEnd w:id="32"/>
      <w:r w:rsidR="009C2C7A">
        <w:rPr>
          <w:sz w:val="40"/>
          <w:szCs w:val="40"/>
        </w:rPr>
        <w:t>з</w:t>
      </w:r>
      <w:bookmarkEnd w:id="33"/>
    </w:p>
    <w:p w14:paraId="0389424E" w14:textId="77777777" w:rsidR="00187DCF" w:rsidRDefault="00187DCF">
      <w:pPr>
        <w:ind w:left="2268"/>
        <w:rPr>
          <w:rFonts w:asciiTheme="minorHAnsi" w:hAnsiTheme="minorHAnsi" w:cstheme="minorHAnsi"/>
          <w:i/>
          <w:color w:val="000000"/>
          <w:lang w:val="it-IT"/>
        </w:rPr>
      </w:pPr>
      <w:r w:rsidRPr="00187DCF">
        <w:rPr>
          <w:rFonts w:asciiTheme="minorHAnsi" w:hAnsiTheme="minorHAnsi" w:cstheme="minorHAnsi"/>
          <w:i/>
          <w:color w:val="000000"/>
          <w:lang w:val="it-IT"/>
        </w:rPr>
        <w:t>Attraverso quest’attività, le persone partecipanti avranno modo di cimentarsi nel gioco online "Cisland", in cui interpretano un personaggio LGBTQIA+; l’obiettivo del personaggio è quello di fuggire da un’isola da cui lui e il suo gruppo di persone definite «imperfette» sono stati banditi e di dimostrare che la società è migliore se vi sono delle differenze.</w:t>
      </w:r>
    </w:p>
    <w:p w14:paraId="1A1ACFF1" w14:textId="3A91B994" w:rsidR="00AD49E0" w:rsidRPr="001A29BF" w:rsidRDefault="00000000">
      <w:pPr>
        <w:ind w:left="2268"/>
        <w:rPr>
          <w:rFonts w:ascii="Fira Sans" w:eastAsia="Calibri" w:hAnsi="Fira Sans" w:cs="Calibri"/>
          <w:i/>
          <w:iCs/>
          <w:color w:val="7030A0"/>
          <w:sz w:val="32"/>
          <w:szCs w:val="32"/>
          <w:lang w:val="it-IT"/>
        </w:rPr>
      </w:pPr>
      <w:r w:rsidRPr="001A29BF">
        <w:rPr>
          <w:rFonts w:ascii="Fira Sans" w:eastAsia="Calibri" w:hAnsi="Fira Sans" w:cs="Calibri"/>
          <w:i/>
          <w:iCs/>
          <w:color w:val="7030A0"/>
          <w:sz w:val="32"/>
          <w:szCs w:val="32"/>
          <w:lang w:val="it-IT"/>
        </w:rPr>
        <w:t>Preparazione</w:t>
      </w:r>
    </w:p>
    <w:p w14:paraId="11A8157D" w14:textId="602319E4" w:rsidR="00AD49E0" w:rsidRPr="00570B0D" w:rsidRDefault="00000000" w:rsidP="00187DCF">
      <w:pPr>
        <w:ind w:left="2268"/>
        <w:rPr>
          <w:rFonts w:asciiTheme="minorHAnsi" w:eastAsia="Calibri" w:hAnsiTheme="minorHAnsi" w:cstheme="minorHAnsi"/>
          <w:lang w:val="it-IT"/>
        </w:rPr>
      </w:pPr>
      <w:r w:rsidRPr="00570B0D">
        <w:rPr>
          <w:rFonts w:asciiTheme="minorHAnsi" w:hAnsiTheme="minorHAnsi" w:cstheme="minorHAnsi"/>
          <w:noProof/>
        </w:rPr>
        <mc:AlternateContent>
          <mc:Choice Requires="wps">
            <w:drawing>
              <wp:anchor distT="0" distB="0" distL="114300" distR="114300" simplePos="0" relativeHeight="251682816" behindDoc="0" locked="0" layoutInCell="1" hidden="0" allowOverlap="1" wp14:anchorId="6F2E94EF" wp14:editId="005E84BD">
                <wp:simplePos x="0" y="0"/>
                <wp:positionH relativeFrom="column">
                  <wp:posOffset>-605790</wp:posOffset>
                </wp:positionH>
                <wp:positionV relativeFrom="paragraph">
                  <wp:posOffset>182245</wp:posOffset>
                </wp:positionV>
                <wp:extent cx="1819275" cy="6429375"/>
                <wp:effectExtent l="0" t="0" r="9525" b="9525"/>
                <wp:wrapSquare wrapText="bothSides" distT="0" distB="0" distL="114300" distR="114300"/>
                <wp:docPr id="16" name="Rectángulo 16"/>
                <wp:cNvGraphicFramePr/>
                <a:graphic xmlns:a="http://schemas.openxmlformats.org/drawingml/2006/main">
                  <a:graphicData uri="http://schemas.microsoft.com/office/word/2010/wordprocessingShape">
                    <wps:wsp>
                      <wps:cNvSpPr/>
                      <wps:spPr>
                        <a:xfrm>
                          <a:off x="0" y="0"/>
                          <a:ext cx="1819275" cy="6429375"/>
                        </a:xfrm>
                        <a:prstGeom prst="rect">
                          <a:avLst/>
                        </a:prstGeom>
                        <a:solidFill>
                          <a:srgbClr val="F2F2F2"/>
                        </a:solidFill>
                        <a:ln>
                          <a:noFill/>
                        </a:ln>
                      </wps:spPr>
                      <wps:txbx>
                        <w:txbxContent>
                          <w:p w14:paraId="17D4C722"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Obiettivo</w:t>
                            </w:r>
                          </w:p>
                          <w:p w14:paraId="58E82E21" w14:textId="4CB07549" w:rsidR="00AD49E0" w:rsidRPr="00570B0D" w:rsidRDefault="00570B0D">
                            <w:pPr>
                              <w:spacing w:line="275"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570B0D">
                              <w:rPr>
                                <w:rFonts w:asciiTheme="minorHAnsi" w:eastAsia="Open Sans" w:hAnsiTheme="minorHAnsi" w:cstheme="minorHAnsi"/>
                                <w:color w:val="000000"/>
                                <w:sz w:val="20"/>
                                <w:szCs w:val="20"/>
                                <w:lang w:val="it-IT"/>
                              </w:rPr>
                              <w:t xml:space="preserve"> </w:t>
                            </w:r>
                            <w:r w:rsidR="00A72948" w:rsidRPr="00570B0D">
                              <w:rPr>
                                <w:rFonts w:asciiTheme="minorHAnsi" w:eastAsia="Open Sans" w:hAnsiTheme="minorHAnsi" w:cstheme="minorHAnsi"/>
                                <w:color w:val="000000"/>
                                <w:sz w:val="20"/>
                                <w:szCs w:val="20"/>
                                <w:lang w:val="it-IT"/>
                              </w:rPr>
                              <w:t>studentз</w:t>
                            </w:r>
                            <w:r w:rsidRPr="00570B0D">
                              <w:rPr>
                                <w:rFonts w:asciiTheme="minorHAnsi" w:eastAsia="Open Sans" w:hAnsiTheme="minorHAnsi" w:cstheme="minorHAnsi"/>
                                <w:color w:val="000000"/>
                                <w:sz w:val="20"/>
                                <w:szCs w:val="20"/>
                                <w:lang w:val="it-IT"/>
                              </w:rPr>
                              <w:t xml:space="preserve"> sviluppano capacità di pensiero critico e di risoluzione dei problemi legati all'eteronormatività e imparano a comprendere il valore della comunità LGBT</w:t>
                            </w:r>
                            <w:r w:rsidR="00187DCF">
                              <w:rPr>
                                <w:rFonts w:asciiTheme="minorHAnsi" w:eastAsia="Open Sans" w:hAnsiTheme="minorHAnsi" w:cstheme="minorHAnsi"/>
                                <w:color w:val="000000"/>
                                <w:sz w:val="20"/>
                                <w:szCs w:val="20"/>
                                <w:lang w:val="it-IT"/>
                              </w:rPr>
                              <w:t>Q</w:t>
                            </w:r>
                            <w:r w:rsidRPr="00570B0D">
                              <w:rPr>
                                <w:rFonts w:asciiTheme="minorHAnsi" w:eastAsia="Open Sans" w:hAnsiTheme="minorHAnsi" w:cstheme="minorHAnsi"/>
                                <w:color w:val="000000"/>
                                <w:sz w:val="20"/>
                                <w:szCs w:val="20"/>
                                <w:lang w:val="it-IT"/>
                              </w:rPr>
                              <w:t>I</w:t>
                            </w:r>
                            <w:r w:rsidR="00CA4424">
                              <w:rPr>
                                <w:rFonts w:asciiTheme="minorHAnsi" w:eastAsia="Open Sans" w:hAnsiTheme="minorHAnsi" w:cstheme="minorHAnsi"/>
                                <w:color w:val="000000"/>
                                <w:sz w:val="20"/>
                                <w:szCs w:val="20"/>
                                <w:lang w:val="it-IT"/>
                              </w:rPr>
                              <w:t>A</w:t>
                            </w:r>
                            <w:r w:rsidRPr="00570B0D">
                              <w:rPr>
                                <w:rFonts w:asciiTheme="minorHAnsi" w:eastAsia="Open Sans" w:hAnsiTheme="minorHAnsi" w:cstheme="minorHAnsi"/>
                                <w:color w:val="000000"/>
                                <w:sz w:val="20"/>
                                <w:szCs w:val="20"/>
                                <w:lang w:val="it-IT"/>
                              </w:rPr>
                              <w:t xml:space="preserve">+.  </w:t>
                            </w:r>
                          </w:p>
                          <w:p w14:paraId="5E3E8C77" w14:textId="77777777" w:rsidR="00AD49E0" w:rsidRPr="00570B0D" w:rsidRDefault="00CA09C0">
                            <w:pPr>
                              <w:pStyle w:val="Lijstalinea"/>
                              <w:rPr>
                                <w:rFonts w:asciiTheme="minorHAnsi" w:hAnsiTheme="minorHAnsi" w:cstheme="minorHAnsi"/>
                              </w:rPr>
                            </w:pPr>
                            <w:r w:rsidRPr="00570B0D">
                              <w:rPr>
                                <w:rFonts w:asciiTheme="minorHAnsi" w:eastAsia="Open Sans" w:hAnsiTheme="minorHAnsi" w:cstheme="minorHAnsi"/>
                              </w:rPr>
                              <w:t xml:space="preserve">Indicazioni di impatto </w:t>
                            </w:r>
                          </w:p>
                          <w:p w14:paraId="209FA153" w14:textId="0DF593C5" w:rsidR="00AD49E0" w:rsidRPr="00570B0D" w:rsidRDefault="00570B0D">
                            <w:pPr>
                              <w:spacing w:line="275" w:lineRule="auto"/>
                              <w:jc w:val="left"/>
                              <w:textDirection w:val="btLr"/>
                              <w:rPr>
                                <w:rFonts w:asciiTheme="minorHAnsi" w:hAnsiTheme="minorHAnsi" w:cstheme="minorHAnsi"/>
                                <w:sz w:val="18"/>
                                <w:szCs w:val="18"/>
                                <w:lang w:val="it-IT"/>
                              </w:rPr>
                            </w:pPr>
                            <w:r>
                              <w:rPr>
                                <w:rFonts w:asciiTheme="minorHAnsi" w:eastAsia="Open Sans" w:hAnsiTheme="minorHAnsi" w:cstheme="minorHAnsi"/>
                                <w:color w:val="000000"/>
                                <w:sz w:val="20"/>
                                <w:szCs w:val="20"/>
                                <w:lang w:val="it-IT"/>
                              </w:rPr>
                              <w:t>Lз</w:t>
                            </w:r>
                            <w:r w:rsidRPr="00570B0D">
                              <w:rPr>
                                <w:rFonts w:asciiTheme="minorHAnsi" w:eastAsia="Open Sans" w:hAnsiTheme="minorHAnsi" w:cstheme="minorHAnsi"/>
                                <w:color w:val="000000"/>
                                <w:sz w:val="20"/>
                                <w:szCs w:val="20"/>
                                <w:lang w:val="it-IT"/>
                              </w:rPr>
                              <w:t xml:space="preserve"> </w:t>
                            </w:r>
                            <w:r w:rsidR="00A72948" w:rsidRPr="00570B0D">
                              <w:rPr>
                                <w:rFonts w:asciiTheme="minorHAnsi" w:eastAsia="Open Sans" w:hAnsiTheme="minorHAnsi" w:cstheme="minorHAnsi"/>
                                <w:color w:val="000000"/>
                                <w:sz w:val="20"/>
                                <w:szCs w:val="20"/>
                                <w:lang w:val="it-IT"/>
                              </w:rPr>
                              <w:t>studentз</w:t>
                            </w:r>
                            <w:r w:rsidRPr="00570B0D">
                              <w:rPr>
                                <w:rFonts w:asciiTheme="minorHAnsi" w:eastAsia="Open Sans" w:hAnsiTheme="minorHAnsi" w:cstheme="minorHAnsi"/>
                                <w:color w:val="000000"/>
                                <w:sz w:val="20"/>
                                <w:szCs w:val="20"/>
                                <w:lang w:val="it-IT"/>
                              </w:rPr>
                              <w:t xml:space="preserve"> producono presentazioni orali e testi scritti che dimostrano di aver raggiunto gli obiettivi, utilizzando anche una lingua inglese adeguata e corretta</w:t>
                            </w:r>
                            <w:r w:rsidRPr="00570B0D">
                              <w:rPr>
                                <w:rFonts w:asciiTheme="minorHAnsi" w:eastAsia="Open Sans" w:hAnsiTheme="minorHAnsi" w:cstheme="minorHAnsi"/>
                                <w:color w:val="000000"/>
                                <w:sz w:val="18"/>
                                <w:szCs w:val="18"/>
                                <w:lang w:val="it-IT"/>
                              </w:rPr>
                              <w:t xml:space="preserve">. </w:t>
                            </w:r>
                          </w:p>
                          <w:p w14:paraId="26FCBCCE"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 xml:space="preserve">Durata </w:t>
                            </w:r>
                          </w:p>
                          <w:p w14:paraId="48E3E189" w14:textId="77777777" w:rsidR="00AD49E0" w:rsidRPr="00DD5DCD" w:rsidRDefault="00000000">
                            <w:pPr>
                              <w:spacing w:line="275" w:lineRule="auto"/>
                              <w:jc w:val="left"/>
                              <w:textDirection w:val="btLr"/>
                              <w:rPr>
                                <w:rFonts w:asciiTheme="minorHAnsi" w:hAnsiTheme="minorHAnsi" w:cstheme="minorHAnsi"/>
                                <w:sz w:val="20"/>
                                <w:szCs w:val="20"/>
                              </w:rPr>
                            </w:pPr>
                            <w:r w:rsidRPr="00DD5DCD">
                              <w:rPr>
                                <w:rFonts w:asciiTheme="minorHAnsi" w:eastAsia="Open Sans" w:hAnsiTheme="minorHAnsi" w:cstheme="minorHAnsi"/>
                                <w:color w:val="000000"/>
                                <w:sz w:val="20"/>
                                <w:szCs w:val="20"/>
                              </w:rPr>
                              <w:t>60 minuti</w:t>
                            </w:r>
                          </w:p>
                          <w:p w14:paraId="69500F2C"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Livello</w:t>
                            </w:r>
                          </w:p>
                          <w:p w14:paraId="3F62F2FC" w14:textId="77777777" w:rsidR="00AD49E0" w:rsidRPr="00DD5DCD" w:rsidRDefault="00000000">
                            <w:pPr>
                              <w:spacing w:line="275" w:lineRule="auto"/>
                              <w:jc w:val="left"/>
                              <w:textDirection w:val="btLr"/>
                              <w:rPr>
                                <w:rFonts w:asciiTheme="minorHAnsi" w:hAnsiTheme="minorHAnsi" w:cstheme="minorHAnsi"/>
                                <w:sz w:val="20"/>
                                <w:szCs w:val="20"/>
                              </w:rPr>
                            </w:pPr>
                            <w:r w:rsidRPr="00DD5DCD">
                              <w:rPr>
                                <w:rFonts w:asciiTheme="minorHAnsi" w:eastAsia="Open Sans" w:hAnsiTheme="minorHAnsi" w:cstheme="minorHAnsi"/>
                                <w:sz w:val="20"/>
                                <w:szCs w:val="20"/>
                              </w:rPr>
                              <w:t xml:space="preserve">Età </w:t>
                            </w:r>
                            <w:r w:rsidR="00B85C6F" w:rsidRPr="00DD5DCD">
                              <w:rPr>
                                <w:rFonts w:asciiTheme="minorHAnsi" w:eastAsia="Open Sans" w:hAnsiTheme="minorHAnsi" w:cstheme="minorHAnsi"/>
                                <w:sz w:val="20"/>
                                <w:szCs w:val="20"/>
                              </w:rPr>
                              <w:t>15-17</w:t>
                            </w:r>
                            <w:r w:rsidRPr="00DD5DCD">
                              <w:rPr>
                                <w:rFonts w:asciiTheme="minorHAnsi" w:eastAsia="Open Sans" w:hAnsiTheme="minorHAnsi" w:cstheme="minorHAnsi"/>
                                <w:sz w:val="20"/>
                                <w:szCs w:val="20"/>
                              </w:rPr>
                              <w:t xml:space="preserve"> anni</w:t>
                            </w:r>
                            <w:r w:rsidR="00726B1A" w:rsidRPr="00DD5DCD">
                              <w:rPr>
                                <w:rFonts w:asciiTheme="minorHAnsi" w:eastAsia="Open Sans" w:hAnsiTheme="minorHAnsi" w:cstheme="minorHAnsi"/>
                                <w:sz w:val="20"/>
                                <w:szCs w:val="20"/>
                              </w:rPr>
                              <w:t xml:space="preserve">, </w:t>
                            </w:r>
                            <w:r w:rsidRPr="00DD5DCD">
                              <w:rPr>
                                <w:rFonts w:asciiTheme="minorHAnsi" w:eastAsia="Open Sans" w:hAnsiTheme="minorHAnsi" w:cstheme="minorHAnsi"/>
                                <w:color w:val="000000"/>
                                <w:sz w:val="20"/>
                                <w:szCs w:val="20"/>
                              </w:rPr>
                              <w:t>livello intermedio</w:t>
                            </w:r>
                          </w:p>
                          <w:p w14:paraId="52108BE1"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 xml:space="preserve">I materiali </w:t>
                            </w:r>
                          </w:p>
                          <w:p w14:paraId="5FD32AE0" w14:textId="77777777" w:rsidR="00AD49E0" w:rsidRPr="00DD5DCD" w:rsidRDefault="00000000">
                            <w:pPr>
                              <w:spacing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Computer e accesso a Internet.</w:t>
                            </w:r>
                          </w:p>
                          <w:p w14:paraId="4320C20B"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Versione</w:t>
                            </w:r>
                          </w:p>
                          <w:p w14:paraId="5AC104B3" w14:textId="77777777" w:rsidR="00AD49E0" w:rsidRPr="00DD5DCD" w:rsidRDefault="00000000">
                            <w:pPr>
                              <w:spacing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 xml:space="preserve">Sviluppato da Scarlett Obando Flores (Defoin)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F2E94EF" id="Rectángulo 16" o:spid="_x0000_s1034" style="position:absolute;left:0;text-align:left;margin-left:-47.7pt;margin-top:14.35pt;width:143.25pt;height:50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" fillcolor="#f2f2f2" stroked="f">
                <v:textbox inset="2.53958mm,1.2694mm,2.53958mm,1.2694mm">
                  <w:txbxContent>
                    <w:p w14:paraId="17D4C722"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Obiettivo</w:t>
                      </w:r>
                    </w:p>
                    <w:p w14:paraId="58E82E21" w14:textId="4CB07549" w:rsidR="00AD49E0" w:rsidRPr="00570B0D" w:rsidRDefault="00570B0D">
                      <w:pPr>
                        <w:spacing w:line="275"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570B0D">
                        <w:rPr>
                          <w:rFonts w:asciiTheme="minorHAnsi" w:eastAsia="Open Sans" w:hAnsiTheme="minorHAnsi" w:cstheme="minorHAnsi"/>
                          <w:color w:val="000000"/>
                          <w:sz w:val="20"/>
                          <w:szCs w:val="20"/>
                          <w:lang w:val="it-IT"/>
                        </w:rPr>
                        <w:t xml:space="preserve"> </w:t>
                      </w:r>
                      <w:r w:rsidR="00A72948" w:rsidRPr="00570B0D">
                        <w:rPr>
                          <w:rFonts w:asciiTheme="minorHAnsi" w:eastAsia="Open Sans" w:hAnsiTheme="minorHAnsi" w:cstheme="minorHAnsi"/>
                          <w:color w:val="000000"/>
                          <w:sz w:val="20"/>
                          <w:szCs w:val="20"/>
                          <w:lang w:val="it-IT"/>
                        </w:rPr>
                        <w:t>studentз</w:t>
                      </w:r>
                      <w:r w:rsidRPr="00570B0D">
                        <w:rPr>
                          <w:rFonts w:asciiTheme="minorHAnsi" w:eastAsia="Open Sans" w:hAnsiTheme="minorHAnsi" w:cstheme="minorHAnsi"/>
                          <w:color w:val="000000"/>
                          <w:sz w:val="20"/>
                          <w:szCs w:val="20"/>
                          <w:lang w:val="it-IT"/>
                        </w:rPr>
                        <w:t xml:space="preserve"> sviluppano capacità di pensiero critico e di risoluzione dei problemi legati all'eteronormatività e imparano a comprendere il valore della comunità LGBT</w:t>
                      </w:r>
                      <w:r w:rsidR="00187DCF">
                        <w:rPr>
                          <w:rFonts w:asciiTheme="minorHAnsi" w:eastAsia="Open Sans" w:hAnsiTheme="minorHAnsi" w:cstheme="minorHAnsi"/>
                          <w:color w:val="000000"/>
                          <w:sz w:val="20"/>
                          <w:szCs w:val="20"/>
                          <w:lang w:val="it-IT"/>
                        </w:rPr>
                        <w:t>Q</w:t>
                      </w:r>
                      <w:r w:rsidRPr="00570B0D">
                        <w:rPr>
                          <w:rFonts w:asciiTheme="minorHAnsi" w:eastAsia="Open Sans" w:hAnsiTheme="minorHAnsi" w:cstheme="minorHAnsi"/>
                          <w:color w:val="000000"/>
                          <w:sz w:val="20"/>
                          <w:szCs w:val="20"/>
                          <w:lang w:val="it-IT"/>
                        </w:rPr>
                        <w:t>I</w:t>
                      </w:r>
                      <w:r w:rsidR="00CA4424">
                        <w:rPr>
                          <w:rFonts w:asciiTheme="minorHAnsi" w:eastAsia="Open Sans" w:hAnsiTheme="minorHAnsi" w:cstheme="minorHAnsi"/>
                          <w:color w:val="000000"/>
                          <w:sz w:val="20"/>
                          <w:szCs w:val="20"/>
                          <w:lang w:val="it-IT"/>
                        </w:rPr>
                        <w:t>A</w:t>
                      </w:r>
                      <w:r w:rsidRPr="00570B0D">
                        <w:rPr>
                          <w:rFonts w:asciiTheme="minorHAnsi" w:eastAsia="Open Sans" w:hAnsiTheme="minorHAnsi" w:cstheme="minorHAnsi"/>
                          <w:color w:val="000000"/>
                          <w:sz w:val="20"/>
                          <w:szCs w:val="20"/>
                          <w:lang w:val="it-IT"/>
                        </w:rPr>
                        <w:t xml:space="preserve">+.  </w:t>
                      </w:r>
                    </w:p>
                    <w:p w14:paraId="5E3E8C77" w14:textId="77777777" w:rsidR="00AD49E0" w:rsidRPr="00570B0D" w:rsidRDefault="00CA09C0">
                      <w:pPr>
                        <w:pStyle w:val="Lijstalinea"/>
                        <w:rPr>
                          <w:rFonts w:asciiTheme="minorHAnsi" w:hAnsiTheme="minorHAnsi" w:cstheme="minorHAnsi"/>
                        </w:rPr>
                      </w:pPr>
                      <w:r w:rsidRPr="00570B0D">
                        <w:rPr>
                          <w:rFonts w:asciiTheme="minorHAnsi" w:eastAsia="Open Sans" w:hAnsiTheme="minorHAnsi" w:cstheme="minorHAnsi"/>
                        </w:rPr>
                        <w:t xml:space="preserve">Indicazioni di impatto </w:t>
                      </w:r>
                    </w:p>
                    <w:p w14:paraId="209FA153" w14:textId="0DF593C5" w:rsidR="00AD49E0" w:rsidRPr="00570B0D" w:rsidRDefault="00570B0D">
                      <w:pPr>
                        <w:spacing w:line="275" w:lineRule="auto"/>
                        <w:jc w:val="left"/>
                        <w:textDirection w:val="btLr"/>
                        <w:rPr>
                          <w:rFonts w:asciiTheme="minorHAnsi" w:hAnsiTheme="minorHAnsi" w:cstheme="minorHAnsi"/>
                          <w:sz w:val="18"/>
                          <w:szCs w:val="18"/>
                          <w:lang w:val="it-IT"/>
                        </w:rPr>
                      </w:pPr>
                      <w:r>
                        <w:rPr>
                          <w:rFonts w:asciiTheme="minorHAnsi" w:eastAsia="Open Sans" w:hAnsiTheme="minorHAnsi" w:cstheme="minorHAnsi"/>
                          <w:color w:val="000000"/>
                          <w:sz w:val="20"/>
                          <w:szCs w:val="20"/>
                          <w:lang w:val="it-IT"/>
                        </w:rPr>
                        <w:t>Lз</w:t>
                      </w:r>
                      <w:r w:rsidRPr="00570B0D">
                        <w:rPr>
                          <w:rFonts w:asciiTheme="minorHAnsi" w:eastAsia="Open Sans" w:hAnsiTheme="minorHAnsi" w:cstheme="minorHAnsi"/>
                          <w:color w:val="000000"/>
                          <w:sz w:val="20"/>
                          <w:szCs w:val="20"/>
                          <w:lang w:val="it-IT"/>
                        </w:rPr>
                        <w:t xml:space="preserve"> </w:t>
                      </w:r>
                      <w:r w:rsidR="00A72948" w:rsidRPr="00570B0D">
                        <w:rPr>
                          <w:rFonts w:asciiTheme="minorHAnsi" w:eastAsia="Open Sans" w:hAnsiTheme="minorHAnsi" w:cstheme="minorHAnsi"/>
                          <w:color w:val="000000"/>
                          <w:sz w:val="20"/>
                          <w:szCs w:val="20"/>
                          <w:lang w:val="it-IT"/>
                        </w:rPr>
                        <w:t>studentз</w:t>
                      </w:r>
                      <w:r w:rsidRPr="00570B0D">
                        <w:rPr>
                          <w:rFonts w:asciiTheme="minorHAnsi" w:eastAsia="Open Sans" w:hAnsiTheme="minorHAnsi" w:cstheme="minorHAnsi"/>
                          <w:color w:val="000000"/>
                          <w:sz w:val="20"/>
                          <w:szCs w:val="20"/>
                          <w:lang w:val="it-IT"/>
                        </w:rPr>
                        <w:t xml:space="preserve"> producono presentazioni orali e testi scritti che dimostrano di aver raggiunto gli obiettivi, utilizzando anche una lingua inglese adeguata e corretta</w:t>
                      </w:r>
                      <w:r w:rsidRPr="00570B0D">
                        <w:rPr>
                          <w:rFonts w:asciiTheme="minorHAnsi" w:eastAsia="Open Sans" w:hAnsiTheme="minorHAnsi" w:cstheme="minorHAnsi"/>
                          <w:color w:val="000000"/>
                          <w:sz w:val="18"/>
                          <w:szCs w:val="18"/>
                          <w:lang w:val="it-IT"/>
                        </w:rPr>
                        <w:t xml:space="preserve">. </w:t>
                      </w:r>
                    </w:p>
                    <w:p w14:paraId="26FCBCCE"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 xml:space="preserve">Durata </w:t>
                      </w:r>
                    </w:p>
                    <w:p w14:paraId="48E3E189" w14:textId="77777777" w:rsidR="00AD49E0" w:rsidRPr="00DD5DCD" w:rsidRDefault="00000000">
                      <w:pPr>
                        <w:spacing w:line="275" w:lineRule="auto"/>
                        <w:jc w:val="left"/>
                        <w:textDirection w:val="btLr"/>
                        <w:rPr>
                          <w:rFonts w:asciiTheme="minorHAnsi" w:hAnsiTheme="minorHAnsi" w:cstheme="minorHAnsi"/>
                          <w:sz w:val="20"/>
                          <w:szCs w:val="20"/>
                        </w:rPr>
                      </w:pPr>
                      <w:r w:rsidRPr="00DD5DCD">
                        <w:rPr>
                          <w:rFonts w:asciiTheme="minorHAnsi" w:eastAsia="Open Sans" w:hAnsiTheme="minorHAnsi" w:cstheme="minorHAnsi"/>
                          <w:color w:val="000000"/>
                          <w:sz w:val="20"/>
                          <w:szCs w:val="20"/>
                        </w:rPr>
                        <w:t>60 minuti</w:t>
                      </w:r>
                    </w:p>
                    <w:p w14:paraId="69500F2C"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Livello</w:t>
                      </w:r>
                    </w:p>
                    <w:p w14:paraId="3F62F2FC" w14:textId="77777777" w:rsidR="00AD49E0" w:rsidRPr="00DD5DCD" w:rsidRDefault="00000000">
                      <w:pPr>
                        <w:spacing w:line="275" w:lineRule="auto"/>
                        <w:jc w:val="left"/>
                        <w:textDirection w:val="btLr"/>
                        <w:rPr>
                          <w:rFonts w:asciiTheme="minorHAnsi" w:hAnsiTheme="minorHAnsi" w:cstheme="minorHAnsi"/>
                          <w:sz w:val="20"/>
                          <w:szCs w:val="20"/>
                        </w:rPr>
                      </w:pPr>
                      <w:r w:rsidRPr="00DD5DCD">
                        <w:rPr>
                          <w:rFonts w:asciiTheme="minorHAnsi" w:eastAsia="Open Sans" w:hAnsiTheme="minorHAnsi" w:cstheme="minorHAnsi"/>
                          <w:sz w:val="20"/>
                          <w:szCs w:val="20"/>
                        </w:rPr>
                        <w:t xml:space="preserve">Età </w:t>
                      </w:r>
                      <w:r w:rsidR="00B85C6F" w:rsidRPr="00DD5DCD">
                        <w:rPr>
                          <w:rFonts w:asciiTheme="minorHAnsi" w:eastAsia="Open Sans" w:hAnsiTheme="minorHAnsi" w:cstheme="minorHAnsi"/>
                          <w:sz w:val="20"/>
                          <w:szCs w:val="20"/>
                        </w:rPr>
                        <w:t>15-17</w:t>
                      </w:r>
                      <w:r w:rsidRPr="00DD5DCD">
                        <w:rPr>
                          <w:rFonts w:asciiTheme="minorHAnsi" w:eastAsia="Open Sans" w:hAnsiTheme="minorHAnsi" w:cstheme="minorHAnsi"/>
                          <w:sz w:val="20"/>
                          <w:szCs w:val="20"/>
                        </w:rPr>
                        <w:t xml:space="preserve"> anni</w:t>
                      </w:r>
                      <w:r w:rsidR="00726B1A" w:rsidRPr="00DD5DCD">
                        <w:rPr>
                          <w:rFonts w:asciiTheme="minorHAnsi" w:eastAsia="Open Sans" w:hAnsiTheme="minorHAnsi" w:cstheme="minorHAnsi"/>
                          <w:sz w:val="20"/>
                          <w:szCs w:val="20"/>
                        </w:rPr>
                        <w:t xml:space="preserve">, </w:t>
                      </w:r>
                      <w:r w:rsidRPr="00DD5DCD">
                        <w:rPr>
                          <w:rFonts w:asciiTheme="minorHAnsi" w:eastAsia="Open Sans" w:hAnsiTheme="minorHAnsi" w:cstheme="minorHAnsi"/>
                          <w:color w:val="000000"/>
                          <w:sz w:val="20"/>
                          <w:szCs w:val="20"/>
                        </w:rPr>
                        <w:t>livello intermedio</w:t>
                      </w:r>
                    </w:p>
                    <w:p w14:paraId="52108BE1"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 xml:space="preserve">I materiali </w:t>
                      </w:r>
                    </w:p>
                    <w:p w14:paraId="5FD32AE0" w14:textId="77777777" w:rsidR="00AD49E0" w:rsidRPr="00DD5DCD" w:rsidRDefault="00000000">
                      <w:pPr>
                        <w:spacing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Computer e accesso a Internet.</w:t>
                      </w:r>
                    </w:p>
                    <w:p w14:paraId="4320C20B" w14:textId="77777777" w:rsidR="00AD49E0" w:rsidRPr="00570B0D" w:rsidRDefault="00000000">
                      <w:pPr>
                        <w:pStyle w:val="Lijstalinea"/>
                        <w:rPr>
                          <w:rFonts w:asciiTheme="minorHAnsi" w:hAnsiTheme="minorHAnsi" w:cstheme="minorHAnsi"/>
                        </w:rPr>
                      </w:pPr>
                      <w:r w:rsidRPr="00570B0D">
                        <w:rPr>
                          <w:rFonts w:asciiTheme="minorHAnsi" w:eastAsia="Open Sans" w:hAnsiTheme="minorHAnsi" w:cstheme="minorHAnsi"/>
                        </w:rPr>
                        <w:t>Versione</w:t>
                      </w:r>
                    </w:p>
                    <w:p w14:paraId="5AC104B3" w14:textId="77777777" w:rsidR="00AD49E0" w:rsidRPr="00DD5DCD" w:rsidRDefault="00000000">
                      <w:pPr>
                        <w:spacing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 xml:space="preserve">Sviluppato da Scarlett Obando Flores (Defoin) </w:t>
                      </w:r>
                    </w:p>
                  </w:txbxContent>
                </v:textbox>
                <w10:wrap type="square"/>
              </v:rect>
            </w:pict>
          </mc:Fallback>
        </mc:AlternateContent>
      </w:r>
      <w:r w:rsidR="00187DCF">
        <w:rPr>
          <w:rFonts w:ascii="Calibri" w:hAnsi="Calibri" w:cs="Calibri"/>
          <w:color w:val="000000"/>
        </w:rPr>
        <w:t>Questa attività deve essere affrontata in una sessione di circa un'ora e in gruppi di tre o quattro persone.</w:t>
      </w:r>
      <w:r w:rsidR="00187DCF">
        <w:rPr>
          <w:rFonts w:ascii="Calibri" w:hAnsi="Calibri" w:cs="Calibri"/>
          <w:color w:val="000000"/>
        </w:rPr>
        <w:br/>
        <w:t>Sarà utile che i concetti di base relativi alle tematiche LGBTQIA+ siano stati affrontati in precedenza. In alternativa, è possibile far riferimento a questo video per una spiegazione o un riassunto più immediato.</w:t>
      </w:r>
      <w:r w:rsidR="00187DCF">
        <w:rPr>
          <w:rFonts w:ascii="Calibri" w:hAnsi="Calibri" w:cs="Calibri"/>
          <w:color w:val="000000"/>
        </w:rPr>
        <w:br/>
        <w:t>Sarà necessario accertarsi che le persone partecipanti possano avere accesso a dispositivi (smartphone, computer) con cui fare ricerca; almeno uno per coppia o gruppo.</w:t>
      </w:r>
      <w:r w:rsidR="00187DCF">
        <w:rPr>
          <w:rFonts w:ascii="Calibri" w:hAnsi="Calibri" w:cs="Calibri"/>
          <w:color w:val="000000"/>
        </w:rPr>
        <w:br/>
      </w:r>
      <w:hyperlink r:id="rId17" w:history="1">
        <w:r w:rsidR="00187DCF">
          <w:rPr>
            <w:rStyle w:val="Hyperlink"/>
            <w:rFonts w:ascii="Calibri" w:hAnsi="Calibri" w:cs="Calibri"/>
            <w:color w:val="1155CC"/>
          </w:rPr>
          <w:t>https://www.youtube.com/watch?v=uD_p0kkof-k</w:t>
        </w:r>
        <w:r w:rsidR="00187DCF">
          <w:rPr>
            <w:rFonts w:ascii="Calibri" w:hAnsi="Calibri" w:cs="Calibri"/>
            <w:color w:val="000000"/>
          </w:rPr>
          <w:br/>
        </w:r>
      </w:hyperlink>
      <w:r w:rsidR="00187DCF">
        <w:rPr>
          <w:rFonts w:ascii="Calibri" w:hAnsi="Calibri" w:cs="Calibri"/>
          <w:color w:val="000000"/>
        </w:rPr>
        <w:t>Il gioco online di questa attività è in lingua inglese.</w:t>
      </w:r>
    </w:p>
    <w:p w14:paraId="39DE25AA" w14:textId="77777777" w:rsidR="00AD49E0" w:rsidRPr="001A29BF" w:rsidRDefault="00000000">
      <w:pPr>
        <w:ind w:left="2268"/>
        <w:rPr>
          <w:rFonts w:ascii="Fira Sans" w:hAnsi="Fira Sans"/>
          <w:b/>
          <w:i/>
          <w:iCs/>
          <w:sz w:val="32"/>
          <w:szCs w:val="32"/>
          <w:lang w:val="it-IT"/>
        </w:rPr>
      </w:pPr>
      <w:bookmarkStart w:id="34" w:name="_Toc132714224"/>
      <w:r w:rsidRPr="001A29BF">
        <w:rPr>
          <w:rFonts w:ascii="Fira Sans" w:hAnsi="Fira Sans"/>
          <w:i/>
          <w:iCs/>
          <w:color w:val="7030A0"/>
          <w:sz w:val="32"/>
          <w:szCs w:val="32"/>
          <w:lang w:val="it-IT"/>
        </w:rPr>
        <w:t xml:space="preserve">Implementazione </w:t>
      </w:r>
      <w:bookmarkEnd w:id="34"/>
    </w:p>
    <w:p w14:paraId="362852ED" w14:textId="77777777" w:rsidR="00CA4424" w:rsidRDefault="00CA4424" w:rsidP="00CA4424">
      <w:pPr>
        <w:pStyle w:val="Normaalweb"/>
        <w:spacing w:before="0" w:beforeAutospacing="0" w:after="0" w:afterAutospacing="0"/>
        <w:ind w:left="2268"/>
      </w:pPr>
      <w:r>
        <w:rPr>
          <w:rFonts w:ascii="Calibri" w:hAnsi="Calibri" w:cs="Calibri"/>
          <w:color w:val="000000"/>
        </w:rPr>
        <w:t>Fase 1</w:t>
      </w:r>
      <w:r>
        <w:rPr>
          <w:rFonts w:ascii="Calibri" w:hAnsi="Calibri" w:cs="Calibri"/>
          <w:b/>
          <w:bCs/>
          <w:color w:val="000000"/>
        </w:rPr>
        <w:t xml:space="preserve"> </w:t>
      </w:r>
      <w:r>
        <w:rPr>
          <w:rFonts w:ascii="Calibri" w:hAnsi="Calibri" w:cs="Calibri"/>
          <w:color w:val="000000"/>
        </w:rPr>
        <w:t xml:space="preserve">(10'; Introduzione). L’attività verrà introdotta con una narrazione:Lǝ esiste un nuovo mondo chiamato Cisland dove solo uomini e donne cisgender ed eterosessuali vivono liberamente. </w:t>
      </w:r>
      <w:r>
        <w:rPr>
          <w:rFonts w:ascii="Calibri" w:hAnsi="Calibri" w:cs="Calibri"/>
          <w:color w:val="000000"/>
        </w:rPr>
        <w:br/>
        <w:t>Le persone partecipanti, nel ruolo da protagonista, si ritroveranno in isolamento su un isola che appartiene a un gruppo di persone definite «imperfette», in cui sono state bandite, perché non conformi alle regole e agli standard di Cisland. A volte, la comunità di persone alleate che vivono a Cisland, inviano loro dei suggerimenti e indizi, al fine di aiutare.</w:t>
      </w:r>
      <w:r>
        <w:rPr>
          <w:rFonts w:ascii="Calibri" w:hAnsi="Calibri" w:cs="Calibri"/>
          <w:color w:val="000000"/>
        </w:rPr>
        <w:br/>
        <w:t xml:space="preserve">Nella pagina web sono fornite le </w:t>
      </w:r>
      <w:hyperlink r:id="rId18" w:history="1">
        <w:r>
          <w:rPr>
            <w:rStyle w:val="Hyperlink"/>
            <w:rFonts w:ascii="Calibri" w:hAnsi="Calibri" w:cs="Calibri"/>
            <w:color w:val="1155CC"/>
          </w:rPr>
          <w:t>istruzioni</w:t>
        </w:r>
      </w:hyperlink>
      <w:r>
        <w:rPr>
          <w:rFonts w:ascii="Calibri" w:hAnsi="Calibri" w:cs="Calibri"/>
          <w:color w:val="000000"/>
        </w:rPr>
        <w:t xml:space="preserve"> nel dettaglio.</w:t>
      </w:r>
      <w:r>
        <w:rPr>
          <w:rFonts w:ascii="Calibri" w:hAnsi="Calibri" w:cs="Calibri"/>
          <w:color w:val="000000"/>
        </w:rPr>
        <w:br/>
        <w:t>Successivamente, si potrà dare avvio alle attività (p. 39).</w:t>
      </w:r>
    </w:p>
    <w:p w14:paraId="2EBE2CDD" w14:textId="541AF24A" w:rsidR="00CA4424" w:rsidRDefault="00CA4424" w:rsidP="00CA4424">
      <w:pPr>
        <w:pBdr>
          <w:top w:val="nil"/>
          <w:left w:val="nil"/>
          <w:bottom w:val="nil"/>
          <w:right w:val="nil"/>
          <w:between w:val="nil"/>
        </w:pBdr>
        <w:spacing w:after="0" w:line="360" w:lineRule="auto"/>
        <w:ind w:left="2268"/>
      </w:pPr>
      <w:r>
        <w:br/>
      </w:r>
      <w:r>
        <w:rPr>
          <w:rFonts w:ascii="Calibri" w:hAnsi="Calibri" w:cs="Calibri"/>
          <w:color w:val="000000"/>
        </w:rPr>
        <w:t>Fase 2</w:t>
      </w:r>
      <w:r>
        <w:rPr>
          <w:rFonts w:ascii="Calibri" w:hAnsi="Calibri" w:cs="Calibri"/>
          <w:b/>
          <w:bCs/>
          <w:color w:val="000000"/>
        </w:rPr>
        <w:t xml:space="preserve"> </w:t>
      </w:r>
      <w:r>
        <w:rPr>
          <w:rFonts w:ascii="Calibri" w:hAnsi="Calibri" w:cs="Calibri"/>
          <w:color w:val="000000"/>
        </w:rPr>
        <w:t xml:space="preserve">(40'; Svolgimento). Le persone partecipanti si riuniscono per iniziare a giocare attraverso il collegamento: </w:t>
      </w:r>
      <w:hyperlink r:id="rId19" w:history="1">
        <w:r>
          <w:rPr>
            <w:rStyle w:val="Hyperlink"/>
            <w:rFonts w:ascii="Calibri" w:hAnsi="Calibri" w:cs="Calibri"/>
            <w:color w:val="0563C1"/>
          </w:rPr>
          <w:t>Lз imperfettз</w:t>
        </w:r>
      </w:hyperlink>
    </w:p>
    <w:p w14:paraId="12ACF47E" w14:textId="01830260" w:rsidR="00CA4424" w:rsidRPr="001A29BF" w:rsidRDefault="00CA4424" w:rsidP="00CA4424">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102C51C1" w14:textId="77777777" w:rsidR="00CA4424" w:rsidRPr="009E71FC" w:rsidRDefault="00CA4424" w:rsidP="00CA4424">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62E75060" w14:textId="77777777" w:rsidR="00CA4424" w:rsidRPr="00CA4424" w:rsidRDefault="00CA4424">
      <w:pPr>
        <w:pStyle w:val="Lijstalinea"/>
        <w:rPr>
          <w:rFonts w:asciiTheme="minorHAnsi" w:hAnsiTheme="minorHAnsi" w:cstheme="minorHAnsi"/>
          <w:b/>
          <w:bCs/>
          <w:lang w:val="it-IT"/>
        </w:rPr>
      </w:pPr>
      <w:r w:rsidRPr="00CA4424">
        <w:rPr>
          <w:rFonts w:asciiTheme="minorHAnsi" w:hAnsiTheme="minorHAnsi" w:cstheme="minorHAnsi"/>
          <w:lang w:val="it-IT"/>
        </w:rPr>
        <w:lastRenderedPageBreak/>
        <w:t>Che somiglianze e differenze trovate tra Cisland e la nostra società?</w:t>
      </w:r>
    </w:p>
    <w:p w14:paraId="5F034B37" w14:textId="77777777" w:rsidR="00CA4424" w:rsidRPr="00CA4424" w:rsidRDefault="00CA4424">
      <w:pPr>
        <w:pStyle w:val="Lijstalinea"/>
        <w:rPr>
          <w:rFonts w:asciiTheme="minorHAnsi" w:hAnsiTheme="minorHAnsi" w:cstheme="minorHAnsi"/>
          <w:b/>
          <w:bCs/>
          <w:lang w:val="it-IT"/>
        </w:rPr>
      </w:pPr>
      <w:r w:rsidRPr="00CA4424">
        <w:rPr>
          <w:rFonts w:asciiTheme="minorHAnsi" w:hAnsiTheme="minorHAnsi" w:cstheme="minorHAnsi"/>
          <w:lang w:val="it-IT"/>
        </w:rPr>
        <w:t>Ci sono delle attività che vi sono piaciute di più o di meno? Perché?</w:t>
      </w:r>
    </w:p>
    <w:p w14:paraId="1C695CBE" w14:textId="77777777" w:rsidR="00CA4424" w:rsidRPr="00CA4424" w:rsidRDefault="00CA4424">
      <w:pPr>
        <w:pStyle w:val="Lijstalinea"/>
        <w:rPr>
          <w:rFonts w:asciiTheme="minorHAnsi" w:hAnsiTheme="minorHAnsi" w:cstheme="minorHAnsi"/>
          <w:lang w:val="it-IT"/>
        </w:rPr>
      </w:pPr>
      <w:r w:rsidRPr="00CA4424">
        <w:rPr>
          <w:rFonts w:asciiTheme="minorHAnsi" w:hAnsiTheme="minorHAnsi" w:cstheme="minorHAnsi"/>
          <w:lang w:val="it-IT"/>
        </w:rPr>
        <w:t>Che difficoltà avete trovato nell’intraprendere quest’attività?</w:t>
      </w:r>
    </w:p>
    <w:p w14:paraId="74777729" w14:textId="11179DBF" w:rsidR="00CA4424" w:rsidRPr="00CA4424" w:rsidRDefault="00CA4424">
      <w:pPr>
        <w:pStyle w:val="Lijstalinea"/>
        <w:rPr>
          <w:rFonts w:asciiTheme="minorHAnsi" w:hAnsiTheme="minorHAnsi" w:cstheme="minorHAnsi"/>
          <w:b/>
          <w:bCs/>
          <w:lang w:val="it-IT"/>
        </w:rPr>
      </w:pPr>
      <w:r w:rsidRPr="00CA4424">
        <w:rPr>
          <w:rFonts w:asciiTheme="minorHAnsi" w:hAnsiTheme="minorHAnsi" w:cstheme="minorHAnsi"/>
          <w:lang w:val="it-IT"/>
        </w:rPr>
        <w:t>Nella parte introduttiva al gioco, vi è scritto: «</w:t>
      </w:r>
      <w:r w:rsidRPr="00CA4424">
        <w:rPr>
          <w:rFonts w:asciiTheme="minorHAnsi" w:hAnsiTheme="minorHAnsi" w:cstheme="minorHAnsi"/>
          <w:shd w:val="clear" w:color="auto" w:fill="FFFFFF"/>
          <w:lang w:val="it-IT"/>
        </w:rPr>
        <w:t>society is better if it is diverse». Siete d’accordo con quest’affermazione?</w:t>
      </w:r>
    </w:p>
    <w:p w14:paraId="28CDEAE8" w14:textId="77777777" w:rsidR="00CA4424" w:rsidRDefault="00CA4424">
      <w:pPr>
        <w:spacing w:after="200"/>
        <w:jc w:val="left"/>
      </w:pPr>
      <w:r>
        <w:br w:type="page"/>
      </w:r>
    </w:p>
    <w:p w14:paraId="0DBEA7D0" w14:textId="791244CD" w:rsidR="00AD49E0" w:rsidRPr="001A29BF" w:rsidRDefault="00000000">
      <w:pPr>
        <w:pStyle w:val="Kop1"/>
        <w:numPr>
          <w:ilvl w:val="0"/>
          <w:numId w:val="0"/>
        </w:numPr>
        <w:ind w:left="2268"/>
        <w:rPr>
          <w:sz w:val="40"/>
          <w:szCs w:val="40"/>
          <w:lang w:val="it-IT"/>
        </w:rPr>
      </w:pPr>
      <w:bookmarkStart w:id="35" w:name="_heading=h.gjdgxs" w:colFirst="0" w:colLast="0"/>
      <w:bookmarkStart w:id="36" w:name="_Toc132714225"/>
      <w:bookmarkStart w:id="37" w:name="_Toc140819294"/>
      <w:bookmarkEnd w:id="35"/>
      <w:r w:rsidRPr="008D6F58">
        <w:rPr>
          <w:noProof/>
          <w:sz w:val="40"/>
          <w:szCs w:val="40"/>
        </w:rPr>
        <w:lastRenderedPageBreak/>
        <w:drawing>
          <wp:anchor distT="0" distB="0" distL="0" distR="0" simplePos="0" relativeHeight="251684864" behindDoc="1" locked="0" layoutInCell="1" hidden="0" allowOverlap="1" wp14:anchorId="375D1F94" wp14:editId="3E6E1FF9">
            <wp:simplePos x="0" y="0"/>
            <wp:positionH relativeFrom="column">
              <wp:posOffset>-504825</wp:posOffset>
            </wp:positionH>
            <wp:positionV relativeFrom="paragraph">
              <wp:posOffset>-650875</wp:posOffset>
            </wp:positionV>
            <wp:extent cx="1613641" cy="1612809"/>
            <wp:effectExtent l="0" t="0" r="0" b="0"/>
            <wp:wrapNone/>
            <wp:docPr id="19" name="Imagen 19"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con confianza media"/>
                    <pic:cNvPicPr preferRelativeResize="0"/>
                  </pic:nvPicPr>
                  <pic:blipFill>
                    <a:blip r:embed="rId20"/>
                    <a:srcRect/>
                    <a:stretch>
                      <a:fillRect/>
                    </a:stretch>
                  </pic:blipFill>
                  <pic:spPr>
                    <a:xfrm>
                      <a:off x="0" y="0"/>
                      <a:ext cx="1613641" cy="1612809"/>
                    </a:xfrm>
                    <a:prstGeom prst="rect">
                      <a:avLst/>
                    </a:prstGeom>
                    <a:ln/>
                  </pic:spPr>
                </pic:pic>
              </a:graphicData>
            </a:graphic>
          </wp:anchor>
        </w:drawing>
      </w:r>
      <w:r w:rsidR="008D6F58" w:rsidRPr="001A29BF">
        <w:rPr>
          <w:sz w:val="40"/>
          <w:szCs w:val="40"/>
          <w:lang w:val="it-IT"/>
        </w:rPr>
        <w:t>Harvey Milk</w:t>
      </w:r>
      <w:bookmarkEnd w:id="36"/>
      <w:bookmarkEnd w:id="37"/>
    </w:p>
    <w:p w14:paraId="0E30C57D" w14:textId="18998250" w:rsidR="00AD49E0" w:rsidRPr="001A29BF" w:rsidRDefault="00000000" w:rsidP="00CA4424">
      <w:pPr>
        <w:ind w:left="2160"/>
        <w:rPr>
          <w:rFonts w:ascii="Fira Sans" w:hAnsi="Fira Sans"/>
          <w:b/>
          <w:i/>
          <w:iCs/>
          <w:sz w:val="32"/>
          <w:szCs w:val="32"/>
          <w:lang w:val="it-IT"/>
        </w:rPr>
      </w:pPr>
      <w:sdt>
        <w:sdtPr>
          <w:tag w:val="goog_rdk_1"/>
          <w:id w:val="-1211953399"/>
        </w:sdtPr>
        <w:sdtEndPr>
          <w:rPr>
            <w:rFonts w:asciiTheme="minorHAnsi" w:hAnsiTheme="minorHAnsi" w:cstheme="minorHAnsi"/>
          </w:rPr>
        </w:sdtEndPr>
        <w:sdtContent>
          <w:r w:rsidR="00DD5DCD" w:rsidRPr="00DD5DCD">
            <w:rPr>
              <w:rFonts w:asciiTheme="minorHAnsi" w:hAnsiTheme="minorHAnsi" w:cstheme="minorHAnsi"/>
              <w:noProof/>
              <w:sz w:val="28"/>
              <w:szCs w:val="28"/>
            </w:rPr>
            <mc:AlternateContent>
              <mc:Choice Requires="wps">
                <w:drawing>
                  <wp:anchor distT="0" distB="0" distL="114300" distR="114300" simplePos="0" relativeHeight="251685888" behindDoc="0" locked="0" layoutInCell="1" hidden="0" allowOverlap="1" wp14:anchorId="00052F39" wp14:editId="733EDCD9">
                    <wp:simplePos x="0" y="0"/>
                    <wp:positionH relativeFrom="column">
                      <wp:posOffset>-558165</wp:posOffset>
                    </wp:positionH>
                    <wp:positionV relativeFrom="paragraph">
                      <wp:posOffset>360045</wp:posOffset>
                    </wp:positionV>
                    <wp:extent cx="1752600" cy="7038975"/>
                    <wp:effectExtent l="0" t="0" r="0" b="9525"/>
                    <wp:wrapSquare wrapText="bothSides" distT="0" distB="0" distL="114300" distR="114300"/>
                    <wp:docPr id="18" name="Rectángulo 18"/>
                    <wp:cNvGraphicFramePr/>
                    <a:graphic xmlns:a="http://schemas.openxmlformats.org/drawingml/2006/main">
                      <a:graphicData uri="http://schemas.microsoft.com/office/word/2010/wordprocessingShape">
                        <wps:wsp>
                          <wps:cNvSpPr/>
                          <wps:spPr>
                            <a:xfrm>
                              <a:off x="0" y="0"/>
                              <a:ext cx="1752600" cy="7038975"/>
                            </a:xfrm>
                            <a:prstGeom prst="rect">
                              <a:avLst/>
                            </a:prstGeom>
                            <a:solidFill>
                              <a:srgbClr val="F2F2F2"/>
                            </a:solidFill>
                            <a:ln>
                              <a:noFill/>
                            </a:ln>
                          </wps:spPr>
                          <wps:txbx>
                            <w:txbxContent>
                              <w:p w14:paraId="7497C048"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Obiettivo </w:t>
                                </w:r>
                              </w:p>
                              <w:p w14:paraId="7CB881BD" w14:textId="6E818BEF" w:rsidR="00AD49E0" w:rsidRPr="00DD5DCD" w:rsidRDefault="00DD5DCD">
                                <w:pPr>
                                  <w:spacing w:line="275" w:lineRule="auto"/>
                                  <w:jc w:val="left"/>
                                  <w:textDirection w:val="btLr"/>
                                  <w:rPr>
                                    <w:rFonts w:asciiTheme="minorHAnsi" w:hAnsiTheme="minorHAnsi" w:cstheme="minorHAnsi"/>
                                    <w:sz w:val="18"/>
                                    <w:szCs w:val="18"/>
                                    <w:lang w:val="it-IT"/>
                                  </w:rPr>
                                </w:pPr>
                                <w:r>
                                  <w:rPr>
                                    <w:rFonts w:asciiTheme="minorHAnsi" w:eastAsia="Open Sans" w:hAnsiTheme="minorHAnsi" w:cstheme="minorHAnsi"/>
                                    <w:color w:val="000000"/>
                                    <w:sz w:val="18"/>
                                    <w:szCs w:val="18"/>
                                    <w:lang w:val="it-IT"/>
                                  </w:rPr>
                                  <w:t>Lз</w:t>
                                </w:r>
                                <w:r w:rsidRPr="00DD5DCD">
                                  <w:rPr>
                                    <w:rFonts w:asciiTheme="minorHAnsi" w:eastAsia="Open Sans" w:hAnsiTheme="minorHAnsi" w:cstheme="minorHAnsi"/>
                                    <w:color w:val="000000"/>
                                    <w:sz w:val="18"/>
                                    <w:szCs w:val="18"/>
                                    <w:lang w:val="it-IT"/>
                                  </w:rPr>
                                  <w:t xml:space="preserve"> </w:t>
                                </w:r>
                                <w:r w:rsidR="00A72948" w:rsidRPr="00DD5DCD">
                                  <w:rPr>
                                    <w:rFonts w:asciiTheme="minorHAnsi" w:eastAsia="Open Sans" w:hAnsiTheme="minorHAnsi" w:cstheme="minorHAnsi"/>
                                    <w:color w:val="000000"/>
                                    <w:sz w:val="18"/>
                                    <w:szCs w:val="18"/>
                                    <w:lang w:val="it-IT"/>
                                  </w:rPr>
                                  <w:t>studentз</w:t>
                                </w:r>
                                <w:r w:rsidRPr="00DD5DCD">
                                  <w:rPr>
                                    <w:rFonts w:asciiTheme="minorHAnsi" w:eastAsia="Open Sans" w:hAnsiTheme="minorHAnsi" w:cstheme="minorHAnsi"/>
                                    <w:color w:val="000000"/>
                                    <w:sz w:val="18"/>
                                    <w:szCs w:val="18"/>
                                    <w:lang w:val="it-IT"/>
                                  </w:rPr>
                                  <w:t xml:space="preserve"> riflettono e fanno ricerche sulla vita di Harvey Milk e si fanno un'opinione sulla lotta per i diritti della popolazione LGBT</w:t>
                                </w:r>
                                <w:r>
                                  <w:rPr>
                                    <w:rFonts w:asciiTheme="minorHAnsi" w:eastAsia="Open Sans" w:hAnsiTheme="minorHAnsi" w:cstheme="minorHAnsi"/>
                                    <w:color w:val="000000"/>
                                    <w:sz w:val="18"/>
                                    <w:szCs w:val="18"/>
                                    <w:lang w:val="it-IT"/>
                                  </w:rPr>
                                  <w:t>Q</w:t>
                                </w:r>
                                <w:r w:rsidR="00CA4424">
                                  <w:rPr>
                                    <w:rFonts w:asciiTheme="minorHAnsi" w:eastAsia="Open Sans" w:hAnsiTheme="minorHAnsi" w:cstheme="minorHAnsi"/>
                                    <w:color w:val="000000"/>
                                    <w:sz w:val="18"/>
                                    <w:szCs w:val="18"/>
                                    <w:lang w:val="it-IT"/>
                                  </w:rPr>
                                  <w:t>IA</w:t>
                                </w:r>
                                <w:r w:rsidRPr="00DD5DCD">
                                  <w:rPr>
                                    <w:rFonts w:asciiTheme="minorHAnsi" w:eastAsia="Open Sans" w:hAnsiTheme="minorHAnsi" w:cstheme="minorHAnsi"/>
                                    <w:color w:val="000000"/>
                                    <w:sz w:val="18"/>
                                    <w:szCs w:val="18"/>
                                    <w:lang w:val="it-IT"/>
                                  </w:rPr>
                                  <w:t xml:space="preserve">+. </w:t>
                                </w:r>
                              </w:p>
                              <w:p w14:paraId="4D562BF7" w14:textId="77777777" w:rsidR="00AD49E0" w:rsidRPr="00DD5DCD" w:rsidRDefault="008D6F58">
                                <w:pPr>
                                  <w:pStyle w:val="Lijstalinea"/>
                                  <w:rPr>
                                    <w:rFonts w:asciiTheme="minorHAnsi" w:hAnsiTheme="minorHAnsi" w:cstheme="minorHAnsi"/>
                                  </w:rPr>
                                </w:pPr>
                                <w:r w:rsidRPr="00DD5DCD">
                                  <w:rPr>
                                    <w:rFonts w:asciiTheme="minorHAnsi" w:eastAsia="Open Sans" w:hAnsiTheme="minorHAnsi" w:cstheme="minorHAnsi"/>
                                  </w:rPr>
                                  <w:t>Indicazioni per l'impatto</w:t>
                                </w:r>
                              </w:p>
                              <w:p w14:paraId="7DE189C1" w14:textId="5BBFDE5C" w:rsidR="00AD49E0" w:rsidRPr="00DD5DCD" w:rsidRDefault="00DD5DCD">
                                <w:pPr>
                                  <w:spacing w:line="275" w:lineRule="auto"/>
                                  <w:jc w:val="left"/>
                                  <w:textDirection w:val="btLr"/>
                                  <w:rPr>
                                    <w:rFonts w:asciiTheme="minorHAnsi" w:hAnsiTheme="minorHAnsi" w:cstheme="minorHAnsi"/>
                                    <w:sz w:val="18"/>
                                    <w:szCs w:val="18"/>
                                    <w:lang w:val="it-IT"/>
                                  </w:rPr>
                                </w:pPr>
                                <w:r>
                                  <w:rPr>
                                    <w:rFonts w:asciiTheme="minorHAnsi" w:eastAsia="Open Sans" w:hAnsiTheme="minorHAnsi" w:cstheme="minorHAnsi"/>
                                    <w:color w:val="000000"/>
                                    <w:sz w:val="18"/>
                                    <w:szCs w:val="18"/>
                                    <w:lang w:val="it-IT"/>
                                  </w:rPr>
                                  <w:t>Lз</w:t>
                                </w:r>
                                <w:r w:rsidRPr="00DD5DCD">
                                  <w:rPr>
                                    <w:rFonts w:asciiTheme="minorHAnsi" w:eastAsia="Open Sans" w:hAnsiTheme="minorHAnsi" w:cstheme="minorHAnsi"/>
                                    <w:color w:val="000000"/>
                                    <w:sz w:val="18"/>
                                    <w:szCs w:val="18"/>
                                    <w:lang w:val="it-IT"/>
                                  </w:rPr>
                                  <w:t xml:space="preserve"> </w:t>
                                </w:r>
                                <w:r w:rsidR="00A72948" w:rsidRPr="00DD5DCD">
                                  <w:rPr>
                                    <w:rFonts w:asciiTheme="minorHAnsi" w:eastAsia="Open Sans" w:hAnsiTheme="minorHAnsi" w:cstheme="minorHAnsi"/>
                                    <w:color w:val="000000"/>
                                    <w:sz w:val="18"/>
                                    <w:szCs w:val="18"/>
                                    <w:lang w:val="it-IT"/>
                                  </w:rPr>
                                  <w:t>studentз</w:t>
                                </w:r>
                                <w:r w:rsidRPr="00DD5DCD">
                                  <w:rPr>
                                    <w:rFonts w:asciiTheme="minorHAnsi" w:eastAsia="Open Sans" w:hAnsiTheme="minorHAnsi" w:cstheme="minorHAnsi"/>
                                    <w:color w:val="000000"/>
                                    <w:sz w:val="18"/>
                                    <w:szCs w:val="18"/>
                                    <w:lang w:val="it-IT"/>
                                  </w:rPr>
                                  <w:t xml:space="preserve"> si immedesimano nella </w:t>
                                </w:r>
                                <w:r w:rsidR="00CA4424">
                                  <w:rPr>
                                    <w:rFonts w:asciiTheme="minorHAnsi" w:eastAsia="Open Sans" w:hAnsiTheme="minorHAnsi" w:cstheme="minorHAnsi"/>
                                    <w:color w:val="000000"/>
                                    <w:sz w:val="18"/>
                                    <w:szCs w:val="18"/>
                                    <w:lang w:val="it-IT"/>
                                  </w:rPr>
                                  <w:t>comunità</w:t>
                                </w:r>
                                <w:r w:rsidRPr="00DD5DCD">
                                  <w:rPr>
                                    <w:rFonts w:asciiTheme="minorHAnsi" w:eastAsia="Open Sans" w:hAnsiTheme="minorHAnsi" w:cstheme="minorHAnsi"/>
                                    <w:color w:val="000000"/>
                                    <w:sz w:val="18"/>
                                    <w:szCs w:val="18"/>
                                    <w:lang w:val="it-IT"/>
                                  </w:rPr>
                                  <w:t xml:space="preserve"> LGBT</w:t>
                                </w:r>
                                <w:r>
                                  <w:rPr>
                                    <w:rFonts w:asciiTheme="minorHAnsi" w:eastAsia="Open Sans" w:hAnsiTheme="minorHAnsi" w:cstheme="minorHAnsi"/>
                                    <w:color w:val="000000"/>
                                    <w:sz w:val="18"/>
                                    <w:szCs w:val="18"/>
                                    <w:lang w:val="it-IT"/>
                                  </w:rPr>
                                  <w:t>Q</w:t>
                                </w:r>
                                <w:r w:rsidR="00CA4424">
                                  <w:rPr>
                                    <w:rFonts w:asciiTheme="minorHAnsi" w:eastAsia="Open Sans" w:hAnsiTheme="minorHAnsi" w:cstheme="minorHAnsi"/>
                                    <w:color w:val="000000"/>
                                    <w:sz w:val="18"/>
                                    <w:szCs w:val="18"/>
                                    <w:lang w:val="it-IT"/>
                                  </w:rPr>
                                  <w:t>IA</w:t>
                                </w:r>
                                <w:r w:rsidRPr="00DD5DCD">
                                  <w:rPr>
                                    <w:rFonts w:asciiTheme="minorHAnsi" w:eastAsia="Open Sans" w:hAnsiTheme="minorHAnsi" w:cstheme="minorHAnsi"/>
                                    <w:color w:val="000000"/>
                                    <w:sz w:val="18"/>
                                    <w:szCs w:val="18"/>
                                    <w:lang w:val="it-IT"/>
                                  </w:rPr>
                                  <w:t>+ e ne</w:t>
                                </w:r>
                                <w:r>
                                  <w:rPr>
                                    <w:rFonts w:asciiTheme="minorHAnsi" w:eastAsia="Open Sans" w:hAnsiTheme="minorHAnsi" w:cstheme="minorHAnsi"/>
                                    <w:color w:val="000000"/>
                                    <w:sz w:val="18"/>
                                    <w:szCs w:val="18"/>
                                    <w:lang w:val="it-IT"/>
                                  </w:rPr>
                                  <w:t>llз</w:t>
                                </w:r>
                                <w:r w:rsidRPr="00DD5DCD">
                                  <w:rPr>
                                    <w:rFonts w:asciiTheme="minorHAnsi" w:eastAsia="Open Sans" w:hAnsiTheme="minorHAnsi" w:cstheme="minorHAnsi"/>
                                    <w:color w:val="000000"/>
                                    <w:sz w:val="18"/>
                                    <w:szCs w:val="18"/>
                                    <w:lang w:val="it-IT"/>
                                  </w:rPr>
                                  <w:t xml:space="preserve"> su</w:t>
                                </w:r>
                                <w:r>
                                  <w:rPr>
                                    <w:rFonts w:asciiTheme="minorHAnsi" w:eastAsia="Open Sans" w:hAnsiTheme="minorHAnsi" w:cstheme="minorHAnsi"/>
                                    <w:color w:val="000000"/>
                                    <w:sz w:val="18"/>
                                    <w:szCs w:val="18"/>
                                    <w:lang w:val="it-IT"/>
                                  </w:rPr>
                                  <w:t>з</w:t>
                                </w:r>
                                <w:r w:rsidRPr="00DD5DCD">
                                  <w:rPr>
                                    <w:rFonts w:asciiTheme="minorHAnsi" w:eastAsia="Open Sans" w:hAnsiTheme="minorHAnsi" w:cstheme="minorHAnsi"/>
                                    <w:color w:val="000000"/>
                                    <w:sz w:val="18"/>
                                    <w:szCs w:val="18"/>
                                    <w:lang w:val="it-IT"/>
                                  </w:rPr>
                                  <w:t xml:space="preserve"> attivist</w:t>
                                </w:r>
                                <w:r>
                                  <w:rPr>
                                    <w:rFonts w:asciiTheme="minorHAnsi" w:eastAsia="Open Sans" w:hAnsiTheme="minorHAnsi" w:cstheme="minorHAnsi"/>
                                    <w:color w:val="000000"/>
                                    <w:sz w:val="18"/>
                                    <w:szCs w:val="18"/>
                                    <w:lang w:val="it-IT"/>
                                  </w:rPr>
                                  <w:t>з</w:t>
                                </w:r>
                                <w:r w:rsidRPr="00DD5DCD">
                                  <w:rPr>
                                    <w:rFonts w:asciiTheme="minorHAnsi" w:eastAsia="Open Sans" w:hAnsiTheme="minorHAnsi" w:cstheme="minorHAnsi"/>
                                    <w:color w:val="000000"/>
                                    <w:sz w:val="18"/>
                                    <w:szCs w:val="18"/>
                                    <w:lang w:val="it-IT"/>
                                  </w:rPr>
                                  <w:t>. Indicano gli impatti negativi della discriminazione sulla comunità e spiegano la rilevanza della loro partecipazione e del loro attivismo.</w:t>
                                </w:r>
                              </w:p>
                              <w:p w14:paraId="506EA7F3"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Durata </w:t>
                                </w:r>
                              </w:p>
                              <w:p w14:paraId="402DF26A" w14:textId="77777777" w:rsidR="00AD49E0" w:rsidRPr="00DD5DCD" w:rsidRDefault="00000000">
                                <w:pPr>
                                  <w:spacing w:line="275" w:lineRule="auto"/>
                                  <w:jc w:val="left"/>
                                  <w:textDirection w:val="btLr"/>
                                  <w:rPr>
                                    <w:rFonts w:asciiTheme="minorHAnsi" w:hAnsiTheme="minorHAnsi" w:cstheme="minorHAnsi"/>
                                    <w:sz w:val="18"/>
                                    <w:szCs w:val="18"/>
                                  </w:rPr>
                                </w:pPr>
                                <w:r w:rsidRPr="00DD5DCD">
                                  <w:rPr>
                                    <w:rFonts w:asciiTheme="minorHAnsi" w:eastAsia="Open Sans" w:hAnsiTheme="minorHAnsi" w:cstheme="minorHAnsi"/>
                                    <w:sz w:val="18"/>
                                    <w:szCs w:val="18"/>
                                  </w:rPr>
                                  <w:t xml:space="preserve">2 </w:t>
                                </w:r>
                                <w:r w:rsidRPr="00DD5DCD">
                                  <w:rPr>
                                    <w:rFonts w:asciiTheme="minorHAnsi" w:eastAsia="Open Sans" w:hAnsiTheme="minorHAnsi" w:cstheme="minorHAnsi"/>
                                    <w:sz w:val="20"/>
                                    <w:szCs w:val="20"/>
                                  </w:rPr>
                                  <w:t>sessioni</w:t>
                                </w:r>
                                <w:r w:rsidRPr="00DD5DCD">
                                  <w:rPr>
                                    <w:rFonts w:asciiTheme="minorHAnsi" w:eastAsia="Open Sans" w:hAnsiTheme="minorHAnsi" w:cstheme="minorHAnsi"/>
                                    <w:sz w:val="18"/>
                                    <w:szCs w:val="18"/>
                                  </w:rPr>
                                  <w:t xml:space="preserve"> </w:t>
                                </w:r>
                              </w:p>
                              <w:p w14:paraId="3DB99DE1"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Livello </w:t>
                                </w:r>
                              </w:p>
                              <w:p w14:paraId="14EAA49F" w14:textId="77777777" w:rsidR="00AD49E0" w:rsidRPr="00DD5DCD" w:rsidRDefault="00000000">
                                <w:pPr>
                                  <w:spacing w:line="275" w:lineRule="auto"/>
                                  <w:jc w:val="left"/>
                                  <w:textDirection w:val="btLr"/>
                                  <w:rPr>
                                    <w:rFonts w:asciiTheme="minorHAnsi" w:hAnsiTheme="minorHAnsi" w:cstheme="minorHAnsi"/>
                                    <w:sz w:val="20"/>
                                    <w:szCs w:val="20"/>
                                  </w:rPr>
                                </w:pPr>
                                <w:r w:rsidRPr="00DD5DCD">
                                  <w:rPr>
                                    <w:rFonts w:asciiTheme="minorHAnsi" w:eastAsia="Open Sans" w:hAnsiTheme="minorHAnsi" w:cstheme="minorHAnsi"/>
                                    <w:color w:val="000000"/>
                                    <w:sz w:val="20"/>
                                    <w:szCs w:val="20"/>
                                  </w:rPr>
                                  <w:t xml:space="preserve">Età 13-16 anni, livello intermedio </w:t>
                                </w:r>
                              </w:p>
                              <w:p w14:paraId="08BA201D"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I materiali </w:t>
                                </w:r>
                              </w:p>
                              <w:p w14:paraId="676E9C6C" w14:textId="1A56CF34" w:rsidR="00AD49E0" w:rsidRPr="00DD5DCD" w:rsidRDefault="00000000">
                                <w:pPr>
                                  <w:spacing w:after="0"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 xml:space="preserve">Video Ted Talk, Wi-fi, laptop, proiettore, materiale personale </w:t>
                                </w:r>
                                <w:r w:rsidR="00DD5DCD">
                                  <w:rPr>
                                    <w:rFonts w:asciiTheme="minorHAnsi" w:eastAsia="Open Sans" w:hAnsiTheme="minorHAnsi" w:cstheme="minorHAnsi"/>
                                    <w:color w:val="000000"/>
                                    <w:sz w:val="20"/>
                                    <w:szCs w:val="20"/>
                                    <w:lang w:val="it-IT"/>
                                  </w:rPr>
                                  <w:t>dellз</w:t>
                                </w:r>
                                <w:r w:rsidRPr="00DD5DCD">
                                  <w:rPr>
                                    <w:rFonts w:asciiTheme="minorHAnsi" w:eastAsia="Open Sans" w:hAnsiTheme="minorHAnsi" w:cstheme="minorHAnsi"/>
                                    <w:color w:val="000000"/>
                                    <w:sz w:val="20"/>
                                    <w:szCs w:val="20"/>
                                    <w:lang w:val="it-IT"/>
                                  </w:rPr>
                                  <w:t xml:space="preserve"> </w:t>
                                </w:r>
                                <w:r w:rsidR="00A72948" w:rsidRPr="00DD5DCD">
                                  <w:rPr>
                                    <w:rFonts w:asciiTheme="minorHAnsi" w:eastAsia="Open Sans" w:hAnsiTheme="minorHAnsi" w:cstheme="minorHAnsi"/>
                                    <w:color w:val="000000"/>
                                    <w:sz w:val="20"/>
                                    <w:szCs w:val="20"/>
                                    <w:lang w:val="it-IT"/>
                                  </w:rPr>
                                  <w:t>studentз</w:t>
                                </w:r>
                                <w:r w:rsidRPr="00DD5DCD">
                                  <w:rPr>
                                    <w:rFonts w:asciiTheme="minorHAnsi" w:eastAsia="Open Sans" w:hAnsiTheme="minorHAnsi" w:cstheme="minorHAnsi"/>
                                    <w:color w:val="000000"/>
                                    <w:sz w:val="20"/>
                                    <w:szCs w:val="20"/>
                                    <w:lang w:val="it-IT"/>
                                  </w:rPr>
                                  <w:t>, laboratorio informatico se possibile.</w:t>
                                </w:r>
                              </w:p>
                              <w:p w14:paraId="790890E2" w14:textId="77777777" w:rsidR="008D6F58" w:rsidRPr="00DD5DCD" w:rsidRDefault="008D6F58" w:rsidP="008D6F58">
                                <w:pPr>
                                  <w:spacing w:after="0" w:line="275" w:lineRule="auto"/>
                                  <w:jc w:val="left"/>
                                  <w:textDirection w:val="btLr"/>
                                  <w:rPr>
                                    <w:rFonts w:asciiTheme="minorHAnsi" w:hAnsiTheme="minorHAnsi" w:cstheme="minorHAnsi"/>
                                    <w:lang w:val="it-IT"/>
                                  </w:rPr>
                                </w:pPr>
                              </w:p>
                              <w:p w14:paraId="1973DBAA"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Versione </w:t>
                                </w:r>
                              </w:p>
                              <w:p w14:paraId="0CBEC8FA" w14:textId="77777777" w:rsidR="00AD49E0" w:rsidRPr="00DD5DCD" w:rsidRDefault="00000000">
                                <w:pPr>
                                  <w:spacing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Sviluppato da Scarlett Obando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052F39" id="Rectángulo 18" o:spid="_x0000_s1035" style="position:absolute;left:0;text-align:left;margin-left:-43.95pt;margin-top:28.35pt;width:138pt;height:55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" fillcolor="#f2f2f2" stroked="f">
                    <v:textbox inset="2.53958mm,1.2694mm,2.53958mm,1.2694mm">
                      <w:txbxContent>
                        <w:p w14:paraId="7497C048"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Obiettivo </w:t>
                          </w:r>
                        </w:p>
                        <w:p w14:paraId="7CB881BD" w14:textId="6E818BEF" w:rsidR="00AD49E0" w:rsidRPr="00DD5DCD" w:rsidRDefault="00DD5DCD">
                          <w:pPr>
                            <w:spacing w:line="275" w:lineRule="auto"/>
                            <w:jc w:val="left"/>
                            <w:textDirection w:val="btLr"/>
                            <w:rPr>
                              <w:rFonts w:asciiTheme="minorHAnsi" w:hAnsiTheme="minorHAnsi" w:cstheme="minorHAnsi"/>
                              <w:sz w:val="18"/>
                              <w:szCs w:val="18"/>
                              <w:lang w:val="it-IT"/>
                            </w:rPr>
                          </w:pPr>
                          <w:r>
                            <w:rPr>
                              <w:rFonts w:asciiTheme="minorHAnsi" w:eastAsia="Open Sans" w:hAnsiTheme="minorHAnsi" w:cstheme="minorHAnsi"/>
                              <w:color w:val="000000"/>
                              <w:sz w:val="18"/>
                              <w:szCs w:val="18"/>
                              <w:lang w:val="it-IT"/>
                            </w:rPr>
                            <w:t>Lз</w:t>
                          </w:r>
                          <w:r w:rsidRPr="00DD5DCD">
                            <w:rPr>
                              <w:rFonts w:asciiTheme="minorHAnsi" w:eastAsia="Open Sans" w:hAnsiTheme="minorHAnsi" w:cstheme="minorHAnsi"/>
                              <w:color w:val="000000"/>
                              <w:sz w:val="18"/>
                              <w:szCs w:val="18"/>
                              <w:lang w:val="it-IT"/>
                            </w:rPr>
                            <w:t xml:space="preserve"> </w:t>
                          </w:r>
                          <w:r w:rsidR="00A72948" w:rsidRPr="00DD5DCD">
                            <w:rPr>
                              <w:rFonts w:asciiTheme="minorHAnsi" w:eastAsia="Open Sans" w:hAnsiTheme="minorHAnsi" w:cstheme="minorHAnsi"/>
                              <w:color w:val="000000"/>
                              <w:sz w:val="18"/>
                              <w:szCs w:val="18"/>
                              <w:lang w:val="it-IT"/>
                            </w:rPr>
                            <w:t>studentз</w:t>
                          </w:r>
                          <w:r w:rsidRPr="00DD5DCD">
                            <w:rPr>
                              <w:rFonts w:asciiTheme="minorHAnsi" w:eastAsia="Open Sans" w:hAnsiTheme="minorHAnsi" w:cstheme="minorHAnsi"/>
                              <w:color w:val="000000"/>
                              <w:sz w:val="18"/>
                              <w:szCs w:val="18"/>
                              <w:lang w:val="it-IT"/>
                            </w:rPr>
                            <w:t xml:space="preserve"> riflettono e fanno ricerche sulla vita di Harvey Milk e si fanno un'opinione sulla lotta per i diritti della popolazione LGBT</w:t>
                          </w:r>
                          <w:r>
                            <w:rPr>
                              <w:rFonts w:asciiTheme="minorHAnsi" w:eastAsia="Open Sans" w:hAnsiTheme="minorHAnsi" w:cstheme="minorHAnsi"/>
                              <w:color w:val="000000"/>
                              <w:sz w:val="18"/>
                              <w:szCs w:val="18"/>
                              <w:lang w:val="it-IT"/>
                            </w:rPr>
                            <w:t>Q</w:t>
                          </w:r>
                          <w:r w:rsidR="00CA4424">
                            <w:rPr>
                              <w:rFonts w:asciiTheme="minorHAnsi" w:eastAsia="Open Sans" w:hAnsiTheme="minorHAnsi" w:cstheme="minorHAnsi"/>
                              <w:color w:val="000000"/>
                              <w:sz w:val="18"/>
                              <w:szCs w:val="18"/>
                              <w:lang w:val="it-IT"/>
                            </w:rPr>
                            <w:t>IA</w:t>
                          </w:r>
                          <w:r w:rsidRPr="00DD5DCD">
                            <w:rPr>
                              <w:rFonts w:asciiTheme="minorHAnsi" w:eastAsia="Open Sans" w:hAnsiTheme="minorHAnsi" w:cstheme="minorHAnsi"/>
                              <w:color w:val="000000"/>
                              <w:sz w:val="18"/>
                              <w:szCs w:val="18"/>
                              <w:lang w:val="it-IT"/>
                            </w:rPr>
                            <w:t xml:space="preserve">+. </w:t>
                          </w:r>
                        </w:p>
                        <w:p w14:paraId="4D562BF7" w14:textId="77777777" w:rsidR="00AD49E0" w:rsidRPr="00DD5DCD" w:rsidRDefault="008D6F58">
                          <w:pPr>
                            <w:pStyle w:val="Lijstalinea"/>
                            <w:rPr>
                              <w:rFonts w:asciiTheme="minorHAnsi" w:hAnsiTheme="minorHAnsi" w:cstheme="minorHAnsi"/>
                            </w:rPr>
                          </w:pPr>
                          <w:r w:rsidRPr="00DD5DCD">
                            <w:rPr>
                              <w:rFonts w:asciiTheme="minorHAnsi" w:eastAsia="Open Sans" w:hAnsiTheme="minorHAnsi" w:cstheme="minorHAnsi"/>
                            </w:rPr>
                            <w:t>Indicazioni per l'impatto</w:t>
                          </w:r>
                        </w:p>
                        <w:p w14:paraId="7DE189C1" w14:textId="5BBFDE5C" w:rsidR="00AD49E0" w:rsidRPr="00DD5DCD" w:rsidRDefault="00DD5DCD">
                          <w:pPr>
                            <w:spacing w:line="275" w:lineRule="auto"/>
                            <w:jc w:val="left"/>
                            <w:textDirection w:val="btLr"/>
                            <w:rPr>
                              <w:rFonts w:asciiTheme="minorHAnsi" w:hAnsiTheme="minorHAnsi" w:cstheme="minorHAnsi"/>
                              <w:sz w:val="18"/>
                              <w:szCs w:val="18"/>
                              <w:lang w:val="it-IT"/>
                            </w:rPr>
                          </w:pPr>
                          <w:r>
                            <w:rPr>
                              <w:rFonts w:asciiTheme="minorHAnsi" w:eastAsia="Open Sans" w:hAnsiTheme="minorHAnsi" w:cstheme="minorHAnsi"/>
                              <w:color w:val="000000"/>
                              <w:sz w:val="18"/>
                              <w:szCs w:val="18"/>
                              <w:lang w:val="it-IT"/>
                            </w:rPr>
                            <w:t>Lз</w:t>
                          </w:r>
                          <w:r w:rsidRPr="00DD5DCD">
                            <w:rPr>
                              <w:rFonts w:asciiTheme="minorHAnsi" w:eastAsia="Open Sans" w:hAnsiTheme="minorHAnsi" w:cstheme="minorHAnsi"/>
                              <w:color w:val="000000"/>
                              <w:sz w:val="18"/>
                              <w:szCs w:val="18"/>
                              <w:lang w:val="it-IT"/>
                            </w:rPr>
                            <w:t xml:space="preserve"> </w:t>
                          </w:r>
                          <w:r w:rsidR="00A72948" w:rsidRPr="00DD5DCD">
                            <w:rPr>
                              <w:rFonts w:asciiTheme="minorHAnsi" w:eastAsia="Open Sans" w:hAnsiTheme="minorHAnsi" w:cstheme="minorHAnsi"/>
                              <w:color w:val="000000"/>
                              <w:sz w:val="18"/>
                              <w:szCs w:val="18"/>
                              <w:lang w:val="it-IT"/>
                            </w:rPr>
                            <w:t>studentз</w:t>
                          </w:r>
                          <w:r w:rsidRPr="00DD5DCD">
                            <w:rPr>
                              <w:rFonts w:asciiTheme="minorHAnsi" w:eastAsia="Open Sans" w:hAnsiTheme="minorHAnsi" w:cstheme="minorHAnsi"/>
                              <w:color w:val="000000"/>
                              <w:sz w:val="18"/>
                              <w:szCs w:val="18"/>
                              <w:lang w:val="it-IT"/>
                            </w:rPr>
                            <w:t xml:space="preserve"> si immedesimano nella </w:t>
                          </w:r>
                          <w:r w:rsidR="00CA4424">
                            <w:rPr>
                              <w:rFonts w:asciiTheme="minorHAnsi" w:eastAsia="Open Sans" w:hAnsiTheme="minorHAnsi" w:cstheme="minorHAnsi"/>
                              <w:color w:val="000000"/>
                              <w:sz w:val="18"/>
                              <w:szCs w:val="18"/>
                              <w:lang w:val="it-IT"/>
                            </w:rPr>
                            <w:t>comunità</w:t>
                          </w:r>
                          <w:r w:rsidRPr="00DD5DCD">
                            <w:rPr>
                              <w:rFonts w:asciiTheme="minorHAnsi" w:eastAsia="Open Sans" w:hAnsiTheme="minorHAnsi" w:cstheme="minorHAnsi"/>
                              <w:color w:val="000000"/>
                              <w:sz w:val="18"/>
                              <w:szCs w:val="18"/>
                              <w:lang w:val="it-IT"/>
                            </w:rPr>
                            <w:t xml:space="preserve"> LGBT</w:t>
                          </w:r>
                          <w:r>
                            <w:rPr>
                              <w:rFonts w:asciiTheme="minorHAnsi" w:eastAsia="Open Sans" w:hAnsiTheme="minorHAnsi" w:cstheme="minorHAnsi"/>
                              <w:color w:val="000000"/>
                              <w:sz w:val="18"/>
                              <w:szCs w:val="18"/>
                              <w:lang w:val="it-IT"/>
                            </w:rPr>
                            <w:t>Q</w:t>
                          </w:r>
                          <w:r w:rsidR="00CA4424">
                            <w:rPr>
                              <w:rFonts w:asciiTheme="minorHAnsi" w:eastAsia="Open Sans" w:hAnsiTheme="minorHAnsi" w:cstheme="minorHAnsi"/>
                              <w:color w:val="000000"/>
                              <w:sz w:val="18"/>
                              <w:szCs w:val="18"/>
                              <w:lang w:val="it-IT"/>
                            </w:rPr>
                            <w:t>IA</w:t>
                          </w:r>
                          <w:r w:rsidRPr="00DD5DCD">
                            <w:rPr>
                              <w:rFonts w:asciiTheme="minorHAnsi" w:eastAsia="Open Sans" w:hAnsiTheme="minorHAnsi" w:cstheme="minorHAnsi"/>
                              <w:color w:val="000000"/>
                              <w:sz w:val="18"/>
                              <w:szCs w:val="18"/>
                              <w:lang w:val="it-IT"/>
                            </w:rPr>
                            <w:t>+ e ne</w:t>
                          </w:r>
                          <w:r>
                            <w:rPr>
                              <w:rFonts w:asciiTheme="minorHAnsi" w:eastAsia="Open Sans" w:hAnsiTheme="minorHAnsi" w:cstheme="minorHAnsi"/>
                              <w:color w:val="000000"/>
                              <w:sz w:val="18"/>
                              <w:szCs w:val="18"/>
                              <w:lang w:val="it-IT"/>
                            </w:rPr>
                            <w:t>llз</w:t>
                          </w:r>
                          <w:r w:rsidRPr="00DD5DCD">
                            <w:rPr>
                              <w:rFonts w:asciiTheme="minorHAnsi" w:eastAsia="Open Sans" w:hAnsiTheme="minorHAnsi" w:cstheme="minorHAnsi"/>
                              <w:color w:val="000000"/>
                              <w:sz w:val="18"/>
                              <w:szCs w:val="18"/>
                              <w:lang w:val="it-IT"/>
                            </w:rPr>
                            <w:t xml:space="preserve"> su</w:t>
                          </w:r>
                          <w:r>
                            <w:rPr>
                              <w:rFonts w:asciiTheme="minorHAnsi" w:eastAsia="Open Sans" w:hAnsiTheme="minorHAnsi" w:cstheme="minorHAnsi"/>
                              <w:color w:val="000000"/>
                              <w:sz w:val="18"/>
                              <w:szCs w:val="18"/>
                              <w:lang w:val="it-IT"/>
                            </w:rPr>
                            <w:t>з</w:t>
                          </w:r>
                          <w:r w:rsidRPr="00DD5DCD">
                            <w:rPr>
                              <w:rFonts w:asciiTheme="minorHAnsi" w:eastAsia="Open Sans" w:hAnsiTheme="minorHAnsi" w:cstheme="minorHAnsi"/>
                              <w:color w:val="000000"/>
                              <w:sz w:val="18"/>
                              <w:szCs w:val="18"/>
                              <w:lang w:val="it-IT"/>
                            </w:rPr>
                            <w:t xml:space="preserve"> attivist</w:t>
                          </w:r>
                          <w:r>
                            <w:rPr>
                              <w:rFonts w:asciiTheme="minorHAnsi" w:eastAsia="Open Sans" w:hAnsiTheme="minorHAnsi" w:cstheme="minorHAnsi"/>
                              <w:color w:val="000000"/>
                              <w:sz w:val="18"/>
                              <w:szCs w:val="18"/>
                              <w:lang w:val="it-IT"/>
                            </w:rPr>
                            <w:t>з</w:t>
                          </w:r>
                          <w:r w:rsidRPr="00DD5DCD">
                            <w:rPr>
                              <w:rFonts w:asciiTheme="minorHAnsi" w:eastAsia="Open Sans" w:hAnsiTheme="minorHAnsi" w:cstheme="minorHAnsi"/>
                              <w:color w:val="000000"/>
                              <w:sz w:val="18"/>
                              <w:szCs w:val="18"/>
                              <w:lang w:val="it-IT"/>
                            </w:rPr>
                            <w:t>. Indicano gli impatti negativi della discriminazione sulla comunità e spiegano la rilevanza della loro partecipazione e del loro attivismo.</w:t>
                          </w:r>
                        </w:p>
                        <w:p w14:paraId="506EA7F3"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Durata </w:t>
                          </w:r>
                        </w:p>
                        <w:p w14:paraId="402DF26A" w14:textId="77777777" w:rsidR="00AD49E0" w:rsidRPr="00DD5DCD" w:rsidRDefault="00000000">
                          <w:pPr>
                            <w:spacing w:line="275" w:lineRule="auto"/>
                            <w:jc w:val="left"/>
                            <w:textDirection w:val="btLr"/>
                            <w:rPr>
                              <w:rFonts w:asciiTheme="minorHAnsi" w:hAnsiTheme="minorHAnsi" w:cstheme="minorHAnsi"/>
                              <w:sz w:val="18"/>
                              <w:szCs w:val="18"/>
                            </w:rPr>
                          </w:pPr>
                          <w:r w:rsidRPr="00DD5DCD">
                            <w:rPr>
                              <w:rFonts w:asciiTheme="minorHAnsi" w:eastAsia="Open Sans" w:hAnsiTheme="minorHAnsi" w:cstheme="minorHAnsi"/>
                              <w:sz w:val="18"/>
                              <w:szCs w:val="18"/>
                            </w:rPr>
                            <w:t xml:space="preserve">2 </w:t>
                          </w:r>
                          <w:r w:rsidRPr="00DD5DCD">
                            <w:rPr>
                              <w:rFonts w:asciiTheme="minorHAnsi" w:eastAsia="Open Sans" w:hAnsiTheme="minorHAnsi" w:cstheme="minorHAnsi"/>
                              <w:sz w:val="20"/>
                              <w:szCs w:val="20"/>
                            </w:rPr>
                            <w:t>sessioni</w:t>
                          </w:r>
                          <w:r w:rsidRPr="00DD5DCD">
                            <w:rPr>
                              <w:rFonts w:asciiTheme="minorHAnsi" w:eastAsia="Open Sans" w:hAnsiTheme="minorHAnsi" w:cstheme="minorHAnsi"/>
                              <w:sz w:val="18"/>
                              <w:szCs w:val="18"/>
                            </w:rPr>
                            <w:t xml:space="preserve"> </w:t>
                          </w:r>
                        </w:p>
                        <w:p w14:paraId="3DB99DE1"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Livello </w:t>
                          </w:r>
                        </w:p>
                        <w:p w14:paraId="14EAA49F" w14:textId="77777777" w:rsidR="00AD49E0" w:rsidRPr="00DD5DCD" w:rsidRDefault="00000000">
                          <w:pPr>
                            <w:spacing w:line="275" w:lineRule="auto"/>
                            <w:jc w:val="left"/>
                            <w:textDirection w:val="btLr"/>
                            <w:rPr>
                              <w:rFonts w:asciiTheme="minorHAnsi" w:hAnsiTheme="minorHAnsi" w:cstheme="minorHAnsi"/>
                              <w:sz w:val="20"/>
                              <w:szCs w:val="20"/>
                            </w:rPr>
                          </w:pPr>
                          <w:r w:rsidRPr="00DD5DCD">
                            <w:rPr>
                              <w:rFonts w:asciiTheme="minorHAnsi" w:eastAsia="Open Sans" w:hAnsiTheme="minorHAnsi" w:cstheme="minorHAnsi"/>
                              <w:color w:val="000000"/>
                              <w:sz w:val="20"/>
                              <w:szCs w:val="20"/>
                            </w:rPr>
                            <w:t xml:space="preserve">Età 13-16 anni, livello intermedio </w:t>
                          </w:r>
                        </w:p>
                        <w:p w14:paraId="08BA201D"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I materiali </w:t>
                          </w:r>
                        </w:p>
                        <w:p w14:paraId="676E9C6C" w14:textId="1A56CF34" w:rsidR="00AD49E0" w:rsidRPr="00DD5DCD" w:rsidRDefault="00000000">
                          <w:pPr>
                            <w:spacing w:after="0"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 xml:space="preserve">Video Ted Talk, Wi-fi, laptop, proiettore, materiale personale </w:t>
                          </w:r>
                          <w:r w:rsidR="00DD5DCD">
                            <w:rPr>
                              <w:rFonts w:asciiTheme="minorHAnsi" w:eastAsia="Open Sans" w:hAnsiTheme="minorHAnsi" w:cstheme="minorHAnsi"/>
                              <w:color w:val="000000"/>
                              <w:sz w:val="20"/>
                              <w:szCs w:val="20"/>
                              <w:lang w:val="it-IT"/>
                            </w:rPr>
                            <w:t>dellз</w:t>
                          </w:r>
                          <w:r w:rsidRPr="00DD5DCD">
                            <w:rPr>
                              <w:rFonts w:asciiTheme="minorHAnsi" w:eastAsia="Open Sans" w:hAnsiTheme="minorHAnsi" w:cstheme="minorHAnsi"/>
                              <w:color w:val="000000"/>
                              <w:sz w:val="20"/>
                              <w:szCs w:val="20"/>
                              <w:lang w:val="it-IT"/>
                            </w:rPr>
                            <w:t xml:space="preserve"> </w:t>
                          </w:r>
                          <w:r w:rsidR="00A72948" w:rsidRPr="00DD5DCD">
                            <w:rPr>
                              <w:rFonts w:asciiTheme="minorHAnsi" w:eastAsia="Open Sans" w:hAnsiTheme="minorHAnsi" w:cstheme="minorHAnsi"/>
                              <w:color w:val="000000"/>
                              <w:sz w:val="20"/>
                              <w:szCs w:val="20"/>
                              <w:lang w:val="it-IT"/>
                            </w:rPr>
                            <w:t>studentз</w:t>
                          </w:r>
                          <w:r w:rsidRPr="00DD5DCD">
                            <w:rPr>
                              <w:rFonts w:asciiTheme="minorHAnsi" w:eastAsia="Open Sans" w:hAnsiTheme="minorHAnsi" w:cstheme="minorHAnsi"/>
                              <w:color w:val="000000"/>
                              <w:sz w:val="20"/>
                              <w:szCs w:val="20"/>
                              <w:lang w:val="it-IT"/>
                            </w:rPr>
                            <w:t>, laboratorio informatico se possibile.</w:t>
                          </w:r>
                        </w:p>
                        <w:p w14:paraId="790890E2" w14:textId="77777777" w:rsidR="008D6F58" w:rsidRPr="00DD5DCD" w:rsidRDefault="008D6F58" w:rsidP="008D6F58">
                          <w:pPr>
                            <w:spacing w:after="0" w:line="275" w:lineRule="auto"/>
                            <w:jc w:val="left"/>
                            <w:textDirection w:val="btLr"/>
                            <w:rPr>
                              <w:rFonts w:asciiTheme="minorHAnsi" w:hAnsiTheme="minorHAnsi" w:cstheme="minorHAnsi"/>
                              <w:lang w:val="it-IT"/>
                            </w:rPr>
                          </w:pPr>
                        </w:p>
                        <w:p w14:paraId="1973DBAA" w14:textId="77777777" w:rsidR="00AD49E0" w:rsidRPr="00DD5DCD" w:rsidRDefault="00000000">
                          <w:pPr>
                            <w:pStyle w:val="Lijstalinea"/>
                            <w:rPr>
                              <w:rFonts w:asciiTheme="minorHAnsi" w:hAnsiTheme="minorHAnsi" w:cstheme="minorHAnsi"/>
                            </w:rPr>
                          </w:pPr>
                          <w:r w:rsidRPr="00DD5DCD">
                            <w:rPr>
                              <w:rFonts w:asciiTheme="minorHAnsi" w:eastAsia="Open Sans" w:hAnsiTheme="minorHAnsi" w:cstheme="minorHAnsi"/>
                            </w:rPr>
                            <w:t xml:space="preserve">Versione </w:t>
                          </w:r>
                        </w:p>
                        <w:p w14:paraId="0CBEC8FA" w14:textId="77777777" w:rsidR="00AD49E0" w:rsidRPr="00DD5DCD" w:rsidRDefault="00000000">
                          <w:pPr>
                            <w:spacing w:line="275" w:lineRule="auto"/>
                            <w:jc w:val="left"/>
                            <w:textDirection w:val="btLr"/>
                            <w:rPr>
                              <w:rFonts w:asciiTheme="minorHAnsi" w:hAnsiTheme="minorHAnsi" w:cstheme="minorHAnsi"/>
                              <w:sz w:val="20"/>
                              <w:szCs w:val="20"/>
                              <w:lang w:val="it-IT"/>
                            </w:rPr>
                          </w:pPr>
                          <w:r w:rsidRPr="00DD5DCD">
                            <w:rPr>
                              <w:rFonts w:asciiTheme="minorHAnsi" w:eastAsia="Open Sans" w:hAnsiTheme="minorHAnsi" w:cstheme="minorHAnsi"/>
                              <w:color w:val="000000"/>
                              <w:sz w:val="20"/>
                              <w:szCs w:val="20"/>
                              <w:lang w:val="it-IT"/>
                            </w:rPr>
                            <w:t>Sviluppato da Scarlett Obando (Defoin), 2023</w:t>
                          </w:r>
                        </w:p>
                      </w:txbxContent>
                    </v:textbox>
                    <w10:wrap type="square"/>
                  </v:rect>
                </w:pict>
              </mc:Fallback>
            </mc:AlternateContent>
          </w:r>
          <w:bookmarkStart w:id="38" w:name="_Toc132714226"/>
          <w:r w:rsidR="00CA4424" w:rsidRPr="00CA4424">
            <w:t xml:space="preserve"> </w:t>
          </w:r>
          <w:r w:rsidR="00CA4424" w:rsidRPr="00CA4424">
            <w:rPr>
              <w:rFonts w:asciiTheme="minorHAnsi" w:hAnsiTheme="minorHAnsi" w:cstheme="minorHAnsi"/>
              <w:i/>
              <w:color w:val="000000"/>
              <w:lang w:val="it-IT"/>
            </w:rPr>
            <w:t>Attraverso la storia dell'attivista Harvey Milk (Stati Uniti), le persone partecipanti rifletteranno e discuteranno sull’importanza, i benefici e gli ostacoli, della rappresentanza e della partecipazione delle comunità dissidenti in una cultura democratica.</w:t>
          </w:r>
          <w:r w:rsidR="00CA4424" w:rsidRPr="00CA4424">
            <w:rPr>
              <w:rFonts w:asciiTheme="minorHAnsi" w:hAnsiTheme="minorHAnsi" w:cstheme="minorHAnsi"/>
              <w:i/>
              <w:color w:val="000000"/>
              <w:lang w:val="it-IT"/>
            </w:rPr>
            <w:br/>
          </w:r>
          <w:r w:rsidR="00CA4424" w:rsidRPr="00CA4424">
            <w:rPr>
              <w:rFonts w:asciiTheme="minorHAnsi" w:hAnsiTheme="minorHAnsi" w:cstheme="minorHAnsi"/>
              <w:i/>
              <w:color w:val="000000"/>
              <w:lang w:val="it-IT"/>
            </w:rPr>
            <w:br/>
          </w:r>
        </w:sdtContent>
      </w:sdt>
      <w:r w:rsidRPr="001A29BF">
        <w:rPr>
          <w:rFonts w:ascii="Fira Sans" w:hAnsi="Fira Sans"/>
          <w:i/>
          <w:iCs/>
          <w:color w:val="7030A0"/>
          <w:sz w:val="32"/>
          <w:szCs w:val="32"/>
          <w:lang w:val="it-IT"/>
        </w:rPr>
        <w:t xml:space="preserve">Preparazione </w:t>
      </w:r>
      <w:bookmarkEnd w:id="38"/>
    </w:p>
    <w:p w14:paraId="4C2EC81F" w14:textId="77777777" w:rsidR="00CA4424" w:rsidRDefault="00CA4424">
      <w:pPr>
        <w:rPr>
          <w:rFonts w:ascii="Calibri" w:hAnsi="Calibri" w:cs="Calibri"/>
          <w:color w:val="000000"/>
        </w:rPr>
      </w:pPr>
      <w:r>
        <w:rPr>
          <w:rFonts w:ascii="Calibri" w:hAnsi="Calibri" w:cs="Calibri"/>
          <w:color w:val="000000"/>
        </w:rPr>
        <w:t>L'attività che segue può essere svolta in due sessioni di un'ora ciascuna. In ogni sezione dell'attività troverete le risorse che verranno utilizzate.</w:t>
      </w:r>
      <w:r>
        <w:rPr>
          <w:rFonts w:ascii="Calibri" w:hAnsi="Calibri" w:cs="Calibri"/>
          <w:color w:val="000000"/>
        </w:rPr>
        <w:br/>
        <w:t>Sarà necessario accertarsi che le persone partecipanti possano avere accesso a dispositivi (smartphone, computer) con cui fare ricerca; almeno uno per coppia o gruppo, soprattutto per la sessione II, e di un supporto visivo per la presentazione dei lavori svolti.</w:t>
      </w:r>
      <w:r>
        <w:rPr>
          <w:rFonts w:ascii="Calibri" w:hAnsi="Calibri" w:cs="Calibri"/>
          <w:color w:val="000000"/>
        </w:rPr>
        <w:br/>
      </w:r>
    </w:p>
    <w:p w14:paraId="3F170B3E" w14:textId="5BE06FD3" w:rsidR="00AD49E0" w:rsidRPr="001A29BF" w:rsidRDefault="00000000">
      <w:pPr>
        <w:rPr>
          <w:rFonts w:ascii="Fira Sans" w:eastAsia="Fira Sans" w:hAnsi="Fira Sans" w:cs="Fira Sans"/>
          <w:i/>
          <w:color w:val="662C90"/>
          <w:sz w:val="32"/>
          <w:szCs w:val="32"/>
          <w:lang w:val="it-IT"/>
        </w:rPr>
      </w:pPr>
      <w:r w:rsidRPr="001A29BF">
        <w:rPr>
          <w:rFonts w:ascii="Fira Sans" w:eastAsia="Fira Sans" w:hAnsi="Fira Sans" w:cs="Fira Sans"/>
          <w:i/>
          <w:color w:val="662C90"/>
          <w:sz w:val="32"/>
          <w:szCs w:val="32"/>
          <w:lang w:val="it-IT"/>
        </w:rPr>
        <w:t>Attuazione</w:t>
      </w:r>
    </w:p>
    <w:p w14:paraId="72172469" w14:textId="1DA79069" w:rsidR="00AD49E0" w:rsidRPr="00DD5DCD" w:rsidRDefault="00000000">
      <w:pPr>
        <w:rPr>
          <w:rFonts w:asciiTheme="minorHAnsi" w:eastAsia="Calibri" w:hAnsiTheme="minorHAnsi" w:cstheme="minorHAnsi"/>
          <w:b/>
          <w:sz w:val="28"/>
          <w:szCs w:val="28"/>
          <w:lang w:val="it-IT"/>
        </w:rPr>
      </w:pPr>
      <w:r w:rsidRPr="00DD5DCD">
        <w:rPr>
          <w:rFonts w:asciiTheme="minorHAnsi" w:eastAsia="Calibri" w:hAnsiTheme="minorHAnsi" w:cstheme="minorHAnsi"/>
          <w:b/>
          <w:sz w:val="28"/>
          <w:szCs w:val="28"/>
          <w:lang w:val="it-IT"/>
        </w:rPr>
        <w:t>Sessione I</w:t>
      </w:r>
      <w:r w:rsidR="00CA4424">
        <w:rPr>
          <w:rFonts w:asciiTheme="minorHAnsi" w:eastAsia="Calibri" w:hAnsiTheme="minorHAnsi" w:cstheme="minorHAnsi"/>
          <w:b/>
          <w:sz w:val="28"/>
          <w:szCs w:val="28"/>
          <w:lang w:val="it-IT"/>
        </w:rPr>
        <w:t>: Visione dei contenuti</w:t>
      </w:r>
    </w:p>
    <w:p w14:paraId="35A33B98"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Fase 1 (5'; Introduzione). Verrà spiegato che nelle prossime due lezioni si approfondirà la figura di persone attiviste che hanno avuto un ruolo di rilievo nella rivendicazione dei diritti sociali di una comunità storicamente discriminata, quale quella LGBTQIA+.</w:t>
      </w:r>
    </w:p>
    <w:p w14:paraId="523201E5"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Si procederà con la visione di un video e, in seguito, con un'attività di ricerca seguita da una presentazione per coppie o gruppi.</w:t>
      </w:r>
    </w:p>
    <w:p w14:paraId="637F9990"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Attraversi questa attività, sarà possibile conoscere la vita e il contributo di Harvey Milk, uno dei primi uomini apertamente omosessuali a raggiungere una carica pubblica negli Stati Uniti.</w:t>
      </w:r>
    </w:p>
    <w:p w14:paraId="31330E51"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Fase 2 (15’; Visione di video). Invitate a prendere appunti durante la visione del video, soprattutto sul linguaggio usato da Harvey Milk, sul suo contributo e sulle riflessioni che può suscitare. Date del tempo affinché vi sia modo di pensarci attentamente.</w:t>
      </w:r>
    </w:p>
    <w:p w14:paraId="0EB90D93"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La visione radicale dell'uguaglianza di Harvey Milk - Lillian Faderman</w:t>
      </w:r>
    </w:p>
    <w:p w14:paraId="6C4A7334"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p>
    <w:p w14:paraId="7F327192"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Fase 3 (15’; Quiz). L’obiettivo del quiz è quello di approfondire e consolidare le conoscenze ottenute in seguito alla visione del video.</w:t>
      </w:r>
    </w:p>
    <w:p w14:paraId="4D3BEC98"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p>
    <w:p w14:paraId="0EF0551E" w14:textId="77777777" w:rsidR="00CA4424" w:rsidRPr="003731F9"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Fase 4 (15'; Discussione). Dopo aver visto il video e aver annotato le proprie riflessioni, sarà possibile chiedere loro se vi sono dei termini che non conoscono o che hanno catturato la loro attenzione. Annotate questi termini alla lavagna.</w:t>
      </w:r>
    </w:p>
    <w:p w14:paraId="34FE27D5" w14:textId="33508CD7" w:rsidR="00CA4424" w:rsidRDefault="00CA4424"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r w:rsidRPr="003731F9">
        <w:rPr>
          <w:rFonts w:asciiTheme="minorHAnsi" w:eastAsia="Calibri" w:hAnsiTheme="minorHAnsi" w:cstheme="minorHAnsi"/>
          <w:bCs/>
          <w:lang w:val="it-IT"/>
        </w:rPr>
        <w:t xml:space="preserve">Chiedete se qualcuna delle persone partecipanti ne conosce le definizioni; potrete essere anche voi, in qualità di docenti, a fornire le risposte corrette. </w:t>
      </w:r>
    </w:p>
    <w:p w14:paraId="54965FA0" w14:textId="21B6519F" w:rsidR="003731F9" w:rsidRPr="003731F9" w:rsidRDefault="003731F9" w:rsidP="003731F9">
      <w:pPr>
        <w:spacing w:after="0" w:line="240" w:lineRule="auto"/>
        <w:ind w:left="2268"/>
        <w:rPr>
          <w:rFonts w:ascii="Times New Roman" w:hAnsi="Times New Roman" w:cs="Times New Roman"/>
          <w:lang w:val="it-IT"/>
        </w:rPr>
      </w:pPr>
      <w:r w:rsidRPr="003731F9">
        <w:rPr>
          <w:rFonts w:ascii="Calibri" w:hAnsi="Calibri" w:cs="Calibri"/>
          <w:color w:val="000000"/>
          <w:lang w:val="it-IT"/>
        </w:rPr>
        <w:lastRenderedPageBreak/>
        <w:t xml:space="preserve">Fase </w:t>
      </w:r>
      <w:r>
        <w:rPr>
          <w:rFonts w:ascii="Calibri" w:hAnsi="Calibri" w:cs="Calibri"/>
          <w:color w:val="000000"/>
          <w:lang w:val="it-IT"/>
        </w:rPr>
        <w:t>5</w:t>
      </w:r>
      <w:r w:rsidRPr="003731F9">
        <w:rPr>
          <w:rFonts w:ascii="Calibri" w:hAnsi="Calibri" w:cs="Calibri"/>
          <w:b/>
          <w:bCs/>
          <w:color w:val="000000"/>
          <w:lang w:val="it-IT"/>
        </w:rPr>
        <w:t xml:space="preserve"> </w:t>
      </w:r>
      <w:r w:rsidRPr="003731F9">
        <w:rPr>
          <w:rFonts w:ascii="Calibri" w:hAnsi="Calibri" w:cs="Calibri"/>
          <w:color w:val="000000"/>
          <w:lang w:val="it-IT"/>
        </w:rPr>
        <w:t>(10'; Chiusura dell’attività precedente e passaggio all’attività successiva). Verrà fatta una sintesi degli aspetti più salienti della vita di Harvey Milk, integrandola anche alle riflessioni emerse dal debriefing.</w:t>
      </w:r>
      <w:r w:rsidRPr="003731F9">
        <w:rPr>
          <w:rFonts w:ascii="Calibri" w:hAnsi="Calibri" w:cs="Calibri"/>
          <w:color w:val="000000"/>
          <w:lang w:val="it-IT"/>
        </w:rPr>
        <w:br/>
        <w:t>Per questo motivo, nella prossima lezione lз studentз lavoreranno in gruppi (definiti dallǝ docente in base alla realtà della classe, ma si raccomanda che siano tra i 3 e i 4 studentз) e ricercheranno altre persone di spicco che sono riferimenti per la comunità LGBTIQ+ da presentare alla fine della sessione. Allз studentз viene chiesto di arrivare alla sessione successiva con i gruppi di ricerca definiti (se lǝ docente lo ritiene pertinente, può definirli).</w:t>
      </w:r>
    </w:p>
    <w:p w14:paraId="3437EB66" w14:textId="77777777" w:rsidR="003731F9" w:rsidRDefault="003731F9" w:rsidP="00CA4424">
      <w:pPr>
        <w:pBdr>
          <w:top w:val="nil"/>
          <w:left w:val="nil"/>
          <w:bottom w:val="nil"/>
          <w:right w:val="nil"/>
          <w:between w:val="nil"/>
        </w:pBdr>
        <w:spacing w:after="0" w:line="240" w:lineRule="auto"/>
        <w:ind w:left="2268"/>
        <w:rPr>
          <w:rFonts w:asciiTheme="minorHAnsi" w:eastAsia="Calibri" w:hAnsiTheme="minorHAnsi" w:cstheme="minorHAnsi"/>
          <w:bCs/>
          <w:lang w:val="it-IT"/>
        </w:rPr>
      </w:pPr>
    </w:p>
    <w:p w14:paraId="7F47503F" w14:textId="77777777" w:rsidR="003731F9" w:rsidRPr="001A29BF" w:rsidRDefault="003731F9" w:rsidP="003731F9">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6DDE8A61" w14:textId="77777777" w:rsidR="003731F9" w:rsidRPr="009E71FC" w:rsidRDefault="003731F9" w:rsidP="003731F9">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6480A7A0" w14:textId="77777777" w:rsidR="003731F9" w:rsidRPr="003731F9" w:rsidRDefault="003731F9">
      <w:pPr>
        <w:pStyle w:val="Lijstalinea"/>
        <w:rPr>
          <w:rFonts w:asciiTheme="minorHAnsi" w:hAnsiTheme="minorHAnsi" w:cstheme="minorHAnsi"/>
          <w:b/>
          <w:bCs/>
          <w:lang w:val="it-IT"/>
        </w:rPr>
      </w:pPr>
      <w:r w:rsidRPr="003731F9">
        <w:rPr>
          <w:rFonts w:asciiTheme="minorHAnsi" w:hAnsiTheme="minorHAnsi" w:cstheme="minorHAnsi"/>
          <w:lang w:val="it-IT"/>
        </w:rPr>
        <w:t>Secondo voi, è importante che tutte le persone siano rappresentate nei processi decisionali politici?</w:t>
      </w:r>
    </w:p>
    <w:p w14:paraId="36AB92D2" w14:textId="77777777" w:rsidR="003731F9" w:rsidRPr="003731F9" w:rsidRDefault="003731F9">
      <w:pPr>
        <w:pStyle w:val="Lijstalinea"/>
        <w:rPr>
          <w:rFonts w:asciiTheme="minorHAnsi" w:hAnsiTheme="minorHAnsi" w:cstheme="minorHAnsi"/>
          <w:lang w:val="it-IT"/>
        </w:rPr>
      </w:pPr>
      <w:r w:rsidRPr="003731F9">
        <w:rPr>
          <w:rFonts w:asciiTheme="minorHAnsi" w:hAnsiTheme="minorHAnsi" w:cstheme="minorHAnsi"/>
          <w:lang w:val="it-IT"/>
        </w:rPr>
        <w:t>Ritenete che sia semplice, per la comunità LGBTQIA+ del vostro contesto storico e culturale avere visibilità e voce in capitolo sulle questioni politiche?</w:t>
      </w:r>
    </w:p>
    <w:p w14:paraId="6F2C5921" w14:textId="77777777" w:rsidR="003731F9" w:rsidRPr="003731F9" w:rsidRDefault="003731F9">
      <w:pPr>
        <w:pStyle w:val="Lijstalinea"/>
        <w:rPr>
          <w:rFonts w:asciiTheme="minorHAnsi" w:hAnsiTheme="minorHAnsi" w:cstheme="minorHAnsi"/>
          <w:lang w:val="it-IT"/>
        </w:rPr>
      </w:pPr>
      <w:r w:rsidRPr="003731F9">
        <w:rPr>
          <w:rFonts w:asciiTheme="minorHAnsi" w:hAnsiTheme="minorHAnsi" w:cstheme="minorHAnsi"/>
          <w:lang w:val="it-IT"/>
        </w:rPr>
        <w:t>Che riflessioni vi ha suscitato la visione del video?</w:t>
      </w:r>
    </w:p>
    <w:p w14:paraId="136434D6" w14:textId="77777777" w:rsidR="003731F9" w:rsidRPr="003731F9" w:rsidRDefault="003731F9">
      <w:pPr>
        <w:pStyle w:val="Lijstalinea"/>
        <w:rPr>
          <w:rFonts w:asciiTheme="minorHAnsi" w:hAnsiTheme="minorHAnsi" w:cstheme="minorHAnsi"/>
          <w:lang w:val="it-IT"/>
        </w:rPr>
      </w:pPr>
      <w:r w:rsidRPr="003731F9">
        <w:rPr>
          <w:rFonts w:asciiTheme="minorHAnsi" w:hAnsiTheme="minorHAnsi" w:cstheme="minorHAnsi"/>
          <w:lang w:val="it-IT"/>
        </w:rPr>
        <w:t>Qual era l'obiettivo di Harvey nel candidarsi in diverse occasioni? Che cosa cercava?</w:t>
      </w:r>
    </w:p>
    <w:p w14:paraId="064BB450" w14:textId="77777777" w:rsidR="003731F9" w:rsidRPr="003731F9" w:rsidRDefault="003731F9">
      <w:pPr>
        <w:pStyle w:val="Lijstalinea"/>
        <w:rPr>
          <w:rFonts w:asciiTheme="minorHAnsi" w:hAnsiTheme="minorHAnsi" w:cstheme="minorHAnsi"/>
          <w:lang w:val="it-IT"/>
        </w:rPr>
      </w:pPr>
      <w:r w:rsidRPr="003731F9">
        <w:rPr>
          <w:rFonts w:asciiTheme="minorHAnsi" w:hAnsiTheme="minorHAnsi" w:cstheme="minorHAnsi"/>
          <w:lang w:val="it-IT"/>
        </w:rPr>
        <w:t>Quali tipi di pregiudizi emergono da quanto accaduto a Castro?</w:t>
      </w:r>
    </w:p>
    <w:p w14:paraId="1EEF83D7" w14:textId="77777777" w:rsidR="003731F9" w:rsidRPr="00187DCF" w:rsidRDefault="003731F9" w:rsidP="003731F9">
      <w:pPr>
        <w:pStyle w:val="Lijstalinea"/>
        <w:numPr>
          <w:ilvl w:val="0"/>
          <w:numId w:val="0"/>
        </w:numPr>
        <w:ind w:left="284"/>
        <w:rPr>
          <w:rFonts w:asciiTheme="minorHAnsi" w:hAnsiTheme="minorHAnsi" w:cstheme="minorHAnsi"/>
          <w:b/>
          <w:bCs/>
          <w:lang w:val="it-IT"/>
        </w:rPr>
      </w:pPr>
    </w:p>
    <w:p w14:paraId="02010203" w14:textId="77777777" w:rsidR="00AD49E0" w:rsidRPr="00DD5DCD" w:rsidRDefault="00000000">
      <w:pPr>
        <w:pBdr>
          <w:top w:val="nil"/>
          <w:left w:val="nil"/>
          <w:bottom w:val="nil"/>
          <w:right w:val="nil"/>
          <w:between w:val="nil"/>
        </w:pBdr>
        <w:spacing w:after="0" w:line="240" w:lineRule="auto"/>
        <w:rPr>
          <w:rFonts w:asciiTheme="minorHAnsi" w:eastAsia="Calibri" w:hAnsiTheme="minorHAnsi" w:cstheme="minorHAnsi"/>
          <w:color w:val="000000"/>
          <w:sz w:val="28"/>
          <w:szCs w:val="28"/>
          <w:lang w:val="it-IT"/>
        </w:rPr>
      </w:pPr>
      <w:r w:rsidRPr="00DD5DCD">
        <w:rPr>
          <w:rFonts w:asciiTheme="minorHAnsi" w:eastAsia="Calibri" w:hAnsiTheme="minorHAnsi" w:cstheme="minorHAnsi"/>
          <w:b/>
          <w:color w:val="000000"/>
          <w:sz w:val="28"/>
          <w:szCs w:val="28"/>
          <w:lang w:val="it-IT"/>
        </w:rPr>
        <w:t>Sessione II: Ricerca e presentazione di gruppo</w:t>
      </w:r>
    </w:p>
    <w:p w14:paraId="080C529E" w14:textId="77777777" w:rsidR="008D6F58" w:rsidRPr="00DD5DCD" w:rsidRDefault="008D6F58" w:rsidP="008D6F58">
      <w:pPr>
        <w:pBdr>
          <w:top w:val="nil"/>
          <w:left w:val="nil"/>
          <w:bottom w:val="nil"/>
          <w:right w:val="nil"/>
          <w:between w:val="nil"/>
        </w:pBdr>
        <w:spacing w:after="0" w:line="240" w:lineRule="auto"/>
        <w:rPr>
          <w:rFonts w:asciiTheme="minorHAnsi" w:eastAsia="Calibri" w:hAnsiTheme="minorHAnsi" w:cstheme="minorHAnsi"/>
          <w:color w:val="000000"/>
          <w:lang w:val="it-IT"/>
        </w:rPr>
      </w:pPr>
    </w:p>
    <w:p w14:paraId="15608EE7" w14:textId="77777777" w:rsidR="003731F9" w:rsidRPr="003731F9" w:rsidRDefault="003731F9" w:rsidP="003731F9">
      <w:pPr>
        <w:spacing w:line="240" w:lineRule="auto"/>
        <w:rPr>
          <w:rFonts w:ascii="Times New Roman" w:hAnsi="Times New Roman" w:cs="Times New Roman"/>
          <w:lang w:val="it-IT"/>
        </w:rPr>
      </w:pPr>
      <w:r w:rsidRPr="003731F9">
        <w:rPr>
          <w:rFonts w:ascii="Calibri" w:hAnsi="Calibri" w:cs="Calibri"/>
          <w:color w:val="000000"/>
          <w:lang w:val="it-IT"/>
        </w:rPr>
        <w:t>Fase 1 (5'; Introduzione). Verrà compiuta un’attività di ricerca al fine di trovare altre figure della comunità LGBTQIA+ che in diversi contesti storici e culturali e in relazione a diversi ambiti (attivismo, arte, musica, sport, politica, etc.) hanno richiesto visibilità per la propria comunità. Alla fine, verrà condotta una presentazione dei risultati.</w:t>
      </w:r>
      <w:r w:rsidRPr="003731F9">
        <w:rPr>
          <w:rFonts w:ascii="Calibri" w:hAnsi="Calibri" w:cs="Calibri"/>
          <w:color w:val="000000"/>
          <w:lang w:val="it-IT"/>
        </w:rPr>
        <w:br/>
        <w:t>Si potrà procedere dividendo le persone partecipanti in coppie o per gruppi.</w:t>
      </w:r>
    </w:p>
    <w:p w14:paraId="3456F58E" w14:textId="77777777" w:rsidR="003731F9" w:rsidRPr="003731F9" w:rsidRDefault="003731F9" w:rsidP="003731F9">
      <w:pPr>
        <w:spacing w:line="240" w:lineRule="auto"/>
        <w:rPr>
          <w:rFonts w:ascii="Times New Roman" w:hAnsi="Times New Roman" w:cs="Times New Roman"/>
          <w:lang w:val="it-IT"/>
        </w:rPr>
      </w:pPr>
      <w:r w:rsidRPr="003731F9">
        <w:rPr>
          <w:rFonts w:ascii="Calibri" w:hAnsi="Calibri" w:cs="Calibri"/>
          <w:color w:val="000000"/>
          <w:lang w:val="it-IT"/>
        </w:rPr>
        <w:t>Fase 2 (30’; Ricerca). Le persone partecipanti svolgeranno le loro ricerche tramite smartphone e/o computer.</w:t>
      </w:r>
    </w:p>
    <w:p w14:paraId="071726ED" w14:textId="77777777" w:rsidR="003731F9" w:rsidRPr="003731F9" w:rsidRDefault="003731F9" w:rsidP="003731F9">
      <w:pPr>
        <w:spacing w:line="240" w:lineRule="auto"/>
        <w:rPr>
          <w:rFonts w:ascii="Times New Roman" w:hAnsi="Times New Roman" w:cs="Times New Roman"/>
          <w:lang w:val="it-IT"/>
        </w:rPr>
      </w:pPr>
      <w:r w:rsidRPr="003731F9">
        <w:rPr>
          <w:rFonts w:ascii="Calibri" w:hAnsi="Calibri" w:cs="Calibri"/>
          <w:color w:val="000000"/>
          <w:lang w:val="it-IT"/>
        </w:rPr>
        <w:t>Fase 3 (30’; Presentazione). Le persone partecipanti presenteranno i loro lavori, inserendo i contenuti richiesti e riassunti nello schema sottostante</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tblGrid>
      <w:tr w:rsidR="008D6F58" w:rsidRPr="00F56982" w14:paraId="022C774E" w14:textId="77777777" w:rsidTr="00F25765">
        <w:tc>
          <w:tcPr>
            <w:tcW w:w="8642" w:type="dxa"/>
          </w:tcPr>
          <w:p w14:paraId="3033FEF9" w14:textId="77777777" w:rsidR="00AD49E0" w:rsidRPr="00DD5DCD" w:rsidRDefault="00000000">
            <w:pPr>
              <w:rPr>
                <w:rFonts w:asciiTheme="minorHAnsi" w:eastAsia="Calibri" w:hAnsiTheme="minorHAnsi" w:cstheme="minorHAnsi"/>
                <w:color w:val="000000"/>
                <w:lang w:val="it-IT"/>
              </w:rPr>
            </w:pPr>
            <w:r w:rsidRPr="00DD5DCD">
              <w:rPr>
                <w:rFonts w:asciiTheme="minorHAnsi" w:eastAsia="Calibri" w:hAnsiTheme="minorHAnsi" w:cstheme="minorHAnsi"/>
                <w:b/>
                <w:color w:val="000000"/>
                <w:lang w:val="it-IT"/>
              </w:rPr>
              <w:t xml:space="preserve">Durata della presentazione: </w:t>
            </w:r>
            <w:r w:rsidRPr="00DD5DCD">
              <w:rPr>
                <w:rFonts w:asciiTheme="minorHAnsi" w:eastAsia="Calibri" w:hAnsiTheme="minorHAnsi" w:cstheme="minorHAnsi"/>
                <w:color w:val="000000"/>
                <w:lang w:val="it-IT"/>
              </w:rPr>
              <w:t>Tra i 5 minuti per gruppo.</w:t>
            </w:r>
          </w:p>
        </w:tc>
      </w:tr>
      <w:tr w:rsidR="008D6F58" w:rsidRPr="00F56982" w14:paraId="5234E349" w14:textId="77777777" w:rsidTr="00F25765">
        <w:tc>
          <w:tcPr>
            <w:tcW w:w="8642" w:type="dxa"/>
          </w:tcPr>
          <w:p w14:paraId="55C9728B" w14:textId="77777777" w:rsidR="00AD49E0" w:rsidRPr="00DD5DCD" w:rsidRDefault="00000000">
            <w:pPr>
              <w:rPr>
                <w:rFonts w:asciiTheme="minorHAnsi" w:eastAsia="Calibri" w:hAnsiTheme="minorHAnsi" w:cstheme="minorHAnsi"/>
                <w:b/>
                <w:color w:val="000000"/>
                <w:lang w:val="it-IT"/>
              </w:rPr>
            </w:pPr>
            <w:r w:rsidRPr="00DD5DCD">
              <w:rPr>
                <w:rFonts w:asciiTheme="minorHAnsi" w:eastAsia="Calibri" w:hAnsiTheme="minorHAnsi" w:cstheme="minorHAnsi"/>
                <w:b/>
                <w:color w:val="000000"/>
                <w:lang w:val="it-IT"/>
              </w:rPr>
              <w:t xml:space="preserve">Contenuto: </w:t>
            </w:r>
          </w:p>
          <w:p w14:paraId="2C3C2167" w14:textId="1038CAFB" w:rsidR="00AD49E0" w:rsidRDefault="00000000">
            <w:pPr>
              <w:rPr>
                <w:rFonts w:asciiTheme="minorHAnsi" w:eastAsia="Calibri" w:hAnsiTheme="minorHAnsi" w:cstheme="minorHAnsi"/>
                <w:color w:val="000000"/>
                <w:lang w:val="it-IT"/>
              </w:rPr>
            </w:pPr>
            <w:r w:rsidRPr="00DD5DCD">
              <w:rPr>
                <w:rFonts w:asciiTheme="minorHAnsi" w:eastAsia="Calibri" w:hAnsiTheme="minorHAnsi" w:cstheme="minorHAnsi"/>
                <w:color w:val="000000"/>
                <w:lang w:val="it-IT"/>
              </w:rPr>
              <w:t>- Gli aspetti biografici più importanti del</w:t>
            </w:r>
            <w:r w:rsidR="00DD5DCD">
              <w:rPr>
                <w:rFonts w:asciiTheme="minorHAnsi" w:eastAsia="Calibri" w:hAnsiTheme="minorHAnsi" w:cstheme="minorHAnsi"/>
                <w:color w:val="000000"/>
                <w:lang w:val="it-IT"/>
              </w:rPr>
              <w:t>l</w:t>
            </w:r>
            <w:r w:rsidR="003731F9">
              <w:rPr>
                <w:rFonts w:asciiTheme="minorHAnsi" w:eastAsia="Calibri" w:hAnsiTheme="minorHAnsi" w:cstheme="minorHAnsi"/>
                <w:color w:val="000000"/>
                <w:lang w:val="it-IT"/>
              </w:rPr>
              <w:t>a</w:t>
            </w:r>
            <w:r w:rsidRPr="00DD5DCD">
              <w:rPr>
                <w:rFonts w:asciiTheme="minorHAnsi" w:eastAsia="Calibri" w:hAnsiTheme="minorHAnsi" w:cstheme="minorHAnsi"/>
                <w:color w:val="000000"/>
                <w:lang w:val="it-IT"/>
              </w:rPr>
              <w:t xml:space="preserve"> persona (contesto, nazionalità, occupazione, tra gli </w:t>
            </w:r>
            <w:r w:rsidR="00A72948" w:rsidRPr="00DD5DCD">
              <w:rPr>
                <w:rFonts w:asciiTheme="minorHAnsi" w:eastAsia="Calibri" w:hAnsiTheme="minorHAnsi" w:cstheme="minorHAnsi"/>
                <w:color w:val="000000"/>
                <w:lang w:val="it-IT"/>
              </w:rPr>
              <w:t>altr</w:t>
            </w:r>
            <w:r w:rsidR="00DD5DCD">
              <w:rPr>
                <w:rFonts w:asciiTheme="minorHAnsi" w:eastAsia="Calibri" w:hAnsiTheme="minorHAnsi" w:cstheme="minorHAnsi"/>
                <w:color w:val="000000"/>
                <w:lang w:val="it-IT"/>
              </w:rPr>
              <w:t>i</w:t>
            </w:r>
            <w:r w:rsidRPr="00DD5DCD">
              <w:rPr>
                <w:rFonts w:asciiTheme="minorHAnsi" w:eastAsia="Calibri" w:hAnsiTheme="minorHAnsi" w:cstheme="minorHAnsi"/>
                <w:color w:val="000000"/>
                <w:lang w:val="it-IT"/>
              </w:rPr>
              <w:t>).</w:t>
            </w:r>
          </w:p>
          <w:p w14:paraId="6CAF0D38" w14:textId="4363EB70" w:rsidR="003731F9" w:rsidRPr="003731F9" w:rsidRDefault="003731F9" w:rsidP="003731F9">
            <w:pPr>
              <w:spacing w:after="0" w:line="240" w:lineRule="auto"/>
              <w:rPr>
                <w:rFonts w:ascii="Times New Roman" w:hAnsi="Times New Roman" w:cs="Times New Roman"/>
                <w:lang w:val="it-IT"/>
              </w:rPr>
            </w:pPr>
            <w:r w:rsidRPr="003731F9">
              <w:rPr>
                <w:rFonts w:ascii="Calibri" w:hAnsi="Calibri" w:cs="Calibri"/>
                <w:color w:val="000000"/>
                <w:sz w:val="20"/>
                <w:szCs w:val="20"/>
                <w:lang w:val="it-IT"/>
              </w:rPr>
              <w:t>.</w:t>
            </w:r>
          </w:p>
          <w:p w14:paraId="1A37B4DB" w14:textId="77777777" w:rsidR="003731F9" w:rsidRPr="00DD5DCD" w:rsidRDefault="003731F9">
            <w:pPr>
              <w:rPr>
                <w:rFonts w:asciiTheme="minorHAnsi" w:eastAsia="Calibri" w:hAnsiTheme="minorHAnsi" w:cstheme="minorHAnsi"/>
                <w:color w:val="000000"/>
                <w:lang w:val="it-IT"/>
              </w:rPr>
            </w:pPr>
          </w:p>
          <w:p w14:paraId="19DA3D45" w14:textId="29B4577E" w:rsidR="00AD49E0" w:rsidRPr="001A29BF" w:rsidRDefault="00000000">
            <w:pPr>
              <w:rPr>
                <w:rFonts w:eastAsia="Calibri"/>
                <w:color w:val="000000"/>
                <w:sz w:val="22"/>
                <w:szCs w:val="22"/>
                <w:lang w:val="it-IT"/>
              </w:rPr>
            </w:pPr>
            <w:r w:rsidRPr="00DD5DCD">
              <w:rPr>
                <w:rFonts w:asciiTheme="minorHAnsi" w:eastAsia="Calibri" w:hAnsiTheme="minorHAnsi" w:cstheme="minorHAnsi"/>
                <w:color w:val="000000"/>
                <w:lang w:val="it-IT"/>
              </w:rPr>
              <w:t>- Contributo o impatto del</w:t>
            </w:r>
            <w:r w:rsidR="00DD5DCD">
              <w:rPr>
                <w:rFonts w:asciiTheme="minorHAnsi" w:eastAsia="Calibri" w:hAnsiTheme="minorHAnsi" w:cstheme="minorHAnsi"/>
                <w:color w:val="000000"/>
                <w:lang w:val="it-IT"/>
              </w:rPr>
              <w:t>l</w:t>
            </w:r>
            <w:r w:rsidR="003731F9">
              <w:rPr>
                <w:rFonts w:asciiTheme="minorHAnsi" w:eastAsia="Calibri" w:hAnsiTheme="minorHAnsi" w:cstheme="minorHAnsi"/>
                <w:color w:val="000000"/>
                <w:lang w:val="it-IT"/>
              </w:rPr>
              <w:t>a</w:t>
            </w:r>
            <w:r w:rsidRPr="00DD5DCD">
              <w:rPr>
                <w:rFonts w:asciiTheme="minorHAnsi" w:eastAsia="Calibri" w:hAnsiTheme="minorHAnsi" w:cstheme="minorHAnsi"/>
                <w:color w:val="000000"/>
                <w:lang w:val="it-IT"/>
              </w:rPr>
              <w:t xml:space="preserve"> persona di riferimento per la popolazione LGBT</w:t>
            </w:r>
            <w:r w:rsidR="003731F9">
              <w:rPr>
                <w:rFonts w:asciiTheme="minorHAnsi" w:eastAsia="Calibri" w:hAnsiTheme="minorHAnsi" w:cstheme="minorHAnsi"/>
                <w:color w:val="000000"/>
                <w:lang w:val="it-IT"/>
              </w:rPr>
              <w:t>Q</w:t>
            </w:r>
            <w:r w:rsidRPr="00DD5DCD">
              <w:rPr>
                <w:rFonts w:asciiTheme="minorHAnsi" w:eastAsia="Calibri" w:hAnsiTheme="minorHAnsi" w:cstheme="minorHAnsi"/>
                <w:color w:val="000000"/>
                <w:lang w:val="it-IT"/>
              </w:rPr>
              <w:t>I</w:t>
            </w:r>
            <w:r w:rsidR="003731F9">
              <w:rPr>
                <w:rFonts w:asciiTheme="minorHAnsi" w:eastAsia="Calibri" w:hAnsiTheme="minorHAnsi" w:cstheme="minorHAnsi"/>
                <w:color w:val="000000"/>
                <w:lang w:val="it-IT"/>
              </w:rPr>
              <w:t>A</w:t>
            </w:r>
            <w:r w:rsidRPr="00DD5DCD">
              <w:rPr>
                <w:rFonts w:asciiTheme="minorHAnsi" w:eastAsia="Calibri" w:hAnsiTheme="minorHAnsi" w:cstheme="minorHAnsi"/>
                <w:color w:val="000000"/>
                <w:lang w:val="it-IT"/>
              </w:rPr>
              <w:t>+.</w:t>
            </w:r>
          </w:p>
        </w:tc>
      </w:tr>
      <w:tr w:rsidR="008D6F58" w:rsidRPr="00F56982" w14:paraId="70AFA2E2" w14:textId="77777777" w:rsidTr="00F25765">
        <w:tc>
          <w:tcPr>
            <w:tcW w:w="8642" w:type="dxa"/>
          </w:tcPr>
          <w:p w14:paraId="646D332A" w14:textId="77777777" w:rsidR="00AD49E0" w:rsidRPr="00DD5DCD" w:rsidRDefault="00000000">
            <w:pPr>
              <w:rPr>
                <w:rFonts w:asciiTheme="minorHAnsi" w:eastAsia="Calibri" w:hAnsiTheme="minorHAnsi" w:cstheme="minorHAnsi"/>
                <w:color w:val="000000"/>
                <w:lang w:val="it-IT"/>
              </w:rPr>
            </w:pPr>
            <w:r w:rsidRPr="00DD5DCD">
              <w:rPr>
                <w:rFonts w:asciiTheme="minorHAnsi" w:eastAsia="Calibri" w:hAnsiTheme="minorHAnsi" w:cstheme="minorHAnsi"/>
                <w:color w:val="000000"/>
                <w:lang w:val="it-IT"/>
              </w:rPr>
              <w:lastRenderedPageBreak/>
              <w:t>Uso del vocabolario appreso nella lezione precedente.</w:t>
            </w:r>
          </w:p>
        </w:tc>
      </w:tr>
      <w:tr w:rsidR="008D6F58" w:rsidRPr="00F56982" w14:paraId="6EF5C3B9" w14:textId="77777777" w:rsidTr="00F25765">
        <w:tc>
          <w:tcPr>
            <w:tcW w:w="8642" w:type="dxa"/>
          </w:tcPr>
          <w:p w14:paraId="4C50CDD0" w14:textId="65947BD9" w:rsidR="00AD49E0" w:rsidRPr="00DD5DCD" w:rsidRDefault="00000000">
            <w:pPr>
              <w:rPr>
                <w:rFonts w:asciiTheme="minorHAnsi" w:eastAsia="Calibri" w:hAnsiTheme="minorHAnsi" w:cstheme="minorHAnsi"/>
                <w:color w:val="000000"/>
                <w:lang w:val="it-IT"/>
              </w:rPr>
            </w:pPr>
            <w:r w:rsidRPr="00DD5DCD">
              <w:rPr>
                <w:rFonts w:asciiTheme="minorHAnsi" w:eastAsia="Calibri" w:hAnsiTheme="minorHAnsi" w:cstheme="minorHAnsi"/>
                <w:b/>
                <w:color w:val="000000"/>
                <w:lang w:val="it-IT"/>
              </w:rPr>
              <w:t xml:space="preserve">Supporto visivo per la presentazione: </w:t>
            </w:r>
            <w:r w:rsidRPr="00DD5DCD">
              <w:rPr>
                <w:rFonts w:asciiTheme="minorHAnsi" w:eastAsia="Calibri" w:hAnsiTheme="minorHAnsi" w:cstheme="minorHAnsi"/>
                <w:color w:val="000000"/>
                <w:lang w:val="it-IT"/>
              </w:rPr>
              <w:t xml:space="preserve">Canva, PPT, Prezi, </w:t>
            </w:r>
            <w:r w:rsidR="00A72948" w:rsidRPr="00DD5DCD">
              <w:rPr>
                <w:rFonts w:asciiTheme="minorHAnsi" w:eastAsia="Calibri" w:hAnsiTheme="minorHAnsi" w:cstheme="minorHAnsi"/>
                <w:color w:val="000000"/>
                <w:lang w:val="it-IT"/>
              </w:rPr>
              <w:t>altrз</w:t>
            </w:r>
            <w:r w:rsidRPr="00DD5DCD">
              <w:rPr>
                <w:rFonts w:asciiTheme="minorHAnsi" w:eastAsia="Calibri" w:hAnsiTheme="minorHAnsi" w:cstheme="minorHAnsi"/>
                <w:color w:val="000000"/>
                <w:lang w:val="it-IT"/>
              </w:rPr>
              <w:t>.</w:t>
            </w:r>
          </w:p>
        </w:tc>
      </w:tr>
    </w:tbl>
    <w:p w14:paraId="65628731" w14:textId="77777777" w:rsidR="008D6F58" w:rsidRPr="001A29BF" w:rsidRDefault="008D6F58" w:rsidP="008D6F58">
      <w:pPr>
        <w:rPr>
          <w:rFonts w:eastAsia="Calibri"/>
          <w:color w:val="000000"/>
          <w:sz w:val="22"/>
          <w:szCs w:val="22"/>
          <w:lang w:val="it-IT"/>
        </w:rPr>
      </w:pPr>
    </w:p>
    <w:p w14:paraId="56F2D9F9" w14:textId="0BF67250" w:rsidR="003F01A6" w:rsidRPr="001A29BF" w:rsidRDefault="003731F9">
      <w:pPr>
        <w:spacing w:after="200"/>
        <w:jc w:val="left"/>
        <w:rPr>
          <w:sz w:val="22"/>
          <w:szCs w:val="22"/>
          <w:lang w:val="it-IT"/>
        </w:rPr>
      </w:pPr>
      <w:r>
        <w:rPr>
          <w:rFonts w:ascii="Calibri" w:hAnsi="Calibri" w:cs="Calibri"/>
          <w:color w:val="000000"/>
        </w:rPr>
        <w:t>Fase 4 (10’; Chiusura). Verrà svolta una sintesi dei contributi presentati e della rilevanza rispetto alla visibilità alla comunità LGBTQIA+.</w:t>
      </w:r>
      <w:r w:rsidR="003F01A6" w:rsidRPr="001A29BF">
        <w:rPr>
          <w:sz w:val="22"/>
          <w:szCs w:val="22"/>
          <w:lang w:val="it-IT"/>
        </w:rPr>
        <w:br w:type="page"/>
      </w:r>
    </w:p>
    <w:p w14:paraId="71C97227" w14:textId="77777777" w:rsidR="00AD49E0" w:rsidRPr="001A29BF" w:rsidRDefault="00000000">
      <w:pPr>
        <w:pStyle w:val="Kop1"/>
        <w:numPr>
          <w:ilvl w:val="0"/>
          <w:numId w:val="0"/>
        </w:numPr>
        <w:ind w:left="2268"/>
        <w:rPr>
          <w:sz w:val="40"/>
          <w:szCs w:val="40"/>
          <w:lang w:val="it-IT"/>
        </w:rPr>
      </w:pPr>
      <w:bookmarkStart w:id="39" w:name="_Toc140819295"/>
      <w:r>
        <w:rPr>
          <w:noProof/>
        </w:rPr>
        <w:lastRenderedPageBreak/>
        <w:drawing>
          <wp:anchor distT="0" distB="0" distL="0" distR="0" simplePos="0" relativeHeight="251687936" behindDoc="1" locked="0" layoutInCell="1" hidden="0" allowOverlap="1" wp14:anchorId="4249FDCF" wp14:editId="2976AF90">
            <wp:simplePos x="0" y="0"/>
            <wp:positionH relativeFrom="column">
              <wp:posOffset>-529152</wp:posOffset>
            </wp:positionH>
            <wp:positionV relativeFrom="paragraph">
              <wp:posOffset>0</wp:posOffset>
            </wp:positionV>
            <wp:extent cx="1613641" cy="1612809"/>
            <wp:effectExtent l="0" t="0" r="0" b="0"/>
            <wp:wrapSquare wrapText="bothSides"/>
            <wp:docPr id="21" name="Imagen 2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media"/>
                    <pic:cNvPicPr preferRelativeResize="0"/>
                  </pic:nvPicPr>
                  <pic:blipFill>
                    <a:blip r:embed="rId20"/>
                    <a:srcRect/>
                    <a:stretch>
                      <a:fillRect/>
                    </a:stretch>
                  </pic:blipFill>
                  <pic:spPr>
                    <a:xfrm>
                      <a:off x="0" y="0"/>
                      <a:ext cx="1613641" cy="1612809"/>
                    </a:xfrm>
                    <a:prstGeom prst="rect">
                      <a:avLst/>
                    </a:prstGeom>
                    <a:ln/>
                  </pic:spPr>
                </pic:pic>
              </a:graphicData>
            </a:graphic>
          </wp:anchor>
        </w:drawing>
      </w:r>
      <w:r w:rsidRPr="001A29BF">
        <w:rPr>
          <w:sz w:val="40"/>
          <w:szCs w:val="40"/>
          <w:lang w:val="it-IT"/>
        </w:rPr>
        <w:t>Uguaglianza di genere e diritti umani</w:t>
      </w:r>
      <w:bookmarkEnd w:id="39"/>
    </w:p>
    <w:p w14:paraId="582D400C" w14:textId="32534807" w:rsidR="00AD49E0" w:rsidRPr="00DD5DCD" w:rsidRDefault="003731F9">
      <w:pPr>
        <w:keepNext/>
        <w:keepLines/>
        <w:spacing w:before="240" w:after="0"/>
        <w:ind w:left="2268" w:right="-427"/>
        <w:rPr>
          <w:rFonts w:asciiTheme="minorHAnsi" w:eastAsia="Open Sans" w:hAnsiTheme="minorHAnsi" w:cstheme="minorHAnsi"/>
          <w:lang w:val="it-IT"/>
        </w:rPr>
      </w:pPr>
      <w:r>
        <w:rPr>
          <w:rFonts w:ascii="Calibri" w:hAnsi="Calibri" w:cs="Calibri"/>
          <w:i/>
          <w:iCs/>
          <w:color w:val="000000"/>
        </w:rPr>
        <w:t>Attraverso quest’attività sarà possibile esplorare i temi dell’uguaglianza di genere e dei diritti umani, e il ruolo delle questioni LGBTQIA+ all’interno di questi.</w:t>
      </w:r>
    </w:p>
    <w:p w14:paraId="5AFEEC31" w14:textId="07064AAA" w:rsidR="00AD49E0" w:rsidRDefault="003731F9" w:rsidP="003731F9">
      <w:pPr>
        <w:keepNext/>
        <w:keepLines/>
        <w:spacing w:before="240" w:after="0"/>
        <w:ind w:left="2124" w:right="-427"/>
        <w:rPr>
          <w:rFonts w:ascii="Fira Sans" w:eastAsia="Fira Sans" w:hAnsi="Fira Sans" w:cs="Fira Sans"/>
          <w:i/>
          <w:color w:val="662C90"/>
          <w:sz w:val="32"/>
          <w:szCs w:val="32"/>
          <w:lang w:val="it-IT"/>
        </w:rPr>
      </w:pPr>
      <w:bookmarkStart w:id="40" w:name="_heading=h.b0a7vo4r8ojb" w:colFirst="0" w:colLast="0"/>
      <w:bookmarkEnd w:id="40"/>
      <w:r>
        <w:rPr>
          <w:rFonts w:ascii="Fira Sans" w:eastAsia="Fira Sans" w:hAnsi="Fira Sans" w:cs="Fira Sans"/>
          <w:i/>
          <w:color w:val="662C90"/>
          <w:sz w:val="32"/>
          <w:szCs w:val="32"/>
          <w:lang w:val="it-IT"/>
        </w:rPr>
        <w:t>Preparazione</w:t>
      </w:r>
    </w:p>
    <w:p w14:paraId="6D17DE7B" w14:textId="77777777" w:rsidR="00E41841" w:rsidRDefault="003731F9" w:rsidP="003731F9">
      <w:pPr>
        <w:keepNext/>
        <w:keepLines/>
        <w:spacing w:before="240" w:after="0"/>
        <w:ind w:left="2124" w:right="-427"/>
        <w:rPr>
          <w:rFonts w:asciiTheme="minorHAnsi" w:hAnsiTheme="minorHAnsi" w:cstheme="minorHAnsi"/>
          <w:b/>
          <w:sz w:val="28"/>
          <w:szCs w:val="28"/>
          <w:lang w:val="it-IT"/>
        </w:rPr>
      </w:pPr>
      <w:r>
        <w:rPr>
          <w:rFonts w:ascii="Calibri" w:hAnsi="Calibri" w:cs="Calibri"/>
          <w:color w:val="000000"/>
        </w:rPr>
        <w:t>Questa attività sarà suddivisa in due sessioni.</w:t>
      </w:r>
      <w:r>
        <w:rPr>
          <w:rFonts w:ascii="Calibri" w:hAnsi="Calibri" w:cs="Calibri"/>
          <w:color w:val="000000"/>
        </w:rPr>
        <w:br/>
        <w:t>Sarà necessario disporre di un computer o una lavagna interattiva attraverso cui mostrare video.</w:t>
      </w:r>
      <w:r>
        <w:rPr>
          <w:rFonts w:ascii="Calibri" w:hAnsi="Calibri" w:cs="Calibri"/>
          <w:color w:val="000000"/>
        </w:rPr>
        <w:br/>
      </w:r>
      <w:r>
        <w:rPr>
          <w:rFonts w:ascii="Calibri" w:hAnsi="Calibri" w:cs="Calibri"/>
          <w:color w:val="000000"/>
        </w:rPr>
        <w:br/>
      </w:r>
      <w:r w:rsidRPr="006D44EC">
        <w:rPr>
          <w:rFonts w:asciiTheme="minorHAnsi" w:hAnsiTheme="minorHAnsi" w:cstheme="minorHAnsi"/>
          <w:noProof/>
          <w:sz w:val="28"/>
          <w:szCs w:val="28"/>
        </w:rPr>
        <mc:AlternateContent>
          <mc:Choice Requires="wps">
            <w:drawing>
              <wp:anchor distT="0" distB="0" distL="114300" distR="114300" simplePos="0" relativeHeight="251688960" behindDoc="0" locked="0" layoutInCell="1" hidden="0" allowOverlap="1" wp14:anchorId="6E2F3FD3" wp14:editId="1F453641">
                <wp:simplePos x="0" y="0"/>
                <wp:positionH relativeFrom="column">
                  <wp:posOffset>-529590</wp:posOffset>
                </wp:positionH>
                <wp:positionV relativeFrom="paragraph">
                  <wp:posOffset>223520</wp:posOffset>
                </wp:positionV>
                <wp:extent cx="1718310" cy="7086600"/>
                <wp:effectExtent l="0" t="0" r="0" b="0"/>
                <wp:wrapSquare wrapText="bothSides" distT="0" distB="0" distL="114300" distR="114300"/>
                <wp:docPr id="20" name="Rectángulo 20"/>
                <wp:cNvGraphicFramePr/>
                <a:graphic xmlns:a="http://schemas.openxmlformats.org/drawingml/2006/main">
                  <a:graphicData uri="http://schemas.microsoft.com/office/word/2010/wordprocessingShape">
                    <wps:wsp>
                      <wps:cNvSpPr/>
                      <wps:spPr>
                        <a:xfrm>
                          <a:off x="0" y="0"/>
                          <a:ext cx="1718310" cy="7086600"/>
                        </a:xfrm>
                        <a:prstGeom prst="rect">
                          <a:avLst/>
                        </a:prstGeom>
                        <a:solidFill>
                          <a:srgbClr val="F2F2F2"/>
                        </a:solidFill>
                        <a:ln>
                          <a:noFill/>
                        </a:ln>
                      </wps:spPr>
                      <wps:txbx>
                        <w:txbxContent>
                          <w:p w14:paraId="33301C5B"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Obiettivo</w:t>
                            </w:r>
                          </w:p>
                          <w:p w14:paraId="57BCAAEB" w14:textId="45BA87DF" w:rsidR="00AD49E0" w:rsidRPr="006D44EC" w:rsidRDefault="006D44EC">
                            <w:pPr>
                              <w:spacing w:after="0" w:line="275"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6D44EC">
                              <w:rPr>
                                <w:rFonts w:asciiTheme="minorHAnsi" w:eastAsia="Open Sans" w:hAnsiTheme="minorHAnsi" w:cstheme="minorHAnsi"/>
                                <w:color w:val="000000"/>
                                <w:sz w:val="20"/>
                                <w:szCs w:val="20"/>
                                <w:lang w:val="it-IT"/>
                              </w:rPr>
                              <w:t xml:space="preserve"> </w:t>
                            </w:r>
                            <w:r w:rsidR="00A72948" w:rsidRPr="006D44EC">
                              <w:rPr>
                                <w:rFonts w:asciiTheme="minorHAnsi" w:eastAsia="Open Sans" w:hAnsiTheme="minorHAnsi" w:cstheme="minorHAnsi"/>
                                <w:color w:val="000000"/>
                                <w:sz w:val="20"/>
                                <w:szCs w:val="20"/>
                                <w:lang w:val="it-IT"/>
                              </w:rPr>
                              <w:t>studentз</w:t>
                            </w:r>
                            <w:r w:rsidRPr="006D44EC">
                              <w:rPr>
                                <w:rFonts w:asciiTheme="minorHAnsi" w:eastAsia="Open Sans" w:hAnsiTheme="minorHAnsi" w:cstheme="minorHAnsi"/>
                                <w:color w:val="000000"/>
                                <w:sz w:val="20"/>
                                <w:szCs w:val="20"/>
                                <w:lang w:val="it-IT"/>
                              </w:rPr>
                              <w:t xml:space="preserve"> riflettono su</w:t>
                            </w:r>
                            <w:r w:rsidR="00E41841">
                              <w:rPr>
                                <w:rFonts w:asciiTheme="minorHAnsi" w:eastAsia="Open Sans" w:hAnsiTheme="minorHAnsi" w:cstheme="minorHAnsi"/>
                                <w:color w:val="000000"/>
                                <w:sz w:val="20"/>
                                <w:szCs w:val="20"/>
                                <w:lang w:val="it-IT"/>
                              </w:rPr>
                              <w:t>i diritti umani in relazione alla comunità LGBTQIA+.</w:t>
                            </w:r>
                          </w:p>
                          <w:p w14:paraId="271F7F48" w14:textId="77777777" w:rsidR="007364BE" w:rsidRPr="006D44EC" w:rsidRDefault="007364BE" w:rsidP="007364BE">
                            <w:pPr>
                              <w:spacing w:after="0" w:line="275" w:lineRule="auto"/>
                              <w:textDirection w:val="btLr"/>
                              <w:rPr>
                                <w:rFonts w:asciiTheme="minorHAnsi" w:hAnsiTheme="minorHAnsi" w:cstheme="minorHAnsi"/>
                                <w:sz w:val="20"/>
                                <w:szCs w:val="20"/>
                                <w:lang w:val="it-IT"/>
                              </w:rPr>
                            </w:pPr>
                          </w:p>
                          <w:p w14:paraId="7BF5EDBB"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Indicazioni </w:t>
                            </w:r>
                            <w:r w:rsidR="007460DA" w:rsidRPr="006D44EC">
                              <w:rPr>
                                <w:rFonts w:asciiTheme="minorHAnsi" w:eastAsia="Open Sans" w:hAnsiTheme="minorHAnsi" w:cstheme="minorHAnsi"/>
                                <w:sz w:val="20"/>
                                <w:szCs w:val="20"/>
                              </w:rPr>
                              <w:t>per l'impatto</w:t>
                            </w:r>
                          </w:p>
                          <w:p w14:paraId="24AE2282" w14:textId="4F5CD88C" w:rsidR="00AD49E0" w:rsidRPr="006D44EC" w:rsidRDefault="006D44EC">
                            <w:pPr>
                              <w:spacing w:line="275"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6D44EC">
                              <w:rPr>
                                <w:rFonts w:asciiTheme="minorHAnsi" w:eastAsia="Open Sans" w:hAnsiTheme="minorHAnsi" w:cstheme="minorHAnsi"/>
                                <w:color w:val="000000"/>
                                <w:sz w:val="20"/>
                                <w:szCs w:val="20"/>
                                <w:lang w:val="it-IT"/>
                              </w:rPr>
                              <w:t xml:space="preserve"> </w:t>
                            </w:r>
                            <w:r w:rsidR="00A72948" w:rsidRPr="006D44EC">
                              <w:rPr>
                                <w:rFonts w:asciiTheme="minorHAnsi" w:eastAsia="Open Sans" w:hAnsiTheme="minorHAnsi" w:cstheme="minorHAnsi"/>
                                <w:color w:val="000000"/>
                                <w:sz w:val="20"/>
                                <w:szCs w:val="20"/>
                                <w:lang w:val="it-IT"/>
                              </w:rPr>
                              <w:t>studentз</w:t>
                            </w:r>
                            <w:r w:rsidRPr="006D44EC">
                              <w:rPr>
                                <w:rFonts w:asciiTheme="minorHAnsi" w:eastAsia="Open Sans" w:hAnsiTheme="minorHAnsi" w:cstheme="minorHAnsi"/>
                                <w:color w:val="000000"/>
                                <w:sz w:val="20"/>
                                <w:szCs w:val="20"/>
                                <w:lang w:val="it-IT"/>
                              </w:rPr>
                              <w:t xml:space="preserve"> </w:t>
                            </w:r>
                            <w:r w:rsidR="00817554" w:rsidRPr="006D44EC">
                              <w:rPr>
                                <w:rFonts w:asciiTheme="minorHAnsi" w:eastAsia="Open Sans" w:hAnsiTheme="minorHAnsi" w:cstheme="minorHAnsi"/>
                                <w:color w:val="000000"/>
                                <w:sz w:val="20"/>
                                <w:szCs w:val="20"/>
                                <w:lang w:val="it-IT"/>
                              </w:rPr>
                              <w:t xml:space="preserve">discutono di </w:t>
                            </w:r>
                            <w:r w:rsidRPr="006D44EC">
                              <w:rPr>
                                <w:rFonts w:asciiTheme="minorHAnsi" w:eastAsia="Open Sans" w:hAnsiTheme="minorHAnsi" w:cstheme="minorHAnsi"/>
                                <w:color w:val="000000"/>
                                <w:sz w:val="20"/>
                                <w:szCs w:val="20"/>
                                <w:lang w:val="it-IT"/>
                              </w:rPr>
                              <w:t xml:space="preserve">stereotipi </w:t>
                            </w:r>
                            <w:r w:rsidR="002F1BA6" w:rsidRPr="006D44EC">
                              <w:rPr>
                                <w:rFonts w:asciiTheme="minorHAnsi" w:eastAsia="Open Sans" w:hAnsiTheme="minorHAnsi" w:cstheme="minorHAnsi"/>
                                <w:color w:val="000000"/>
                                <w:sz w:val="20"/>
                                <w:szCs w:val="20"/>
                                <w:lang w:val="it-IT"/>
                              </w:rPr>
                              <w:t>LGBT</w:t>
                            </w:r>
                            <w:r w:rsidR="00E41841">
                              <w:rPr>
                                <w:rFonts w:asciiTheme="minorHAnsi" w:eastAsia="Open Sans" w:hAnsiTheme="minorHAnsi" w:cstheme="minorHAnsi"/>
                                <w:color w:val="000000"/>
                                <w:sz w:val="20"/>
                                <w:szCs w:val="20"/>
                                <w:lang w:val="it-IT"/>
                              </w:rPr>
                              <w:t>Q</w:t>
                            </w:r>
                            <w:r w:rsidR="002F1BA6" w:rsidRPr="006D44EC">
                              <w:rPr>
                                <w:rFonts w:asciiTheme="minorHAnsi" w:eastAsia="Open Sans" w:hAnsiTheme="minorHAnsi" w:cstheme="minorHAnsi"/>
                                <w:color w:val="000000"/>
                                <w:sz w:val="20"/>
                                <w:szCs w:val="20"/>
                                <w:lang w:val="it-IT"/>
                              </w:rPr>
                              <w:t>I</w:t>
                            </w:r>
                            <w:r w:rsidR="00E41841">
                              <w:rPr>
                                <w:rFonts w:asciiTheme="minorHAnsi" w:eastAsia="Open Sans" w:hAnsiTheme="minorHAnsi" w:cstheme="minorHAnsi"/>
                                <w:color w:val="000000"/>
                                <w:sz w:val="20"/>
                                <w:szCs w:val="20"/>
                                <w:lang w:val="it-IT"/>
                              </w:rPr>
                              <w:t>A</w:t>
                            </w:r>
                            <w:r w:rsidR="002F1BA6" w:rsidRPr="006D44EC">
                              <w:rPr>
                                <w:rFonts w:asciiTheme="minorHAnsi" w:eastAsia="Open Sans" w:hAnsiTheme="minorHAnsi" w:cstheme="minorHAnsi"/>
                                <w:color w:val="000000"/>
                                <w:sz w:val="20"/>
                                <w:szCs w:val="20"/>
                                <w:lang w:val="it-IT"/>
                              </w:rPr>
                              <w:t xml:space="preserve">+ </w:t>
                            </w:r>
                            <w:r w:rsidRPr="006D44EC">
                              <w:rPr>
                                <w:rFonts w:asciiTheme="minorHAnsi" w:eastAsia="Open Sans" w:hAnsiTheme="minorHAnsi" w:cstheme="minorHAnsi"/>
                                <w:color w:val="000000"/>
                                <w:sz w:val="20"/>
                                <w:szCs w:val="20"/>
                                <w:lang w:val="it-IT"/>
                              </w:rPr>
                              <w:t xml:space="preserve">e di genere e formulano opinioni sul vocabolario dei diritti umani. </w:t>
                            </w:r>
                          </w:p>
                          <w:p w14:paraId="476EAD91"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Durata </w:t>
                            </w:r>
                          </w:p>
                          <w:p w14:paraId="7C05736E" w14:textId="77777777" w:rsidR="00AD49E0" w:rsidRPr="006D44EC" w:rsidRDefault="00000000">
                            <w:pPr>
                              <w:spacing w:line="275" w:lineRule="auto"/>
                              <w:jc w:val="left"/>
                              <w:textDirection w:val="btLr"/>
                              <w:rPr>
                                <w:rFonts w:asciiTheme="minorHAnsi" w:hAnsiTheme="minorHAnsi" w:cstheme="minorHAnsi"/>
                                <w:sz w:val="20"/>
                                <w:szCs w:val="20"/>
                              </w:rPr>
                            </w:pPr>
                            <w:r w:rsidRPr="006D44EC">
                              <w:rPr>
                                <w:rFonts w:asciiTheme="minorHAnsi" w:eastAsia="Open Sans" w:hAnsiTheme="minorHAnsi" w:cstheme="minorHAnsi"/>
                                <w:color w:val="000000"/>
                                <w:sz w:val="20"/>
                                <w:szCs w:val="20"/>
                              </w:rPr>
                              <w:t>2 ore</w:t>
                            </w:r>
                          </w:p>
                          <w:p w14:paraId="782A4868"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Livello </w:t>
                            </w:r>
                          </w:p>
                          <w:p w14:paraId="0928AAF5" w14:textId="77777777" w:rsidR="00AD49E0" w:rsidRPr="006D44EC" w:rsidRDefault="00000000">
                            <w:pPr>
                              <w:spacing w:line="275" w:lineRule="auto"/>
                              <w:textDirection w:val="btLr"/>
                              <w:rPr>
                                <w:rFonts w:asciiTheme="minorHAnsi" w:hAnsiTheme="minorHAnsi" w:cstheme="minorHAnsi"/>
                                <w:sz w:val="20"/>
                                <w:szCs w:val="20"/>
                              </w:rPr>
                            </w:pPr>
                            <w:r w:rsidRPr="006D44EC">
                              <w:rPr>
                                <w:rFonts w:asciiTheme="minorHAnsi" w:eastAsia="Open Sans" w:hAnsiTheme="minorHAnsi" w:cstheme="minorHAnsi"/>
                                <w:color w:val="000000"/>
                                <w:sz w:val="20"/>
                                <w:szCs w:val="20"/>
                              </w:rPr>
                              <w:t>Età 13-16 anni</w:t>
                            </w:r>
                            <w:r w:rsidR="007460DA" w:rsidRPr="006D44EC">
                              <w:rPr>
                                <w:rFonts w:asciiTheme="minorHAnsi" w:eastAsia="Open Sans" w:hAnsiTheme="minorHAnsi" w:cstheme="minorHAnsi"/>
                                <w:color w:val="000000"/>
                                <w:sz w:val="20"/>
                                <w:szCs w:val="20"/>
                              </w:rPr>
                              <w:t xml:space="preserve">, </w:t>
                            </w:r>
                            <w:r w:rsidRPr="006D44EC">
                              <w:rPr>
                                <w:rFonts w:asciiTheme="minorHAnsi" w:eastAsia="Open Sans" w:hAnsiTheme="minorHAnsi" w:cstheme="minorHAnsi"/>
                                <w:color w:val="000000"/>
                                <w:sz w:val="20"/>
                                <w:szCs w:val="20"/>
                              </w:rPr>
                              <w:t>livello alto</w:t>
                            </w:r>
                          </w:p>
                          <w:p w14:paraId="78331F24"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 materiali </w:t>
                            </w:r>
                          </w:p>
                          <w:p w14:paraId="5C3E9360" w14:textId="77777777" w:rsidR="00AD49E0" w:rsidRPr="006D44EC" w:rsidRDefault="00000000">
                            <w:pPr>
                              <w:spacing w:line="275" w:lineRule="auto"/>
                              <w:textDirection w:val="btLr"/>
                              <w:rPr>
                                <w:rFonts w:asciiTheme="minorHAnsi" w:hAnsiTheme="minorHAnsi" w:cstheme="minorHAnsi"/>
                                <w:sz w:val="20"/>
                                <w:szCs w:val="20"/>
                                <w:lang w:val="it-IT"/>
                              </w:rPr>
                            </w:pPr>
                            <w:r w:rsidRPr="006D44EC">
                              <w:rPr>
                                <w:rFonts w:asciiTheme="minorHAnsi" w:eastAsia="Calibri" w:hAnsiTheme="minorHAnsi" w:cstheme="minorHAnsi"/>
                                <w:color w:val="000000"/>
                                <w:sz w:val="20"/>
                                <w:szCs w:val="20"/>
                                <w:lang w:val="it-IT"/>
                              </w:rPr>
                              <w:t>Computer e accesso a Internet.</w:t>
                            </w:r>
                          </w:p>
                          <w:p w14:paraId="67A8A7E8"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Versione </w:t>
                            </w:r>
                          </w:p>
                          <w:p w14:paraId="4C3E6DE9" w14:textId="77777777" w:rsidR="00AD49E0" w:rsidRPr="001A29BF" w:rsidRDefault="00000000">
                            <w:pPr>
                              <w:spacing w:line="275" w:lineRule="auto"/>
                              <w:jc w:val="left"/>
                              <w:textDirection w:val="btLr"/>
                              <w:rPr>
                                <w:sz w:val="18"/>
                                <w:szCs w:val="18"/>
                                <w:lang w:val="it-IT"/>
                              </w:rPr>
                            </w:pPr>
                            <w:r w:rsidRPr="006D44EC">
                              <w:rPr>
                                <w:rFonts w:asciiTheme="minorHAnsi" w:eastAsia="Open Sans" w:hAnsiTheme="minorHAnsi" w:cstheme="minorHAnsi"/>
                                <w:color w:val="000000"/>
                                <w:sz w:val="20"/>
                                <w:szCs w:val="20"/>
                                <w:lang w:val="it-IT"/>
                              </w:rPr>
                              <w:t>Sviluppato da Scarlett Obando (Defoin), adattato dalla pubblicazione del British Council Integrating Global Issues in the Creative English Language Classroom, che offre attività in classe incentrate sui 17 Obiettivi di Sviluppo Sostenibile (SDGs) delle Nazioni Unite.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E2F3FD3" id="Rectángulo 20" o:spid="_x0000_s1036" style="position:absolute;left:0;text-align:left;margin-left:-41.7pt;margin-top:17.6pt;width:135.3pt;height:55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" fillcolor="#f2f2f2" stroked="f">
                <v:textbox inset="2.53958mm,1.2694mm,2.53958mm,1.2694mm">
                  <w:txbxContent>
                    <w:p w14:paraId="33301C5B"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Obiettivo</w:t>
                      </w:r>
                    </w:p>
                    <w:p w14:paraId="57BCAAEB" w14:textId="45BA87DF" w:rsidR="00AD49E0" w:rsidRPr="006D44EC" w:rsidRDefault="006D44EC">
                      <w:pPr>
                        <w:spacing w:after="0" w:line="275"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6D44EC">
                        <w:rPr>
                          <w:rFonts w:asciiTheme="minorHAnsi" w:eastAsia="Open Sans" w:hAnsiTheme="minorHAnsi" w:cstheme="minorHAnsi"/>
                          <w:color w:val="000000"/>
                          <w:sz w:val="20"/>
                          <w:szCs w:val="20"/>
                          <w:lang w:val="it-IT"/>
                        </w:rPr>
                        <w:t xml:space="preserve"> </w:t>
                      </w:r>
                      <w:r w:rsidR="00A72948" w:rsidRPr="006D44EC">
                        <w:rPr>
                          <w:rFonts w:asciiTheme="minorHAnsi" w:eastAsia="Open Sans" w:hAnsiTheme="minorHAnsi" w:cstheme="minorHAnsi"/>
                          <w:color w:val="000000"/>
                          <w:sz w:val="20"/>
                          <w:szCs w:val="20"/>
                          <w:lang w:val="it-IT"/>
                        </w:rPr>
                        <w:t>studentз</w:t>
                      </w:r>
                      <w:r w:rsidRPr="006D44EC">
                        <w:rPr>
                          <w:rFonts w:asciiTheme="minorHAnsi" w:eastAsia="Open Sans" w:hAnsiTheme="minorHAnsi" w:cstheme="minorHAnsi"/>
                          <w:color w:val="000000"/>
                          <w:sz w:val="20"/>
                          <w:szCs w:val="20"/>
                          <w:lang w:val="it-IT"/>
                        </w:rPr>
                        <w:t xml:space="preserve"> riflettono su</w:t>
                      </w:r>
                      <w:r w:rsidR="00E41841">
                        <w:rPr>
                          <w:rFonts w:asciiTheme="minorHAnsi" w:eastAsia="Open Sans" w:hAnsiTheme="minorHAnsi" w:cstheme="minorHAnsi"/>
                          <w:color w:val="000000"/>
                          <w:sz w:val="20"/>
                          <w:szCs w:val="20"/>
                          <w:lang w:val="it-IT"/>
                        </w:rPr>
                        <w:t>i diritti umani in relazione alla comunità LGBTQIA+.</w:t>
                      </w:r>
                    </w:p>
                    <w:p w14:paraId="271F7F48" w14:textId="77777777" w:rsidR="007364BE" w:rsidRPr="006D44EC" w:rsidRDefault="007364BE" w:rsidP="007364BE">
                      <w:pPr>
                        <w:spacing w:after="0" w:line="275" w:lineRule="auto"/>
                        <w:textDirection w:val="btLr"/>
                        <w:rPr>
                          <w:rFonts w:asciiTheme="minorHAnsi" w:hAnsiTheme="minorHAnsi" w:cstheme="minorHAnsi"/>
                          <w:sz w:val="20"/>
                          <w:szCs w:val="20"/>
                          <w:lang w:val="it-IT"/>
                        </w:rPr>
                      </w:pPr>
                    </w:p>
                    <w:p w14:paraId="7BF5EDBB"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Indicazioni </w:t>
                      </w:r>
                      <w:r w:rsidR="007460DA" w:rsidRPr="006D44EC">
                        <w:rPr>
                          <w:rFonts w:asciiTheme="minorHAnsi" w:eastAsia="Open Sans" w:hAnsiTheme="minorHAnsi" w:cstheme="minorHAnsi"/>
                          <w:sz w:val="20"/>
                          <w:szCs w:val="20"/>
                        </w:rPr>
                        <w:t>per l'impatto</w:t>
                      </w:r>
                    </w:p>
                    <w:p w14:paraId="24AE2282" w14:textId="4F5CD88C" w:rsidR="00AD49E0" w:rsidRPr="006D44EC" w:rsidRDefault="006D44EC">
                      <w:pPr>
                        <w:spacing w:line="275"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6D44EC">
                        <w:rPr>
                          <w:rFonts w:asciiTheme="minorHAnsi" w:eastAsia="Open Sans" w:hAnsiTheme="minorHAnsi" w:cstheme="minorHAnsi"/>
                          <w:color w:val="000000"/>
                          <w:sz w:val="20"/>
                          <w:szCs w:val="20"/>
                          <w:lang w:val="it-IT"/>
                        </w:rPr>
                        <w:t xml:space="preserve"> </w:t>
                      </w:r>
                      <w:r w:rsidR="00A72948" w:rsidRPr="006D44EC">
                        <w:rPr>
                          <w:rFonts w:asciiTheme="minorHAnsi" w:eastAsia="Open Sans" w:hAnsiTheme="minorHAnsi" w:cstheme="minorHAnsi"/>
                          <w:color w:val="000000"/>
                          <w:sz w:val="20"/>
                          <w:szCs w:val="20"/>
                          <w:lang w:val="it-IT"/>
                        </w:rPr>
                        <w:t>studentз</w:t>
                      </w:r>
                      <w:r w:rsidRPr="006D44EC">
                        <w:rPr>
                          <w:rFonts w:asciiTheme="minorHAnsi" w:eastAsia="Open Sans" w:hAnsiTheme="minorHAnsi" w:cstheme="minorHAnsi"/>
                          <w:color w:val="000000"/>
                          <w:sz w:val="20"/>
                          <w:szCs w:val="20"/>
                          <w:lang w:val="it-IT"/>
                        </w:rPr>
                        <w:t xml:space="preserve"> </w:t>
                      </w:r>
                      <w:r w:rsidR="00817554" w:rsidRPr="006D44EC">
                        <w:rPr>
                          <w:rFonts w:asciiTheme="minorHAnsi" w:eastAsia="Open Sans" w:hAnsiTheme="minorHAnsi" w:cstheme="minorHAnsi"/>
                          <w:color w:val="000000"/>
                          <w:sz w:val="20"/>
                          <w:szCs w:val="20"/>
                          <w:lang w:val="it-IT"/>
                        </w:rPr>
                        <w:t xml:space="preserve">discutono di </w:t>
                      </w:r>
                      <w:r w:rsidRPr="006D44EC">
                        <w:rPr>
                          <w:rFonts w:asciiTheme="minorHAnsi" w:eastAsia="Open Sans" w:hAnsiTheme="minorHAnsi" w:cstheme="minorHAnsi"/>
                          <w:color w:val="000000"/>
                          <w:sz w:val="20"/>
                          <w:szCs w:val="20"/>
                          <w:lang w:val="it-IT"/>
                        </w:rPr>
                        <w:t xml:space="preserve">stereotipi </w:t>
                      </w:r>
                      <w:r w:rsidR="002F1BA6" w:rsidRPr="006D44EC">
                        <w:rPr>
                          <w:rFonts w:asciiTheme="minorHAnsi" w:eastAsia="Open Sans" w:hAnsiTheme="minorHAnsi" w:cstheme="minorHAnsi"/>
                          <w:color w:val="000000"/>
                          <w:sz w:val="20"/>
                          <w:szCs w:val="20"/>
                          <w:lang w:val="it-IT"/>
                        </w:rPr>
                        <w:t>LGBT</w:t>
                      </w:r>
                      <w:r w:rsidR="00E41841">
                        <w:rPr>
                          <w:rFonts w:asciiTheme="minorHAnsi" w:eastAsia="Open Sans" w:hAnsiTheme="minorHAnsi" w:cstheme="minorHAnsi"/>
                          <w:color w:val="000000"/>
                          <w:sz w:val="20"/>
                          <w:szCs w:val="20"/>
                          <w:lang w:val="it-IT"/>
                        </w:rPr>
                        <w:t>Q</w:t>
                      </w:r>
                      <w:r w:rsidR="002F1BA6" w:rsidRPr="006D44EC">
                        <w:rPr>
                          <w:rFonts w:asciiTheme="minorHAnsi" w:eastAsia="Open Sans" w:hAnsiTheme="minorHAnsi" w:cstheme="minorHAnsi"/>
                          <w:color w:val="000000"/>
                          <w:sz w:val="20"/>
                          <w:szCs w:val="20"/>
                          <w:lang w:val="it-IT"/>
                        </w:rPr>
                        <w:t>I</w:t>
                      </w:r>
                      <w:r w:rsidR="00E41841">
                        <w:rPr>
                          <w:rFonts w:asciiTheme="minorHAnsi" w:eastAsia="Open Sans" w:hAnsiTheme="minorHAnsi" w:cstheme="minorHAnsi"/>
                          <w:color w:val="000000"/>
                          <w:sz w:val="20"/>
                          <w:szCs w:val="20"/>
                          <w:lang w:val="it-IT"/>
                        </w:rPr>
                        <w:t>A</w:t>
                      </w:r>
                      <w:r w:rsidR="002F1BA6" w:rsidRPr="006D44EC">
                        <w:rPr>
                          <w:rFonts w:asciiTheme="minorHAnsi" w:eastAsia="Open Sans" w:hAnsiTheme="minorHAnsi" w:cstheme="minorHAnsi"/>
                          <w:color w:val="000000"/>
                          <w:sz w:val="20"/>
                          <w:szCs w:val="20"/>
                          <w:lang w:val="it-IT"/>
                        </w:rPr>
                        <w:t xml:space="preserve">+ </w:t>
                      </w:r>
                      <w:r w:rsidRPr="006D44EC">
                        <w:rPr>
                          <w:rFonts w:asciiTheme="minorHAnsi" w:eastAsia="Open Sans" w:hAnsiTheme="minorHAnsi" w:cstheme="minorHAnsi"/>
                          <w:color w:val="000000"/>
                          <w:sz w:val="20"/>
                          <w:szCs w:val="20"/>
                          <w:lang w:val="it-IT"/>
                        </w:rPr>
                        <w:t xml:space="preserve">e di genere e formulano opinioni sul vocabolario dei diritti umani. </w:t>
                      </w:r>
                    </w:p>
                    <w:p w14:paraId="476EAD91"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Durata </w:t>
                      </w:r>
                    </w:p>
                    <w:p w14:paraId="7C05736E" w14:textId="77777777" w:rsidR="00AD49E0" w:rsidRPr="006D44EC" w:rsidRDefault="00000000">
                      <w:pPr>
                        <w:spacing w:line="275" w:lineRule="auto"/>
                        <w:jc w:val="left"/>
                        <w:textDirection w:val="btLr"/>
                        <w:rPr>
                          <w:rFonts w:asciiTheme="minorHAnsi" w:hAnsiTheme="minorHAnsi" w:cstheme="minorHAnsi"/>
                          <w:sz w:val="20"/>
                          <w:szCs w:val="20"/>
                        </w:rPr>
                      </w:pPr>
                      <w:r w:rsidRPr="006D44EC">
                        <w:rPr>
                          <w:rFonts w:asciiTheme="minorHAnsi" w:eastAsia="Open Sans" w:hAnsiTheme="minorHAnsi" w:cstheme="minorHAnsi"/>
                          <w:color w:val="000000"/>
                          <w:sz w:val="20"/>
                          <w:szCs w:val="20"/>
                        </w:rPr>
                        <w:t>2 ore</w:t>
                      </w:r>
                    </w:p>
                    <w:p w14:paraId="782A4868"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Livello </w:t>
                      </w:r>
                    </w:p>
                    <w:p w14:paraId="0928AAF5" w14:textId="77777777" w:rsidR="00AD49E0" w:rsidRPr="006D44EC" w:rsidRDefault="00000000">
                      <w:pPr>
                        <w:spacing w:line="275" w:lineRule="auto"/>
                        <w:textDirection w:val="btLr"/>
                        <w:rPr>
                          <w:rFonts w:asciiTheme="minorHAnsi" w:hAnsiTheme="minorHAnsi" w:cstheme="minorHAnsi"/>
                          <w:sz w:val="20"/>
                          <w:szCs w:val="20"/>
                        </w:rPr>
                      </w:pPr>
                      <w:r w:rsidRPr="006D44EC">
                        <w:rPr>
                          <w:rFonts w:asciiTheme="minorHAnsi" w:eastAsia="Open Sans" w:hAnsiTheme="minorHAnsi" w:cstheme="minorHAnsi"/>
                          <w:color w:val="000000"/>
                          <w:sz w:val="20"/>
                          <w:szCs w:val="20"/>
                        </w:rPr>
                        <w:t>Età 13-16 anni</w:t>
                      </w:r>
                      <w:r w:rsidR="007460DA" w:rsidRPr="006D44EC">
                        <w:rPr>
                          <w:rFonts w:asciiTheme="minorHAnsi" w:eastAsia="Open Sans" w:hAnsiTheme="minorHAnsi" w:cstheme="minorHAnsi"/>
                          <w:color w:val="000000"/>
                          <w:sz w:val="20"/>
                          <w:szCs w:val="20"/>
                        </w:rPr>
                        <w:t xml:space="preserve">, </w:t>
                      </w:r>
                      <w:r w:rsidRPr="006D44EC">
                        <w:rPr>
                          <w:rFonts w:asciiTheme="minorHAnsi" w:eastAsia="Open Sans" w:hAnsiTheme="minorHAnsi" w:cstheme="minorHAnsi"/>
                          <w:color w:val="000000"/>
                          <w:sz w:val="20"/>
                          <w:szCs w:val="20"/>
                        </w:rPr>
                        <w:t>livello alto</w:t>
                      </w:r>
                    </w:p>
                    <w:p w14:paraId="78331F24"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 materiali </w:t>
                      </w:r>
                    </w:p>
                    <w:p w14:paraId="5C3E9360" w14:textId="77777777" w:rsidR="00AD49E0" w:rsidRPr="006D44EC" w:rsidRDefault="00000000">
                      <w:pPr>
                        <w:spacing w:line="275" w:lineRule="auto"/>
                        <w:textDirection w:val="btLr"/>
                        <w:rPr>
                          <w:rFonts w:asciiTheme="minorHAnsi" w:hAnsiTheme="minorHAnsi" w:cstheme="minorHAnsi"/>
                          <w:sz w:val="20"/>
                          <w:szCs w:val="20"/>
                          <w:lang w:val="it-IT"/>
                        </w:rPr>
                      </w:pPr>
                      <w:r w:rsidRPr="006D44EC">
                        <w:rPr>
                          <w:rFonts w:asciiTheme="minorHAnsi" w:eastAsia="Calibri" w:hAnsiTheme="minorHAnsi" w:cstheme="minorHAnsi"/>
                          <w:color w:val="000000"/>
                          <w:sz w:val="20"/>
                          <w:szCs w:val="20"/>
                          <w:lang w:val="it-IT"/>
                        </w:rPr>
                        <w:t>Computer e accesso a Internet.</w:t>
                      </w:r>
                    </w:p>
                    <w:p w14:paraId="67A8A7E8"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Versione </w:t>
                      </w:r>
                    </w:p>
                    <w:p w14:paraId="4C3E6DE9" w14:textId="77777777" w:rsidR="00AD49E0" w:rsidRPr="001A29BF" w:rsidRDefault="00000000">
                      <w:pPr>
                        <w:spacing w:line="275" w:lineRule="auto"/>
                        <w:jc w:val="left"/>
                        <w:textDirection w:val="btLr"/>
                        <w:rPr>
                          <w:sz w:val="18"/>
                          <w:szCs w:val="18"/>
                          <w:lang w:val="it-IT"/>
                        </w:rPr>
                      </w:pPr>
                      <w:r w:rsidRPr="006D44EC">
                        <w:rPr>
                          <w:rFonts w:asciiTheme="minorHAnsi" w:eastAsia="Open Sans" w:hAnsiTheme="minorHAnsi" w:cstheme="minorHAnsi"/>
                          <w:color w:val="000000"/>
                          <w:sz w:val="20"/>
                          <w:szCs w:val="20"/>
                          <w:lang w:val="it-IT"/>
                        </w:rPr>
                        <w:t>Sviluppato da Scarlett Obando (Defoin), adattato dalla pubblicazione del British Council Integrating Global Issues in the Creative English Language Classroom, che offre attività in classe incentrate sui 17 Obiettivi di Sviluppo Sostenibile (SDGs) delle Nazioni Unite.</w:t>
                      </w:r>
                    </w:p>
                  </w:txbxContent>
                </v:textbox>
                <w10:wrap type="square"/>
              </v:rect>
            </w:pict>
          </mc:Fallback>
        </mc:AlternateContent>
      </w:r>
      <w:r w:rsidR="007364BE" w:rsidRPr="006D44EC">
        <w:rPr>
          <w:rFonts w:asciiTheme="minorHAnsi" w:hAnsiTheme="minorHAnsi" w:cstheme="minorHAnsi"/>
          <w:b/>
          <w:sz w:val="28"/>
          <w:szCs w:val="28"/>
          <w:lang w:val="it-IT"/>
        </w:rPr>
        <w:t>Sessione</w:t>
      </w:r>
      <w:r w:rsidR="00E41841">
        <w:rPr>
          <w:rFonts w:asciiTheme="minorHAnsi" w:hAnsiTheme="minorHAnsi" w:cstheme="minorHAnsi"/>
          <w:b/>
          <w:sz w:val="28"/>
          <w:szCs w:val="28"/>
          <w:lang w:val="it-IT"/>
        </w:rPr>
        <w:t xml:space="preserve"> </w:t>
      </w:r>
      <w:r w:rsidR="007364BE" w:rsidRPr="006D44EC">
        <w:rPr>
          <w:rFonts w:asciiTheme="minorHAnsi" w:hAnsiTheme="minorHAnsi" w:cstheme="minorHAnsi"/>
          <w:b/>
          <w:sz w:val="28"/>
          <w:szCs w:val="28"/>
          <w:lang w:val="it-IT"/>
        </w:rPr>
        <w:t xml:space="preserve"> I </w:t>
      </w:r>
      <w:r w:rsidR="00E41841">
        <w:rPr>
          <w:rFonts w:asciiTheme="minorHAnsi" w:hAnsiTheme="minorHAnsi" w:cstheme="minorHAnsi"/>
          <w:b/>
          <w:sz w:val="28"/>
          <w:szCs w:val="28"/>
          <w:lang w:val="it-IT"/>
        </w:rPr>
        <w:t xml:space="preserve"> </w:t>
      </w:r>
    </w:p>
    <w:p w14:paraId="7A70387E" w14:textId="0937D2B7" w:rsidR="00E41841" w:rsidRDefault="00E41841" w:rsidP="00E41841">
      <w:pPr>
        <w:pStyle w:val="Normaalweb"/>
        <w:spacing w:before="0" w:beforeAutospacing="0" w:after="0" w:afterAutospacing="0"/>
        <w:ind w:left="2268"/>
      </w:pPr>
      <w:r>
        <w:rPr>
          <w:rFonts w:ascii="Calibri" w:hAnsi="Calibri" w:cs="Calibri"/>
          <w:color w:val="000000"/>
        </w:rPr>
        <w:br/>
        <w:t>Fase 1 (10'; Introduzione). L’attività verrà introdotta chiedendo alle persone partecipanti se conoscono la «Dichiarazione dei Diritti Umani», il suo contenuto, a sua storia, l’impatto che ha sulla cittadinanza.</w:t>
      </w:r>
      <w:r>
        <w:rPr>
          <w:rFonts w:ascii="Calibri" w:hAnsi="Calibri" w:cs="Calibri"/>
          <w:color w:val="000000"/>
        </w:rPr>
        <w:br/>
        <w:t>Per dare maggiori informazioni, potrà essere introdotto il seguente video:</w:t>
      </w:r>
    </w:p>
    <w:p w14:paraId="3E343AA7" w14:textId="77777777" w:rsidR="00E41841" w:rsidRDefault="00000000" w:rsidP="00E41841">
      <w:pPr>
        <w:pStyle w:val="Normaalweb"/>
        <w:spacing w:before="0" w:beforeAutospacing="0" w:after="0" w:afterAutospacing="0"/>
        <w:ind w:left="2126"/>
      </w:pPr>
      <w:hyperlink r:id="rId21" w:history="1">
        <w:r w:rsidR="00E41841">
          <w:rPr>
            <w:rStyle w:val="Hyperlink"/>
            <w:rFonts w:ascii="Calibri" w:hAnsi="Calibri" w:cs="Calibri"/>
            <w:color w:val="0563C1"/>
          </w:rPr>
          <w:t>Quali sono i diritti umani universali? - Benedetta Berti</w:t>
        </w:r>
      </w:hyperlink>
    </w:p>
    <w:p w14:paraId="3FA35D2E" w14:textId="38D607B0" w:rsidR="00E41841" w:rsidRDefault="00E41841" w:rsidP="00E41841">
      <w:pPr>
        <w:pStyle w:val="Normaalweb"/>
        <w:spacing w:before="0" w:beforeAutospacing="0" w:after="0" w:afterAutospacing="0"/>
        <w:ind w:left="2268"/>
      </w:pPr>
      <w:r>
        <w:rPr>
          <w:rFonts w:ascii="Calibri" w:hAnsi="Calibri" w:cs="Calibri"/>
          <w:color w:val="000000"/>
        </w:rPr>
        <w:br/>
        <w:t>Fase 2 (20'; Svolgimento). In seguito alla visione del video, si leggerà e discuterà dei Diritti Umani, selezionandone tre tra quelli che per le persone partecipanti sono i più importanti per loro, e perché.</w:t>
      </w:r>
    </w:p>
    <w:p w14:paraId="793A7F74"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Essere in grado di esprimere apertamente la propria opinione</w:t>
      </w:r>
    </w:p>
    <w:p w14:paraId="54388BDC"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Poter scegliere la persona da sposare</w:t>
      </w:r>
    </w:p>
    <w:p w14:paraId="185A678B"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Poter votare alle elezioni</w:t>
      </w:r>
    </w:p>
    <w:p w14:paraId="5F42F332"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Poter uscire dove si vuole</w:t>
      </w:r>
    </w:p>
    <w:p w14:paraId="2678ABBE"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Essere liberз dalla violenza e dalla discriminazione</w:t>
      </w:r>
    </w:p>
    <w:p w14:paraId="7E61650C"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Poter acquistare una casa</w:t>
      </w:r>
    </w:p>
    <w:p w14:paraId="796E7312"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Avere accesso a servizi sanitari</w:t>
      </w:r>
    </w:p>
    <w:p w14:paraId="1D41612B" w14:textId="77777777" w:rsidR="00E41841" w:rsidRDefault="00E41841">
      <w:pPr>
        <w:pStyle w:val="Normaalweb"/>
        <w:numPr>
          <w:ilvl w:val="0"/>
          <w:numId w:val="19"/>
        </w:numPr>
        <w:spacing w:before="0" w:beforeAutospacing="0" w:after="0" w:afterAutospacing="0"/>
        <w:ind w:left="2775"/>
        <w:jc w:val="left"/>
        <w:textAlignment w:val="baseline"/>
        <w:rPr>
          <w:rFonts w:ascii="Calibri" w:hAnsi="Calibri" w:cs="Calibri"/>
          <w:color w:val="000000"/>
        </w:rPr>
      </w:pPr>
      <w:r>
        <w:rPr>
          <w:rFonts w:ascii="Calibri" w:hAnsi="Calibri" w:cs="Calibri"/>
          <w:color w:val="000000"/>
        </w:rPr>
        <w:t>Essere in grado di guadagnare un salario uguale a quello di un'altra persona che svolge lo stesso lavoro</w:t>
      </w:r>
    </w:p>
    <w:p w14:paraId="70396A30" w14:textId="77777777" w:rsidR="00E41841" w:rsidRDefault="00E41841">
      <w:pPr>
        <w:pStyle w:val="Normaalweb"/>
        <w:numPr>
          <w:ilvl w:val="0"/>
          <w:numId w:val="19"/>
        </w:numPr>
        <w:spacing w:before="0" w:beforeAutospacing="0" w:after="225" w:afterAutospacing="0"/>
        <w:ind w:left="2775"/>
        <w:jc w:val="left"/>
        <w:textAlignment w:val="baseline"/>
        <w:rPr>
          <w:rFonts w:ascii="Calibri" w:hAnsi="Calibri" w:cs="Calibri"/>
          <w:color w:val="000000"/>
        </w:rPr>
      </w:pPr>
      <w:r>
        <w:rPr>
          <w:rFonts w:ascii="Calibri" w:hAnsi="Calibri" w:cs="Calibri"/>
          <w:color w:val="000000"/>
        </w:rPr>
        <w:t>Poter scegliere la propria carriera</w:t>
      </w:r>
    </w:p>
    <w:p w14:paraId="65AB9CC9" w14:textId="77777777" w:rsidR="00E41841" w:rsidRDefault="00E41841" w:rsidP="00E41841">
      <w:pPr>
        <w:pStyle w:val="Normaalweb"/>
        <w:spacing w:before="0" w:beforeAutospacing="0" w:after="0" w:afterAutospacing="0"/>
        <w:ind w:left="2268"/>
      </w:pPr>
      <w:r>
        <w:rPr>
          <w:rFonts w:ascii="Calibri" w:hAnsi="Calibri" w:cs="Calibri"/>
          <w:color w:val="000000"/>
        </w:rPr>
        <w:t xml:space="preserve">Dopo aver condiviso le loro scelte, si procederà alla visione del video successivo: </w:t>
      </w:r>
      <w:hyperlink r:id="rId22" w:history="1">
        <w:r>
          <w:rPr>
            <w:rStyle w:val="Hyperlink"/>
            <w:rFonts w:ascii="Calibri" w:hAnsi="Calibri" w:cs="Calibri"/>
            <w:color w:val="0563C1"/>
          </w:rPr>
          <w:t>MOOC sul monitoraggio dei diritti umani delle persone LGBTI</w:t>
        </w:r>
      </w:hyperlink>
    </w:p>
    <w:p w14:paraId="03AAB3D9" w14:textId="77777777" w:rsidR="00E41841" w:rsidRDefault="00E41841" w:rsidP="00E41841"/>
    <w:p w14:paraId="46C243BA" w14:textId="77777777" w:rsidR="00E41841" w:rsidRDefault="00E41841" w:rsidP="00E41841">
      <w:pPr>
        <w:pStyle w:val="Normaalweb"/>
        <w:spacing w:before="0" w:beforeAutospacing="0" w:after="0" w:afterAutospacing="0"/>
        <w:ind w:left="2268"/>
      </w:pPr>
      <w:r>
        <w:rPr>
          <w:rFonts w:ascii="Calibri" w:hAnsi="Calibri" w:cs="Calibri"/>
          <w:color w:val="000000"/>
        </w:rPr>
        <w:t>Fase 3 (20’; Discussione). Confrontate le risposte date. Vi sono alcuni aspetti che sono tenuti più in considerazione rispetto ad altri? Perché? Quanto questa scelta è determinata dalla società e dalla cultura in cui si vive?</w:t>
      </w:r>
      <w:r>
        <w:rPr>
          <w:rFonts w:ascii="Calibri" w:hAnsi="Calibri" w:cs="Calibri"/>
          <w:color w:val="000000"/>
        </w:rPr>
        <w:br/>
        <w:t>Potete scegliere di disporre le persone partecipanti per coppie oi gruppi e discuterne.</w:t>
      </w:r>
    </w:p>
    <w:p w14:paraId="7E83E4B3" w14:textId="5FAEFF19" w:rsidR="007364BE" w:rsidRDefault="007364BE" w:rsidP="007364BE">
      <w:pPr>
        <w:spacing w:after="0" w:line="240" w:lineRule="auto"/>
        <w:ind w:left="2268"/>
        <w:rPr>
          <w:rFonts w:asciiTheme="minorHAnsi" w:hAnsiTheme="minorHAnsi" w:cstheme="minorHAnsi"/>
          <w:color w:val="000000"/>
          <w:lang w:val="it-IT"/>
        </w:rPr>
      </w:pPr>
    </w:p>
    <w:p w14:paraId="7D33BE97" w14:textId="77777777" w:rsidR="00E41841" w:rsidRPr="001A29BF" w:rsidRDefault="00E41841" w:rsidP="00E41841">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45239646" w14:textId="77777777" w:rsidR="00E41841" w:rsidRPr="009E71FC" w:rsidRDefault="00E41841" w:rsidP="00E41841">
      <w:pPr>
        <w:ind w:left="284" w:hanging="284"/>
        <w:rPr>
          <w:rFonts w:asciiTheme="minorHAnsi" w:hAnsiTheme="minorHAnsi" w:cstheme="minorHAnsi"/>
          <w:lang w:val="it-IT"/>
        </w:rPr>
      </w:pPr>
      <w:r w:rsidRPr="009E71FC">
        <w:rPr>
          <w:rFonts w:asciiTheme="minorHAnsi" w:hAnsiTheme="minorHAnsi" w:cstheme="minorHAnsi"/>
          <w:lang w:val="it-IT"/>
        </w:rPr>
        <w:lastRenderedPageBreak/>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77B23AF8"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Pensate che tutte le persone abbiano questi diritti? Perché (no)? </w:t>
      </w:r>
    </w:p>
    <w:p w14:paraId="0B8D3782"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Da cosa questo potrebbe dipendere?</w:t>
      </w:r>
    </w:p>
    <w:p w14:paraId="43972090"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Credete che ci siano altri Diritti importanti da tenere in considerazione?</w:t>
      </w:r>
    </w:p>
    <w:p w14:paraId="17C8FFD8"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Quale pensate che sia il meno rispettato, e perché?</w:t>
      </w:r>
    </w:p>
    <w:p w14:paraId="0524C353" w14:textId="77777777" w:rsidR="00E41841" w:rsidRPr="00187DCF" w:rsidRDefault="00E41841" w:rsidP="00E41841">
      <w:pPr>
        <w:pStyle w:val="Lijstalinea"/>
        <w:numPr>
          <w:ilvl w:val="0"/>
          <w:numId w:val="0"/>
        </w:numPr>
        <w:ind w:left="284"/>
        <w:rPr>
          <w:rFonts w:asciiTheme="minorHAnsi" w:hAnsiTheme="minorHAnsi" w:cstheme="minorHAnsi"/>
          <w:b/>
          <w:bCs/>
          <w:lang w:val="it-IT"/>
        </w:rPr>
      </w:pPr>
    </w:p>
    <w:p w14:paraId="6DFD820F" w14:textId="77777777" w:rsidR="00E41841" w:rsidRDefault="00000000" w:rsidP="00E41841">
      <w:pPr>
        <w:spacing w:after="0" w:line="240" w:lineRule="auto"/>
        <w:rPr>
          <w:rFonts w:asciiTheme="minorHAnsi" w:hAnsiTheme="minorHAnsi" w:cstheme="minorHAnsi"/>
          <w:b/>
          <w:color w:val="000000"/>
          <w:sz w:val="28"/>
          <w:szCs w:val="28"/>
          <w:lang w:val="it-IT"/>
        </w:rPr>
      </w:pPr>
      <w:r w:rsidRPr="006D44EC">
        <w:rPr>
          <w:rFonts w:asciiTheme="minorHAnsi" w:hAnsiTheme="minorHAnsi" w:cstheme="minorHAnsi"/>
          <w:b/>
          <w:color w:val="000000"/>
          <w:sz w:val="28"/>
          <w:szCs w:val="28"/>
          <w:lang w:val="it-IT"/>
        </w:rPr>
        <w:t>Sessione II</w:t>
      </w:r>
    </w:p>
    <w:p w14:paraId="5E9CAFC5" w14:textId="471B412F" w:rsidR="00AD49E0" w:rsidRPr="006D44EC" w:rsidRDefault="00000000" w:rsidP="00E41841">
      <w:pPr>
        <w:spacing w:after="0" w:line="240" w:lineRule="auto"/>
        <w:rPr>
          <w:rFonts w:asciiTheme="minorHAnsi" w:hAnsiTheme="minorHAnsi" w:cstheme="minorHAnsi"/>
          <w:color w:val="000000"/>
          <w:lang w:val="it-IT"/>
        </w:rPr>
      </w:pPr>
      <w:r w:rsidRPr="006D44EC">
        <w:rPr>
          <w:rFonts w:asciiTheme="minorHAnsi" w:hAnsiTheme="minorHAnsi" w:cstheme="minorHAnsi"/>
          <w:b/>
          <w:color w:val="000000"/>
          <w:lang w:val="it-IT"/>
        </w:rPr>
        <w:t xml:space="preserve"> </w:t>
      </w:r>
      <w:r w:rsidR="00E41841">
        <w:rPr>
          <w:rFonts w:ascii="Calibri" w:hAnsi="Calibri" w:cs="Calibri"/>
          <w:color w:val="000000"/>
        </w:rPr>
        <w:t>Fase 1 (40'; discussione). Nella sessione successiva lǝ docente divide nuovamente le persone partecipanti in gruppi di tre o quattro per discutere la seguente serie di domande.</w:t>
      </w:r>
      <w:r w:rsidRPr="006D44EC">
        <w:rPr>
          <w:rFonts w:asciiTheme="minorHAnsi" w:hAnsiTheme="minorHAnsi" w:cstheme="minorHAnsi"/>
          <w:color w:val="000000"/>
          <w:lang w:val="it-IT"/>
        </w:rPr>
        <w:t>50</w:t>
      </w:r>
      <w:r w:rsidRPr="006D44EC">
        <w:rPr>
          <w:rFonts w:asciiTheme="minorHAnsi" w:hAnsiTheme="minorHAnsi" w:cstheme="minorHAnsi"/>
          <w:lang w:val="it-IT"/>
        </w:rPr>
        <w:t>'</w:t>
      </w:r>
      <w:r w:rsidR="00C30566" w:rsidRPr="006D44EC">
        <w:rPr>
          <w:rFonts w:asciiTheme="minorHAnsi" w:hAnsiTheme="minorHAnsi" w:cstheme="minorHAnsi"/>
          <w:lang w:val="it-IT"/>
        </w:rPr>
        <w:t xml:space="preserve">; </w:t>
      </w:r>
      <w:r w:rsidRPr="006D44EC">
        <w:rPr>
          <w:rFonts w:asciiTheme="minorHAnsi" w:hAnsiTheme="minorHAnsi" w:cstheme="minorHAnsi"/>
          <w:color w:val="000000"/>
          <w:lang w:val="it-IT"/>
        </w:rPr>
        <w:t>discussione)</w:t>
      </w:r>
      <w:r w:rsidR="00C30566" w:rsidRPr="006D44EC">
        <w:rPr>
          <w:rFonts w:asciiTheme="minorHAnsi" w:hAnsiTheme="minorHAnsi" w:cstheme="minorHAnsi"/>
          <w:color w:val="000000"/>
          <w:lang w:val="it-IT"/>
        </w:rPr>
        <w:t xml:space="preserve">. </w:t>
      </w:r>
      <w:r w:rsidRPr="006D44EC">
        <w:rPr>
          <w:rFonts w:asciiTheme="minorHAnsi" w:hAnsiTheme="minorHAnsi" w:cstheme="minorHAnsi"/>
          <w:color w:val="000000"/>
          <w:lang w:val="it-IT"/>
        </w:rPr>
        <w:t>Nella sessione successiva l</w:t>
      </w:r>
      <w:r w:rsidR="006D44EC">
        <w:rPr>
          <w:rFonts w:asciiTheme="minorHAnsi" w:hAnsiTheme="minorHAnsi" w:cstheme="minorHAnsi"/>
          <w:color w:val="000000"/>
          <w:lang w:val="it-IT"/>
        </w:rPr>
        <w:t xml:space="preserve">ǝ </w:t>
      </w:r>
      <w:r w:rsidR="008161FC" w:rsidRPr="006D44EC">
        <w:rPr>
          <w:rFonts w:asciiTheme="minorHAnsi" w:hAnsiTheme="minorHAnsi" w:cstheme="minorHAnsi"/>
          <w:color w:val="000000"/>
          <w:lang w:val="it-IT"/>
        </w:rPr>
        <w:t>docente</w:t>
      </w:r>
      <w:r w:rsidRPr="006D44EC">
        <w:rPr>
          <w:rFonts w:asciiTheme="minorHAnsi" w:hAnsiTheme="minorHAnsi" w:cstheme="minorHAnsi"/>
          <w:color w:val="000000"/>
          <w:lang w:val="it-IT"/>
        </w:rPr>
        <w:t xml:space="preserve"> divide nuovamente la </w:t>
      </w:r>
      <w:r w:rsidR="00C30566" w:rsidRPr="006D44EC">
        <w:rPr>
          <w:rFonts w:asciiTheme="minorHAnsi" w:hAnsiTheme="minorHAnsi" w:cstheme="minorHAnsi"/>
          <w:color w:val="000000"/>
          <w:lang w:val="it-IT"/>
        </w:rPr>
        <w:t xml:space="preserve">classe </w:t>
      </w:r>
      <w:r w:rsidRPr="006D44EC">
        <w:rPr>
          <w:rFonts w:asciiTheme="minorHAnsi" w:hAnsiTheme="minorHAnsi" w:cstheme="minorHAnsi"/>
          <w:color w:val="000000"/>
          <w:lang w:val="it-IT"/>
        </w:rPr>
        <w:t xml:space="preserve">in gruppi di tre o quattro </w:t>
      </w:r>
      <w:r w:rsidR="00A72948" w:rsidRPr="006D44EC">
        <w:rPr>
          <w:rFonts w:asciiTheme="minorHAnsi" w:hAnsiTheme="minorHAnsi" w:cstheme="minorHAnsi"/>
          <w:color w:val="000000"/>
          <w:lang w:val="it-IT"/>
        </w:rPr>
        <w:t>studentз</w:t>
      </w:r>
      <w:r w:rsidRPr="006D44EC">
        <w:rPr>
          <w:rFonts w:asciiTheme="minorHAnsi" w:hAnsiTheme="minorHAnsi" w:cstheme="minorHAnsi"/>
          <w:color w:val="000000"/>
          <w:lang w:val="it-IT"/>
        </w:rPr>
        <w:t xml:space="preserve"> per discutere la seguente serie di domande.</w:t>
      </w:r>
    </w:p>
    <w:p w14:paraId="30F28914" w14:textId="77777777" w:rsidR="007364BE" w:rsidRPr="006D44EC" w:rsidRDefault="007364BE" w:rsidP="007364BE">
      <w:pPr>
        <w:spacing w:after="0" w:line="240" w:lineRule="auto"/>
        <w:ind w:left="2268"/>
        <w:rPr>
          <w:rFonts w:asciiTheme="minorHAnsi" w:hAnsiTheme="minorHAnsi" w:cstheme="minorHAnsi"/>
          <w:color w:val="000000"/>
          <w:lang w:val="it-IT"/>
        </w:rPr>
      </w:pPr>
    </w:p>
    <w:p w14:paraId="30BC7E49" w14:textId="77777777" w:rsidR="00E41841" w:rsidRPr="00E41841" w:rsidRDefault="00E41841">
      <w:pPr>
        <w:numPr>
          <w:ilvl w:val="0"/>
          <w:numId w:val="20"/>
        </w:numPr>
        <w:spacing w:after="0" w:line="240" w:lineRule="auto"/>
        <w:jc w:val="left"/>
        <w:textAlignment w:val="baseline"/>
        <w:rPr>
          <w:rFonts w:ascii="Calibri" w:hAnsi="Calibri" w:cs="Calibri"/>
          <w:color w:val="662C90"/>
          <w:lang w:val="it-IT"/>
        </w:rPr>
      </w:pPr>
      <w:r w:rsidRPr="00E41841">
        <w:rPr>
          <w:rFonts w:ascii="Calibri" w:hAnsi="Calibri" w:cs="Calibri"/>
          <w:color w:val="662C90"/>
          <w:lang w:val="it-IT"/>
        </w:rPr>
        <w:t>Quanto credete che il genere di una persona possa incidere nell’avere accesso agli stessi diritti? Per esempio, confrontando le persone cisgender con le persone transgender, gli uomini con le donne, gli uomini cisgender con gli uomini transgender, e così via…</w:t>
      </w:r>
    </w:p>
    <w:p w14:paraId="4A457203" w14:textId="77777777" w:rsidR="00E41841" w:rsidRPr="00E41841" w:rsidRDefault="00E41841">
      <w:pPr>
        <w:numPr>
          <w:ilvl w:val="0"/>
          <w:numId w:val="20"/>
        </w:numPr>
        <w:spacing w:after="0" w:line="240" w:lineRule="auto"/>
        <w:jc w:val="left"/>
        <w:textAlignment w:val="baseline"/>
        <w:rPr>
          <w:rFonts w:ascii="Calibri" w:hAnsi="Calibri" w:cs="Calibri"/>
          <w:color w:val="662C90"/>
          <w:lang w:val="it-IT"/>
        </w:rPr>
      </w:pPr>
      <w:r w:rsidRPr="00E41841">
        <w:rPr>
          <w:rFonts w:ascii="Calibri" w:hAnsi="Calibri" w:cs="Calibri"/>
          <w:color w:val="662C90"/>
          <w:lang w:val="it-IT"/>
        </w:rPr>
        <w:t>Ritenete che, per le persone LGBTQIA+ vi sia un giusto accesso a questi diritti? Fate qualche esempio.</w:t>
      </w:r>
    </w:p>
    <w:p w14:paraId="6533BF78" w14:textId="77777777" w:rsidR="00E41841" w:rsidRPr="00E41841" w:rsidRDefault="00E41841">
      <w:pPr>
        <w:numPr>
          <w:ilvl w:val="0"/>
          <w:numId w:val="20"/>
        </w:numPr>
        <w:spacing w:after="0" w:line="240" w:lineRule="auto"/>
        <w:jc w:val="left"/>
        <w:textAlignment w:val="baseline"/>
        <w:rPr>
          <w:rFonts w:ascii="Calibri" w:hAnsi="Calibri" w:cs="Calibri"/>
          <w:color w:val="662C90"/>
          <w:lang w:val="it-IT"/>
        </w:rPr>
      </w:pPr>
      <w:r w:rsidRPr="00E41841">
        <w:rPr>
          <w:rFonts w:ascii="Calibri" w:hAnsi="Calibri" w:cs="Calibri"/>
          <w:color w:val="662C90"/>
          <w:lang w:val="it-IT"/>
        </w:rPr>
        <w:t>Cosa deve cambiare affinché tutte le persone godano degli stessi diritti?</w:t>
      </w:r>
    </w:p>
    <w:p w14:paraId="0D454B65" w14:textId="77777777" w:rsidR="00E41841" w:rsidRPr="00E41841" w:rsidRDefault="00E41841">
      <w:pPr>
        <w:numPr>
          <w:ilvl w:val="0"/>
          <w:numId w:val="20"/>
        </w:numPr>
        <w:spacing w:after="0" w:line="240" w:lineRule="auto"/>
        <w:jc w:val="left"/>
        <w:textAlignment w:val="baseline"/>
        <w:rPr>
          <w:rFonts w:ascii="Calibri" w:hAnsi="Calibri" w:cs="Calibri"/>
          <w:color w:val="662C90"/>
          <w:lang w:val="it-IT"/>
        </w:rPr>
      </w:pPr>
      <w:r w:rsidRPr="00E41841">
        <w:rPr>
          <w:rFonts w:ascii="Calibri" w:hAnsi="Calibri" w:cs="Calibri"/>
          <w:color w:val="662C90"/>
          <w:lang w:val="it-IT"/>
        </w:rPr>
        <w:t>Emma Watson (attrice e ambasciatrice delle Nazioni Unite) ha dichiarato che «più ho parlato di femminismo e più mi sono resa conto che lottare per i diritti delle donne è diventato troppo spesso sinonimo di odio per gli uomini». Discutete su tale informazione. Siete d’accordo?</w:t>
      </w:r>
    </w:p>
    <w:p w14:paraId="366A0B47" w14:textId="77777777" w:rsidR="00E41841" w:rsidRPr="00E41841" w:rsidRDefault="00E41841">
      <w:pPr>
        <w:numPr>
          <w:ilvl w:val="0"/>
          <w:numId w:val="20"/>
        </w:numPr>
        <w:spacing w:after="0" w:line="240" w:lineRule="auto"/>
        <w:jc w:val="left"/>
        <w:textAlignment w:val="baseline"/>
        <w:rPr>
          <w:rFonts w:ascii="Calibri" w:hAnsi="Calibri" w:cs="Calibri"/>
          <w:color w:val="662C90"/>
          <w:lang w:val="it-IT"/>
        </w:rPr>
      </w:pPr>
      <w:r w:rsidRPr="00E41841">
        <w:rPr>
          <w:rFonts w:ascii="Calibri" w:hAnsi="Calibri" w:cs="Calibri"/>
          <w:color w:val="662C90"/>
          <w:lang w:val="it-IT"/>
        </w:rPr>
        <w:t>«I diritti delle donne sono diritti umani»; «I diritti delle persone LGBTQIA+ sono diritti umani». Siete d’accordo con tali affermazioni?</w:t>
      </w:r>
    </w:p>
    <w:p w14:paraId="564C8CED" w14:textId="77777777" w:rsidR="007364BE" w:rsidRPr="006D44EC" w:rsidRDefault="007364BE" w:rsidP="007364BE">
      <w:pPr>
        <w:spacing w:after="0" w:line="240" w:lineRule="auto"/>
        <w:ind w:left="2268"/>
        <w:rPr>
          <w:rFonts w:asciiTheme="minorHAnsi" w:hAnsiTheme="minorHAnsi" w:cstheme="minorHAnsi"/>
          <w:color w:val="000000"/>
          <w:lang w:val="it-IT"/>
        </w:rPr>
      </w:pPr>
    </w:p>
    <w:p w14:paraId="51C7378A" w14:textId="77777777" w:rsidR="007364BE" w:rsidRPr="006D44EC" w:rsidRDefault="007364BE" w:rsidP="007364BE">
      <w:pPr>
        <w:spacing w:after="0" w:line="240" w:lineRule="auto"/>
        <w:ind w:left="2268"/>
        <w:rPr>
          <w:rFonts w:asciiTheme="minorHAnsi" w:hAnsiTheme="minorHAnsi" w:cstheme="minorHAnsi"/>
          <w:color w:val="000000"/>
          <w:lang w:val="it-IT"/>
        </w:rPr>
      </w:pPr>
    </w:p>
    <w:p w14:paraId="62AA81FF" w14:textId="77777777" w:rsidR="007364BE" w:rsidRPr="006D44EC" w:rsidRDefault="007364BE" w:rsidP="007364BE">
      <w:pPr>
        <w:rPr>
          <w:rFonts w:asciiTheme="minorHAnsi" w:hAnsiTheme="minorHAnsi" w:cstheme="minorHAnsi"/>
          <w:lang w:val="it-IT"/>
        </w:rPr>
      </w:pPr>
      <w:bookmarkStart w:id="41" w:name="_heading=h.30j0zll" w:colFirst="0" w:colLast="0"/>
      <w:bookmarkEnd w:id="41"/>
      <w:r w:rsidRPr="006D44EC">
        <w:rPr>
          <w:rFonts w:asciiTheme="minorHAnsi" w:hAnsiTheme="minorHAnsi" w:cstheme="minorHAnsi"/>
          <w:lang w:val="it-IT"/>
        </w:rPr>
        <w:t xml:space="preserve"> </w:t>
      </w:r>
    </w:p>
    <w:p w14:paraId="2BA3057D" w14:textId="77777777" w:rsidR="008D6F58" w:rsidRPr="006D44EC" w:rsidRDefault="008D6F58" w:rsidP="00BA4154">
      <w:pPr>
        <w:rPr>
          <w:rFonts w:asciiTheme="minorHAnsi" w:hAnsiTheme="minorHAnsi" w:cstheme="minorHAnsi"/>
          <w:lang w:val="it-IT"/>
        </w:rPr>
      </w:pPr>
    </w:p>
    <w:p w14:paraId="0C0702BF" w14:textId="77777777" w:rsidR="008D6F58" w:rsidRPr="001A29BF" w:rsidRDefault="008D6F58" w:rsidP="00BA4154">
      <w:pPr>
        <w:rPr>
          <w:lang w:val="it-IT"/>
        </w:rPr>
      </w:pPr>
    </w:p>
    <w:p w14:paraId="02A2DFF1" w14:textId="77777777" w:rsidR="008D6F58" w:rsidRPr="001A29BF" w:rsidRDefault="008D6F58" w:rsidP="00BA4154">
      <w:pPr>
        <w:rPr>
          <w:lang w:val="it-IT"/>
        </w:rPr>
      </w:pPr>
    </w:p>
    <w:p w14:paraId="2210D813" w14:textId="77777777" w:rsidR="008D6F58" w:rsidRPr="001A29BF" w:rsidRDefault="008D6F58" w:rsidP="00BA4154">
      <w:pPr>
        <w:rPr>
          <w:lang w:val="it-IT"/>
        </w:rPr>
      </w:pPr>
    </w:p>
    <w:p w14:paraId="4947685A" w14:textId="77777777" w:rsidR="008D6F58" w:rsidRPr="001A29BF" w:rsidRDefault="008D6F58" w:rsidP="00BA4154">
      <w:pPr>
        <w:rPr>
          <w:lang w:val="it-IT"/>
        </w:rPr>
      </w:pPr>
    </w:p>
    <w:p w14:paraId="23F85AA8" w14:textId="77777777" w:rsidR="008D6F58" w:rsidRPr="001A29BF" w:rsidRDefault="008D6F58" w:rsidP="00BA4154">
      <w:pPr>
        <w:rPr>
          <w:lang w:val="it-IT"/>
        </w:rPr>
      </w:pPr>
    </w:p>
    <w:p w14:paraId="0E788E43" w14:textId="77777777" w:rsidR="008D6F58" w:rsidRDefault="008D6F58" w:rsidP="00BA4154">
      <w:pPr>
        <w:rPr>
          <w:lang w:val="it-IT"/>
        </w:rPr>
      </w:pPr>
    </w:p>
    <w:p w14:paraId="09D02773" w14:textId="77777777" w:rsidR="002458B0" w:rsidRPr="001A29BF" w:rsidRDefault="002458B0" w:rsidP="00BA4154">
      <w:pPr>
        <w:rPr>
          <w:lang w:val="it-IT"/>
        </w:rPr>
      </w:pPr>
    </w:p>
    <w:p w14:paraId="6BF74D9C" w14:textId="77777777" w:rsidR="008D6F58" w:rsidRPr="001A29BF" w:rsidRDefault="008D6F58" w:rsidP="00BA4154">
      <w:pPr>
        <w:rPr>
          <w:lang w:val="it-IT"/>
        </w:rPr>
      </w:pPr>
    </w:p>
    <w:p w14:paraId="4891E336" w14:textId="77777777" w:rsidR="00B103D8" w:rsidRPr="001A29BF" w:rsidRDefault="00B103D8" w:rsidP="00B103D8">
      <w:pPr>
        <w:pStyle w:val="Kop2"/>
        <w:rPr>
          <w:lang w:val="it-IT"/>
        </w:rPr>
      </w:pPr>
    </w:p>
    <w:p w14:paraId="2C937542" w14:textId="62F4881E" w:rsidR="003F01A6" w:rsidRDefault="00F42CDE">
      <w:pPr>
        <w:pStyle w:val="Kop2"/>
        <w:numPr>
          <w:ilvl w:val="1"/>
          <w:numId w:val="7"/>
        </w:numPr>
      </w:pPr>
      <w:r w:rsidRPr="001A29BF">
        <w:rPr>
          <w:lang w:val="it-IT"/>
        </w:rPr>
        <w:t xml:space="preserve">   </w:t>
      </w:r>
      <w:bookmarkStart w:id="42" w:name="_Toc140819296"/>
      <w:r>
        <w:t>GRECO</w:t>
      </w:r>
      <w:bookmarkStart w:id="43" w:name="_Hlk132711706"/>
      <w:bookmarkEnd w:id="42"/>
    </w:p>
    <w:p w14:paraId="5F345219" w14:textId="77777777" w:rsidR="002458B0" w:rsidRDefault="002458B0" w:rsidP="002458B0"/>
    <w:p w14:paraId="7520CC82" w14:textId="77777777" w:rsidR="002458B0" w:rsidRDefault="002458B0" w:rsidP="002458B0"/>
    <w:p w14:paraId="270FC529" w14:textId="77777777" w:rsidR="002458B0" w:rsidRDefault="002458B0" w:rsidP="002458B0"/>
    <w:p w14:paraId="0C739E09" w14:textId="77777777" w:rsidR="002458B0" w:rsidRDefault="002458B0" w:rsidP="002458B0"/>
    <w:p w14:paraId="088A45CC" w14:textId="77777777" w:rsidR="002458B0" w:rsidRDefault="002458B0" w:rsidP="002458B0"/>
    <w:p w14:paraId="2A0DB081" w14:textId="77777777" w:rsidR="002458B0" w:rsidRDefault="002458B0" w:rsidP="002458B0"/>
    <w:p w14:paraId="280EC299" w14:textId="77777777" w:rsidR="002458B0" w:rsidRDefault="002458B0" w:rsidP="002458B0"/>
    <w:p w14:paraId="58777774" w14:textId="77777777" w:rsidR="002458B0" w:rsidRDefault="002458B0" w:rsidP="002458B0"/>
    <w:p w14:paraId="6823787A" w14:textId="77777777" w:rsidR="002458B0" w:rsidRDefault="002458B0" w:rsidP="002458B0"/>
    <w:p w14:paraId="12A8687F" w14:textId="77777777" w:rsidR="002458B0" w:rsidRDefault="002458B0" w:rsidP="002458B0"/>
    <w:p w14:paraId="406E98B0" w14:textId="77777777" w:rsidR="002458B0" w:rsidRDefault="002458B0" w:rsidP="002458B0"/>
    <w:p w14:paraId="6F2A39C2" w14:textId="77777777" w:rsidR="002458B0" w:rsidRDefault="002458B0" w:rsidP="002458B0"/>
    <w:p w14:paraId="2F4C5E84" w14:textId="77777777" w:rsidR="002458B0" w:rsidRDefault="002458B0" w:rsidP="002458B0"/>
    <w:p w14:paraId="735EB2E4" w14:textId="77777777" w:rsidR="002458B0" w:rsidRDefault="002458B0" w:rsidP="002458B0"/>
    <w:p w14:paraId="468D5A24" w14:textId="77777777" w:rsidR="002458B0" w:rsidRDefault="002458B0" w:rsidP="002458B0"/>
    <w:p w14:paraId="0CD6D485" w14:textId="77777777" w:rsidR="002458B0" w:rsidRDefault="002458B0" w:rsidP="002458B0"/>
    <w:p w14:paraId="2A6C7F4A" w14:textId="77777777" w:rsidR="002458B0" w:rsidRPr="002458B0" w:rsidRDefault="002458B0" w:rsidP="002458B0"/>
    <w:p w14:paraId="66B9CC78" w14:textId="77777777" w:rsidR="002458B0" w:rsidRPr="002458B0" w:rsidRDefault="002458B0" w:rsidP="002458B0">
      <w:pPr>
        <w:rPr>
          <w:rFonts w:eastAsiaTheme="majorEastAsia"/>
        </w:rPr>
      </w:pPr>
    </w:p>
    <w:p w14:paraId="13B4B08F" w14:textId="0793DD0B" w:rsidR="00AD49E0" w:rsidRPr="001A29BF" w:rsidRDefault="00000000">
      <w:pPr>
        <w:pStyle w:val="Kop1"/>
        <w:numPr>
          <w:ilvl w:val="0"/>
          <w:numId w:val="0"/>
        </w:numPr>
        <w:ind w:left="2268"/>
        <w:jc w:val="left"/>
        <w:rPr>
          <w:rFonts w:ascii="Open Sans" w:eastAsia="Open Sans" w:hAnsi="Open Sans" w:cs="Open Sans"/>
          <w:b w:val="0"/>
          <w:bCs w:val="0"/>
          <w:i/>
          <w:color w:val="000000"/>
          <w:sz w:val="24"/>
          <w:szCs w:val="24"/>
          <w:lang w:val="it-IT"/>
        </w:rPr>
      </w:pPr>
      <w:bookmarkStart w:id="44" w:name="_Toc132714228"/>
      <w:bookmarkStart w:id="45" w:name="_Toc140819297"/>
      <w:bookmarkEnd w:id="43"/>
      <w:r w:rsidRPr="001A29BF">
        <w:rPr>
          <w:sz w:val="40"/>
          <w:szCs w:val="40"/>
          <w:lang w:val="it-IT"/>
        </w:rPr>
        <w:lastRenderedPageBreak/>
        <w:t>Spacchettare la terminologia LGBT</w:t>
      </w:r>
      <w:r w:rsidR="00E41841">
        <w:rPr>
          <w:sz w:val="40"/>
          <w:szCs w:val="40"/>
          <w:lang w:val="it-IT"/>
        </w:rPr>
        <w:t>Q</w:t>
      </w:r>
      <w:r w:rsidR="009C2C7A">
        <w:rPr>
          <w:sz w:val="40"/>
          <w:szCs w:val="40"/>
          <w:lang w:val="it-IT"/>
        </w:rPr>
        <w:t>I</w:t>
      </w:r>
      <w:r w:rsidR="00E41841">
        <w:rPr>
          <w:sz w:val="40"/>
          <w:szCs w:val="40"/>
          <w:lang w:val="it-IT"/>
        </w:rPr>
        <w:t>A</w:t>
      </w:r>
      <w:r w:rsidRPr="001A29BF">
        <w:rPr>
          <w:sz w:val="40"/>
          <w:szCs w:val="40"/>
          <w:lang w:val="it-IT"/>
        </w:rPr>
        <w:t xml:space="preserve">+ in greco </w:t>
      </w:r>
      <w:r w:rsidRPr="007364BE">
        <w:rPr>
          <w:rFonts w:ascii="Open Sans" w:eastAsia="Open Sans" w:hAnsi="Open Sans" w:cs="Open Sans"/>
          <w:b w:val="0"/>
          <w:bCs w:val="0"/>
          <w:i/>
          <w:noProof/>
          <w:color w:val="000000"/>
          <w:sz w:val="24"/>
          <w:szCs w:val="24"/>
        </w:rPr>
        <w:drawing>
          <wp:anchor distT="0" distB="0" distL="0" distR="0" simplePos="0" relativeHeight="251691008" behindDoc="1" locked="0" layoutInCell="1" hidden="0" allowOverlap="1" wp14:anchorId="2D8F8D8B" wp14:editId="7735E682">
            <wp:simplePos x="0" y="0"/>
            <wp:positionH relativeFrom="column">
              <wp:posOffset>-543369</wp:posOffset>
            </wp:positionH>
            <wp:positionV relativeFrom="paragraph">
              <wp:posOffset>-79374</wp:posOffset>
            </wp:positionV>
            <wp:extent cx="1613643" cy="1612806"/>
            <wp:effectExtent l="0" t="0" r="0" b="0"/>
            <wp:wrapNone/>
            <wp:docPr id="220"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0" name="image2.png" descr="Logotipo&#10;&#10;Descripción generada automáticamente con confianza media"/>
                    <pic:cNvPicPr preferRelativeResize="0"/>
                  </pic:nvPicPr>
                  <pic:blipFill>
                    <a:blip r:embed="rId20"/>
                    <a:srcRect/>
                    <a:stretch>
                      <a:fillRect/>
                    </a:stretch>
                  </pic:blipFill>
                  <pic:spPr>
                    <a:xfrm>
                      <a:off x="0" y="0"/>
                      <a:ext cx="1613643" cy="1612806"/>
                    </a:xfrm>
                    <a:prstGeom prst="rect">
                      <a:avLst/>
                    </a:prstGeom>
                    <a:ln/>
                  </pic:spPr>
                </pic:pic>
              </a:graphicData>
            </a:graphic>
          </wp:anchor>
        </w:drawing>
      </w:r>
      <w:bookmarkEnd w:id="44"/>
      <w:bookmarkEnd w:id="45"/>
    </w:p>
    <w:p w14:paraId="15E628CE" w14:textId="57DD8051" w:rsidR="00AD49E0" w:rsidRPr="00E41841" w:rsidRDefault="00E41841">
      <w:pPr>
        <w:pBdr>
          <w:top w:val="nil"/>
          <w:left w:val="nil"/>
          <w:bottom w:val="nil"/>
          <w:right w:val="nil"/>
          <w:between w:val="nil"/>
        </w:pBdr>
        <w:ind w:left="2268" w:right="-427"/>
        <w:rPr>
          <w:rFonts w:asciiTheme="minorHAnsi" w:eastAsia="Open Sans" w:hAnsiTheme="minorHAnsi" w:cstheme="minorHAnsi"/>
          <w:i/>
          <w:color w:val="000000"/>
          <w:lang w:val="it-IT"/>
        </w:rPr>
      </w:pPr>
      <w:r>
        <w:rPr>
          <w:rFonts w:ascii="Calibri" w:hAnsi="Calibri" w:cs="Calibri"/>
          <w:i/>
          <w:iCs/>
          <w:color w:val="000000"/>
        </w:rPr>
        <w:t>Attraverso quest’attività, conoscendo la terminologia LGBTQIA+ nella lingua greca, si procederà per l’acquisizione e una migliore comprensione delle identità sessuali.  </w:t>
      </w:r>
      <w:r>
        <w:rPr>
          <w:rFonts w:ascii="Calibri" w:hAnsi="Calibri" w:cs="Calibri"/>
          <w:i/>
          <w:iCs/>
          <w:color w:val="000000"/>
          <w:sz w:val="28"/>
          <w:szCs w:val="28"/>
        </w:rPr>
        <w:t> </w:t>
      </w:r>
      <w:r w:rsidRPr="00E41841">
        <w:rPr>
          <w:rFonts w:asciiTheme="minorHAnsi" w:eastAsia="Open Sans" w:hAnsiTheme="minorHAnsi" w:cstheme="minorHAnsi"/>
          <w:i/>
          <w:color w:val="000000"/>
          <w:lang w:val="it-IT"/>
        </w:rPr>
        <w:t xml:space="preserve"> </w:t>
      </w:r>
    </w:p>
    <w:p w14:paraId="39B82BEC" w14:textId="407C8E37" w:rsidR="00AD49E0" w:rsidRDefault="00000000">
      <w:pPr>
        <w:ind w:left="2124"/>
        <w:rPr>
          <w:rFonts w:ascii="Fira Sans" w:hAnsi="Fira Sans"/>
          <w:i/>
          <w:iCs/>
          <w:color w:val="7030A0"/>
          <w:sz w:val="32"/>
          <w:szCs w:val="32"/>
          <w:lang w:val="it-IT"/>
        </w:rPr>
      </w:pPr>
      <w:r w:rsidRPr="00DF6062">
        <w:rPr>
          <w:rFonts w:ascii="Fira Sans" w:hAnsi="Fira Sans"/>
          <w:b/>
          <w:i/>
          <w:iCs/>
          <w:noProof/>
          <w:sz w:val="32"/>
          <w:szCs w:val="32"/>
        </w:rPr>
        <mc:AlternateContent>
          <mc:Choice Requires="wps">
            <w:drawing>
              <wp:anchor distT="45720" distB="45720" distL="114300" distR="114300" simplePos="0" relativeHeight="251692032" behindDoc="0" locked="0" layoutInCell="1" hidden="0" allowOverlap="1" wp14:anchorId="69D90156" wp14:editId="6AD9AE15">
                <wp:simplePos x="0" y="0"/>
                <wp:positionH relativeFrom="column">
                  <wp:posOffset>-529590</wp:posOffset>
                </wp:positionH>
                <wp:positionV relativeFrom="paragraph">
                  <wp:posOffset>273685</wp:posOffset>
                </wp:positionV>
                <wp:extent cx="1733550" cy="5972175"/>
                <wp:effectExtent l="0" t="0" r="0" b="9525"/>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0" y="0"/>
                          <a:ext cx="1733550" cy="5972175"/>
                        </a:xfrm>
                        <a:prstGeom prst="rect">
                          <a:avLst/>
                        </a:prstGeom>
                        <a:solidFill>
                          <a:srgbClr val="F2F2F2"/>
                        </a:solidFill>
                        <a:ln>
                          <a:noFill/>
                        </a:ln>
                      </wps:spPr>
                      <wps:txbx>
                        <w:txbxContent>
                          <w:p w14:paraId="4251DED0"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Obiettivo </w:t>
                            </w:r>
                          </w:p>
                          <w:p w14:paraId="59DDADCC" w14:textId="509CEA84" w:rsidR="00AD49E0" w:rsidRPr="006D44EC" w:rsidRDefault="00000000">
                            <w:pPr>
                              <w:spacing w:line="240" w:lineRule="auto"/>
                              <w:jc w:val="left"/>
                              <w:textDirection w:val="btLr"/>
                              <w:rPr>
                                <w:rFonts w:asciiTheme="minorHAnsi" w:hAnsiTheme="minorHAnsi" w:cstheme="minorHAnsi"/>
                                <w:sz w:val="20"/>
                                <w:szCs w:val="20"/>
                                <w:lang w:val="it-IT"/>
                              </w:rPr>
                            </w:pPr>
                            <w:r w:rsidRPr="006D44EC">
                              <w:rPr>
                                <w:rFonts w:asciiTheme="minorHAnsi" w:eastAsia="Open Sans" w:hAnsiTheme="minorHAnsi" w:cstheme="minorHAnsi"/>
                                <w:color w:val="000000"/>
                                <w:sz w:val="20"/>
                                <w:szCs w:val="20"/>
                                <w:lang w:val="it-IT"/>
                              </w:rPr>
                              <w:t>Questa lezione può promuovere una maggiore empatia, comprensione e accettazione delle persone che si identificano come LGBT</w:t>
                            </w:r>
                            <w:r w:rsidR="006D44EC">
                              <w:rPr>
                                <w:rFonts w:asciiTheme="minorHAnsi" w:eastAsia="Open Sans" w:hAnsiTheme="minorHAnsi" w:cstheme="minorHAnsi"/>
                                <w:color w:val="000000"/>
                                <w:sz w:val="20"/>
                                <w:szCs w:val="20"/>
                                <w:lang w:val="it-IT"/>
                              </w:rPr>
                              <w:t>Q</w:t>
                            </w:r>
                            <w:r w:rsidR="00E41841">
                              <w:rPr>
                                <w:rFonts w:asciiTheme="minorHAnsi" w:eastAsia="Open Sans" w:hAnsiTheme="minorHAnsi" w:cstheme="minorHAnsi"/>
                                <w:color w:val="000000"/>
                                <w:sz w:val="20"/>
                                <w:szCs w:val="20"/>
                                <w:lang w:val="it-IT"/>
                              </w:rPr>
                              <w:t>IA</w:t>
                            </w:r>
                            <w:r w:rsidRPr="006D44EC">
                              <w:rPr>
                                <w:rFonts w:asciiTheme="minorHAnsi" w:eastAsia="Open Sans" w:hAnsiTheme="minorHAnsi" w:cstheme="minorHAnsi"/>
                                <w:color w:val="000000"/>
                                <w:sz w:val="20"/>
                                <w:szCs w:val="20"/>
                                <w:lang w:val="it-IT"/>
                              </w:rPr>
                              <w:t>+, nonché la familiarità con i termini</w:t>
                            </w:r>
                            <w:r w:rsidR="00DB6E01" w:rsidRPr="006D44EC">
                              <w:rPr>
                                <w:rFonts w:asciiTheme="minorHAnsi" w:eastAsia="Open Sans" w:hAnsiTheme="minorHAnsi" w:cstheme="minorHAnsi"/>
                                <w:color w:val="000000"/>
                                <w:sz w:val="20"/>
                                <w:szCs w:val="20"/>
                                <w:lang w:val="it-IT"/>
                              </w:rPr>
                              <w:t>.</w:t>
                            </w:r>
                          </w:p>
                          <w:p w14:paraId="28615BF4"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Indicazioni di impatto </w:t>
                            </w:r>
                          </w:p>
                          <w:p w14:paraId="3A11683F" w14:textId="57CDC3F5" w:rsidR="00AD49E0" w:rsidRPr="006D44EC" w:rsidRDefault="00000000">
                            <w:pPr>
                              <w:spacing w:line="240" w:lineRule="auto"/>
                              <w:jc w:val="left"/>
                              <w:textDirection w:val="btLr"/>
                              <w:rPr>
                                <w:rFonts w:asciiTheme="minorHAnsi" w:hAnsiTheme="minorHAnsi" w:cstheme="minorHAnsi"/>
                                <w:sz w:val="20"/>
                                <w:szCs w:val="20"/>
                                <w:lang w:val="it-IT"/>
                              </w:rPr>
                            </w:pPr>
                            <w:r w:rsidRPr="006D44EC">
                              <w:rPr>
                                <w:rFonts w:asciiTheme="minorHAnsi" w:eastAsia="Open Sans" w:hAnsiTheme="minorHAnsi" w:cstheme="minorHAnsi"/>
                                <w:color w:val="000000"/>
                                <w:sz w:val="20"/>
                                <w:szCs w:val="20"/>
                                <w:lang w:val="it-IT"/>
                              </w:rPr>
                              <w:t>Miglioramento della capacità di usare un linguaggio inclusivo quando ci si riferisce a persone che si identificano come LGBT</w:t>
                            </w:r>
                            <w:r w:rsidR="006D44EC">
                              <w:rPr>
                                <w:rFonts w:asciiTheme="minorHAnsi" w:eastAsia="Open Sans" w:hAnsiTheme="minorHAnsi" w:cstheme="minorHAnsi"/>
                                <w:color w:val="000000"/>
                                <w:sz w:val="20"/>
                                <w:szCs w:val="20"/>
                                <w:lang w:val="it-IT"/>
                              </w:rPr>
                              <w:t>Q</w:t>
                            </w:r>
                            <w:r w:rsidR="00E41841">
                              <w:rPr>
                                <w:rFonts w:asciiTheme="minorHAnsi" w:eastAsia="Open Sans" w:hAnsiTheme="minorHAnsi" w:cstheme="minorHAnsi"/>
                                <w:color w:val="000000"/>
                                <w:sz w:val="20"/>
                                <w:szCs w:val="20"/>
                                <w:lang w:val="it-IT"/>
                              </w:rPr>
                              <w:t>IA</w:t>
                            </w:r>
                            <w:r w:rsidRPr="006D44EC">
                              <w:rPr>
                                <w:rFonts w:asciiTheme="minorHAnsi" w:eastAsia="Open Sans" w:hAnsiTheme="minorHAnsi" w:cstheme="minorHAnsi"/>
                                <w:color w:val="000000"/>
                                <w:sz w:val="20"/>
                                <w:szCs w:val="20"/>
                                <w:lang w:val="it-IT"/>
                              </w:rPr>
                              <w:t xml:space="preserve">+. </w:t>
                            </w:r>
                          </w:p>
                          <w:p w14:paraId="48D9131A"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Durata </w:t>
                            </w:r>
                          </w:p>
                          <w:p w14:paraId="4ABE9A98" w14:textId="41B25FEE" w:rsidR="00AD49E0" w:rsidRPr="006D44EC" w:rsidRDefault="00E41841">
                            <w:pPr>
                              <w:spacing w:line="240" w:lineRule="auto"/>
                              <w:jc w:val="left"/>
                              <w:textDirection w:val="btLr"/>
                              <w:rPr>
                                <w:rFonts w:asciiTheme="minorHAnsi" w:hAnsiTheme="minorHAnsi" w:cstheme="minorHAnsi"/>
                                <w:sz w:val="20"/>
                                <w:szCs w:val="20"/>
                              </w:rPr>
                            </w:pPr>
                            <w:r>
                              <w:rPr>
                                <w:rFonts w:asciiTheme="minorHAnsi" w:eastAsia="Open Sans" w:hAnsiTheme="minorHAnsi" w:cstheme="minorHAnsi"/>
                                <w:color w:val="000000"/>
                                <w:sz w:val="20"/>
                                <w:szCs w:val="20"/>
                              </w:rPr>
                              <w:t>80-90</w:t>
                            </w:r>
                            <w:r w:rsidRPr="006D44EC">
                              <w:rPr>
                                <w:rFonts w:asciiTheme="minorHAnsi" w:eastAsia="Open Sans" w:hAnsiTheme="minorHAnsi" w:cstheme="minorHAnsi"/>
                                <w:color w:val="000000"/>
                                <w:sz w:val="20"/>
                                <w:szCs w:val="20"/>
                              </w:rPr>
                              <w:t xml:space="preserve"> minuti </w:t>
                            </w:r>
                          </w:p>
                          <w:p w14:paraId="0D3DA45F"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Livello </w:t>
                            </w:r>
                          </w:p>
                          <w:p w14:paraId="10D77A40" w14:textId="77777777" w:rsidR="00AD49E0" w:rsidRPr="006D44EC" w:rsidRDefault="00000000">
                            <w:pPr>
                              <w:spacing w:line="240" w:lineRule="auto"/>
                              <w:jc w:val="left"/>
                              <w:textDirection w:val="btLr"/>
                              <w:rPr>
                                <w:rFonts w:asciiTheme="minorHAnsi" w:hAnsiTheme="minorHAnsi" w:cstheme="minorHAnsi"/>
                                <w:sz w:val="20"/>
                                <w:szCs w:val="20"/>
                              </w:rPr>
                            </w:pPr>
                            <w:r w:rsidRPr="006D44EC">
                              <w:rPr>
                                <w:rFonts w:asciiTheme="minorHAnsi" w:eastAsia="Open Sans" w:hAnsiTheme="minorHAnsi" w:cstheme="minorHAnsi"/>
                                <w:color w:val="000000"/>
                                <w:sz w:val="20"/>
                                <w:szCs w:val="20"/>
                              </w:rPr>
                              <w:t>Età 12-16 anni</w:t>
                            </w:r>
                            <w:r w:rsidR="00DB6E01" w:rsidRPr="006D44EC">
                              <w:rPr>
                                <w:rFonts w:asciiTheme="minorHAnsi" w:eastAsia="Open Sans" w:hAnsiTheme="minorHAnsi" w:cstheme="minorHAnsi"/>
                                <w:color w:val="000000"/>
                                <w:sz w:val="20"/>
                                <w:szCs w:val="20"/>
                              </w:rPr>
                              <w:t xml:space="preserve">, </w:t>
                            </w:r>
                            <w:r w:rsidRPr="006D44EC">
                              <w:rPr>
                                <w:rFonts w:asciiTheme="minorHAnsi" w:eastAsia="Open Sans" w:hAnsiTheme="minorHAnsi" w:cstheme="minorHAnsi"/>
                                <w:color w:val="000000"/>
                                <w:sz w:val="20"/>
                                <w:szCs w:val="20"/>
                              </w:rPr>
                              <w:t xml:space="preserve">livello intermedio </w:t>
                            </w:r>
                          </w:p>
                          <w:p w14:paraId="3579A365"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 materiali </w:t>
                            </w:r>
                          </w:p>
                          <w:p w14:paraId="167E31BC" w14:textId="1F664362" w:rsidR="00AD49E0" w:rsidRPr="006D44EC" w:rsidRDefault="00000000">
                            <w:pPr>
                              <w:spacing w:line="240" w:lineRule="auto"/>
                              <w:jc w:val="left"/>
                              <w:textDirection w:val="btLr"/>
                              <w:rPr>
                                <w:rFonts w:asciiTheme="minorHAnsi" w:hAnsiTheme="minorHAnsi" w:cstheme="minorHAnsi"/>
                                <w:sz w:val="20"/>
                                <w:szCs w:val="20"/>
                                <w:lang w:val="it-IT"/>
                              </w:rPr>
                            </w:pPr>
                            <w:r w:rsidRPr="006D44EC">
                              <w:rPr>
                                <w:rFonts w:asciiTheme="minorHAnsi" w:eastAsia="Open Sans" w:hAnsiTheme="minorHAnsi" w:cstheme="minorHAnsi"/>
                                <w:color w:val="000000"/>
                                <w:sz w:val="20"/>
                                <w:szCs w:val="20"/>
                                <w:lang w:val="it-IT"/>
                              </w:rPr>
                              <w:t xml:space="preserve">Manuale, carta, lavagna e pennarelli </w:t>
                            </w:r>
                          </w:p>
                          <w:p w14:paraId="0246BD30" w14:textId="1610D46D" w:rsidR="00AD49E0" w:rsidRPr="006D44EC" w:rsidRDefault="00000000">
                            <w:pPr>
                              <w:pStyle w:val="Lijstalinea"/>
                              <w:rPr>
                                <w:rFonts w:asciiTheme="minorHAnsi" w:hAnsiTheme="minorHAnsi" w:cstheme="minorHAnsi"/>
                                <w:sz w:val="20"/>
                                <w:szCs w:val="20"/>
                                <w:lang w:val="nl-NL"/>
                              </w:rPr>
                            </w:pPr>
                            <w:r w:rsidRPr="006D44EC">
                              <w:rPr>
                                <w:rFonts w:asciiTheme="minorHAnsi" w:hAnsiTheme="minorHAnsi" w:cstheme="minorHAnsi"/>
                                <w:sz w:val="20"/>
                                <w:szCs w:val="20"/>
                                <w:lang w:val="nl-NL"/>
                              </w:rPr>
                              <w:t>Versi</w:t>
                            </w:r>
                            <w:r w:rsidR="006D44EC">
                              <w:rPr>
                                <w:rFonts w:asciiTheme="minorHAnsi" w:hAnsiTheme="minorHAnsi" w:cstheme="minorHAnsi"/>
                                <w:sz w:val="20"/>
                                <w:szCs w:val="20"/>
                                <w:lang w:val="nl-NL"/>
                              </w:rPr>
                              <w:t>one</w:t>
                            </w:r>
                          </w:p>
                          <w:p w14:paraId="6ED47D47" w14:textId="77777777" w:rsidR="00AD49E0" w:rsidRPr="006D44EC" w:rsidRDefault="00000000">
                            <w:pPr>
                              <w:ind w:left="-76"/>
                              <w:rPr>
                                <w:rFonts w:asciiTheme="minorHAnsi" w:hAnsiTheme="minorHAnsi" w:cstheme="minorHAnsi"/>
                                <w:sz w:val="20"/>
                                <w:szCs w:val="20"/>
                                <w:lang w:val="nl-NL"/>
                              </w:rPr>
                            </w:pPr>
                            <w:r w:rsidRPr="006D44EC">
                              <w:rPr>
                                <w:rFonts w:asciiTheme="minorHAnsi" w:hAnsiTheme="minorHAnsi" w:cstheme="minorHAnsi"/>
                                <w:sz w:val="20"/>
                                <w:szCs w:val="20"/>
                                <w:lang w:val="nl-NL"/>
                              </w:rPr>
                              <w:t>Formazione EURO, aprile 2023</w:t>
                            </w:r>
                          </w:p>
                          <w:p w14:paraId="3FF825C6" w14:textId="77777777" w:rsidR="007364BE" w:rsidRDefault="007364BE" w:rsidP="007364BE">
                            <w:pPr>
                              <w:spacing w:line="240"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D90156" id="Rectángulo 219" o:spid="_x0000_s1037" style="position:absolute;left:0;text-align:left;margin-left:-41.7pt;margin-top:21.55pt;width:136.5pt;height:47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" fillcolor="#f2f2f2" stroked="f">
                <v:textbox inset="2.53958mm,1.2694mm,2.53958mm,1.2694mm">
                  <w:txbxContent>
                    <w:p w14:paraId="4251DED0"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Obiettivo </w:t>
                      </w:r>
                    </w:p>
                    <w:p w14:paraId="59DDADCC" w14:textId="509CEA84" w:rsidR="00AD49E0" w:rsidRPr="006D44EC" w:rsidRDefault="00000000">
                      <w:pPr>
                        <w:spacing w:line="240" w:lineRule="auto"/>
                        <w:jc w:val="left"/>
                        <w:textDirection w:val="btLr"/>
                        <w:rPr>
                          <w:rFonts w:asciiTheme="minorHAnsi" w:hAnsiTheme="minorHAnsi" w:cstheme="minorHAnsi"/>
                          <w:sz w:val="20"/>
                          <w:szCs w:val="20"/>
                          <w:lang w:val="it-IT"/>
                        </w:rPr>
                      </w:pPr>
                      <w:r w:rsidRPr="006D44EC">
                        <w:rPr>
                          <w:rFonts w:asciiTheme="minorHAnsi" w:eastAsia="Open Sans" w:hAnsiTheme="minorHAnsi" w:cstheme="minorHAnsi"/>
                          <w:color w:val="000000"/>
                          <w:sz w:val="20"/>
                          <w:szCs w:val="20"/>
                          <w:lang w:val="it-IT"/>
                        </w:rPr>
                        <w:t>Questa lezione può promuovere una maggiore empatia, comprensione e accettazione delle persone che si identificano come LGBT</w:t>
                      </w:r>
                      <w:r w:rsidR="006D44EC">
                        <w:rPr>
                          <w:rFonts w:asciiTheme="minorHAnsi" w:eastAsia="Open Sans" w:hAnsiTheme="minorHAnsi" w:cstheme="minorHAnsi"/>
                          <w:color w:val="000000"/>
                          <w:sz w:val="20"/>
                          <w:szCs w:val="20"/>
                          <w:lang w:val="it-IT"/>
                        </w:rPr>
                        <w:t>Q</w:t>
                      </w:r>
                      <w:r w:rsidR="00E41841">
                        <w:rPr>
                          <w:rFonts w:asciiTheme="minorHAnsi" w:eastAsia="Open Sans" w:hAnsiTheme="minorHAnsi" w:cstheme="minorHAnsi"/>
                          <w:color w:val="000000"/>
                          <w:sz w:val="20"/>
                          <w:szCs w:val="20"/>
                          <w:lang w:val="it-IT"/>
                        </w:rPr>
                        <w:t>IA</w:t>
                      </w:r>
                      <w:r w:rsidRPr="006D44EC">
                        <w:rPr>
                          <w:rFonts w:asciiTheme="minorHAnsi" w:eastAsia="Open Sans" w:hAnsiTheme="minorHAnsi" w:cstheme="minorHAnsi"/>
                          <w:color w:val="000000"/>
                          <w:sz w:val="20"/>
                          <w:szCs w:val="20"/>
                          <w:lang w:val="it-IT"/>
                        </w:rPr>
                        <w:t>+, nonché la familiarità con i termini</w:t>
                      </w:r>
                      <w:r w:rsidR="00DB6E01" w:rsidRPr="006D44EC">
                        <w:rPr>
                          <w:rFonts w:asciiTheme="minorHAnsi" w:eastAsia="Open Sans" w:hAnsiTheme="minorHAnsi" w:cstheme="minorHAnsi"/>
                          <w:color w:val="000000"/>
                          <w:sz w:val="20"/>
                          <w:szCs w:val="20"/>
                          <w:lang w:val="it-IT"/>
                        </w:rPr>
                        <w:t>.</w:t>
                      </w:r>
                    </w:p>
                    <w:p w14:paraId="28615BF4"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Indicazioni di impatto </w:t>
                      </w:r>
                    </w:p>
                    <w:p w14:paraId="3A11683F" w14:textId="57CDC3F5" w:rsidR="00AD49E0" w:rsidRPr="006D44EC" w:rsidRDefault="00000000">
                      <w:pPr>
                        <w:spacing w:line="240" w:lineRule="auto"/>
                        <w:jc w:val="left"/>
                        <w:textDirection w:val="btLr"/>
                        <w:rPr>
                          <w:rFonts w:asciiTheme="minorHAnsi" w:hAnsiTheme="minorHAnsi" w:cstheme="minorHAnsi"/>
                          <w:sz w:val="20"/>
                          <w:szCs w:val="20"/>
                          <w:lang w:val="it-IT"/>
                        </w:rPr>
                      </w:pPr>
                      <w:r w:rsidRPr="006D44EC">
                        <w:rPr>
                          <w:rFonts w:asciiTheme="minorHAnsi" w:eastAsia="Open Sans" w:hAnsiTheme="minorHAnsi" w:cstheme="minorHAnsi"/>
                          <w:color w:val="000000"/>
                          <w:sz w:val="20"/>
                          <w:szCs w:val="20"/>
                          <w:lang w:val="it-IT"/>
                        </w:rPr>
                        <w:t>Miglioramento della capacità di usare un linguaggio inclusivo quando ci si riferisce a persone che si identificano come LGBT</w:t>
                      </w:r>
                      <w:r w:rsidR="006D44EC">
                        <w:rPr>
                          <w:rFonts w:asciiTheme="minorHAnsi" w:eastAsia="Open Sans" w:hAnsiTheme="minorHAnsi" w:cstheme="minorHAnsi"/>
                          <w:color w:val="000000"/>
                          <w:sz w:val="20"/>
                          <w:szCs w:val="20"/>
                          <w:lang w:val="it-IT"/>
                        </w:rPr>
                        <w:t>Q</w:t>
                      </w:r>
                      <w:r w:rsidR="00E41841">
                        <w:rPr>
                          <w:rFonts w:asciiTheme="minorHAnsi" w:eastAsia="Open Sans" w:hAnsiTheme="minorHAnsi" w:cstheme="minorHAnsi"/>
                          <w:color w:val="000000"/>
                          <w:sz w:val="20"/>
                          <w:szCs w:val="20"/>
                          <w:lang w:val="it-IT"/>
                        </w:rPr>
                        <w:t>IA</w:t>
                      </w:r>
                      <w:r w:rsidRPr="006D44EC">
                        <w:rPr>
                          <w:rFonts w:asciiTheme="minorHAnsi" w:eastAsia="Open Sans" w:hAnsiTheme="minorHAnsi" w:cstheme="minorHAnsi"/>
                          <w:color w:val="000000"/>
                          <w:sz w:val="20"/>
                          <w:szCs w:val="20"/>
                          <w:lang w:val="it-IT"/>
                        </w:rPr>
                        <w:t xml:space="preserve">+. </w:t>
                      </w:r>
                    </w:p>
                    <w:p w14:paraId="48D9131A"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Durata </w:t>
                      </w:r>
                    </w:p>
                    <w:p w14:paraId="4ABE9A98" w14:textId="41B25FEE" w:rsidR="00AD49E0" w:rsidRPr="006D44EC" w:rsidRDefault="00E41841">
                      <w:pPr>
                        <w:spacing w:line="240" w:lineRule="auto"/>
                        <w:jc w:val="left"/>
                        <w:textDirection w:val="btLr"/>
                        <w:rPr>
                          <w:rFonts w:asciiTheme="minorHAnsi" w:hAnsiTheme="minorHAnsi" w:cstheme="minorHAnsi"/>
                          <w:sz w:val="20"/>
                          <w:szCs w:val="20"/>
                        </w:rPr>
                      </w:pPr>
                      <w:r>
                        <w:rPr>
                          <w:rFonts w:asciiTheme="minorHAnsi" w:eastAsia="Open Sans" w:hAnsiTheme="minorHAnsi" w:cstheme="minorHAnsi"/>
                          <w:color w:val="000000"/>
                          <w:sz w:val="20"/>
                          <w:szCs w:val="20"/>
                        </w:rPr>
                        <w:t>80-90</w:t>
                      </w:r>
                      <w:r w:rsidRPr="006D44EC">
                        <w:rPr>
                          <w:rFonts w:asciiTheme="minorHAnsi" w:eastAsia="Open Sans" w:hAnsiTheme="minorHAnsi" w:cstheme="minorHAnsi"/>
                          <w:color w:val="000000"/>
                          <w:sz w:val="20"/>
                          <w:szCs w:val="20"/>
                        </w:rPr>
                        <w:t xml:space="preserve"> minuti </w:t>
                      </w:r>
                    </w:p>
                    <w:p w14:paraId="0D3DA45F"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Livello </w:t>
                      </w:r>
                    </w:p>
                    <w:p w14:paraId="10D77A40" w14:textId="77777777" w:rsidR="00AD49E0" w:rsidRPr="006D44EC" w:rsidRDefault="00000000">
                      <w:pPr>
                        <w:spacing w:line="240" w:lineRule="auto"/>
                        <w:jc w:val="left"/>
                        <w:textDirection w:val="btLr"/>
                        <w:rPr>
                          <w:rFonts w:asciiTheme="minorHAnsi" w:hAnsiTheme="minorHAnsi" w:cstheme="minorHAnsi"/>
                          <w:sz w:val="20"/>
                          <w:szCs w:val="20"/>
                        </w:rPr>
                      </w:pPr>
                      <w:r w:rsidRPr="006D44EC">
                        <w:rPr>
                          <w:rFonts w:asciiTheme="minorHAnsi" w:eastAsia="Open Sans" w:hAnsiTheme="minorHAnsi" w:cstheme="minorHAnsi"/>
                          <w:color w:val="000000"/>
                          <w:sz w:val="20"/>
                          <w:szCs w:val="20"/>
                        </w:rPr>
                        <w:t>Età 12-16 anni</w:t>
                      </w:r>
                      <w:r w:rsidR="00DB6E01" w:rsidRPr="006D44EC">
                        <w:rPr>
                          <w:rFonts w:asciiTheme="minorHAnsi" w:eastAsia="Open Sans" w:hAnsiTheme="minorHAnsi" w:cstheme="minorHAnsi"/>
                          <w:color w:val="000000"/>
                          <w:sz w:val="20"/>
                          <w:szCs w:val="20"/>
                        </w:rPr>
                        <w:t xml:space="preserve">, </w:t>
                      </w:r>
                      <w:r w:rsidRPr="006D44EC">
                        <w:rPr>
                          <w:rFonts w:asciiTheme="minorHAnsi" w:eastAsia="Open Sans" w:hAnsiTheme="minorHAnsi" w:cstheme="minorHAnsi"/>
                          <w:color w:val="000000"/>
                          <w:sz w:val="20"/>
                          <w:szCs w:val="20"/>
                        </w:rPr>
                        <w:t xml:space="preserve">livello intermedio </w:t>
                      </w:r>
                    </w:p>
                    <w:p w14:paraId="3579A365" w14:textId="77777777" w:rsidR="00AD49E0" w:rsidRPr="006D44EC" w:rsidRDefault="00000000">
                      <w:pPr>
                        <w:pStyle w:val="Lijstalinea"/>
                        <w:rPr>
                          <w:rFonts w:asciiTheme="minorHAnsi" w:hAnsiTheme="minorHAnsi" w:cstheme="minorHAnsi"/>
                          <w:sz w:val="20"/>
                          <w:szCs w:val="20"/>
                        </w:rPr>
                      </w:pPr>
                      <w:r w:rsidRPr="006D44EC">
                        <w:rPr>
                          <w:rFonts w:asciiTheme="minorHAnsi" w:eastAsia="Open Sans" w:hAnsiTheme="minorHAnsi" w:cstheme="minorHAnsi"/>
                          <w:sz w:val="20"/>
                          <w:szCs w:val="20"/>
                        </w:rPr>
                        <w:t xml:space="preserve">I materiali </w:t>
                      </w:r>
                    </w:p>
                    <w:p w14:paraId="167E31BC" w14:textId="1F664362" w:rsidR="00AD49E0" w:rsidRPr="006D44EC" w:rsidRDefault="00000000">
                      <w:pPr>
                        <w:spacing w:line="240" w:lineRule="auto"/>
                        <w:jc w:val="left"/>
                        <w:textDirection w:val="btLr"/>
                        <w:rPr>
                          <w:rFonts w:asciiTheme="minorHAnsi" w:hAnsiTheme="minorHAnsi" w:cstheme="minorHAnsi"/>
                          <w:sz w:val="20"/>
                          <w:szCs w:val="20"/>
                          <w:lang w:val="it-IT"/>
                        </w:rPr>
                      </w:pPr>
                      <w:r w:rsidRPr="006D44EC">
                        <w:rPr>
                          <w:rFonts w:asciiTheme="minorHAnsi" w:eastAsia="Open Sans" w:hAnsiTheme="minorHAnsi" w:cstheme="minorHAnsi"/>
                          <w:color w:val="000000"/>
                          <w:sz w:val="20"/>
                          <w:szCs w:val="20"/>
                          <w:lang w:val="it-IT"/>
                        </w:rPr>
                        <w:t xml:space="preserve">Manuale, carta, lavagna e pennarelli </w:t>
                      </w:r>
                    </w:p>
                    <w:p w14:paraId="0246BD30" w14:textId="1610D46D" w:rsidR="00AD49E0" w:rsidRPr="006D44EC" w:rsidRDefault="00000000">
                      <w:pPr>
                        <w:pStyle w:val="Lijstalinea"/>
                        <w:rPr>
                          <w:rFonts w:asciiTheme="minorHAnsi" w:hAnsiTheme="minorHAnsi" w:cstheme="minorHAnsi"/>
                          <w:sz w:val="20"/>
                          <w:szCs w:val="20"/>
                          <w:lang w:val="nl-NL"/>
                        </w:rPr>
                      </w:pPr>
                      <w:r w:rsidRPr="006D44EC">
                        <w:rPr>
                          <w:rFonts w:asciiTheme="minorHAnsi" w:hAnsiTheme="minorHAnsi" w:cstheme="minorHAnsi"/>
                          <w:sz w:val="20"/>
                          <w:szCs w:val="20"/>
                          <w:lang w:val="nl-NL"/>
                        </w:rPr>
                        <w:t>Versi</w:t>
                      </w:r>
                      <w:r w:rsidR="006D44EC">
                        <w:rPr>
                          <w:rFonts w:asciiTheme="minorHAnsi" w:hAnsiTheme="minorHAnsi" w:cstheme="minorHAnsi"/>
                          <w:sz w:val="20"/>
                          <w:szCs w:val="20"/>
                          <w:lang w:val="nl-NL"/>
                        </w:rPr>
                        <w:t>one</w:t>
                      </w:r>
                    </w:p>
                    <w:p w14:paraId="6ED47D47" w14:textId="77777777" w:rsidR="00AD49E0" w:rsidRPr="006D44EC" w:rsidRDefault="00000000">
                      <w:pPr>
                        <w:ind w:left="-76"/>
                        <w:rPr>
                          <w:rFonts w:asciiTheme="minorHAnsi" w:hAnsiTheme="minorHAnsi" w:cstheme="minorHAnsi"/>
                          <w:sz w:val="20"/>
                          <w:szCs w:val="20"/>
                          <w:lang w:val="nl-NL"/>
                        </w:rPr>
                      </w:pPr>
                      <w:r w:rsidRPr="006D44EC">
                        <w:rPr>
                          <w:rFonts w:asciiTheme="minorHAnsi" w:hAnsiTheme="minorHAnsi" w:cstheme="minorHAnsi"/>
                          <w:sz w:val="20"/>
                          <w:szCs w:val="20"/>
                          <w:lang w:val="nl-NL"/>
                        </w:rPr>
                        <w:t>Formazione EURO, aprile 2023</w:t>
                      </w:r>
                    </w:p>
                    <w:p w14:paraId="3FF825C6" w14:textId="77777777" w:rsidR="007364BE" w:rsidRDefault="007364BE" w:rsidP="007364BE">
                      <w:pPr>
                        <w:spacing w:line="240" w:lineRule="auto"/>
                        <w:jc w:val="left"/>
                        <w:textDirection w:val="btLr"/>
                      </w:pPr>
                    </w:p>
                  </w:txbxContent>
                </v:textbox>
                <w10:wrap type="square"/>
              </v:rect>
            </w:pict>
          </mc:Fallback>
        </mc:AlternateContent>
      </w:r>
      <w:bookmarkStart w:id="46" w:name="_Toc132714229"/>
      <w:r w:rsidR="007364BE" w:rsidRPr="001A29BF">
        <w:rPr>
          <w:rFonts w:ascii="Fira Sans" w:hAnsi="Fira Sans"/>
          <w:i/>
          <w:iCs/>
          <w:color w:val="7030A0"/>
          <w:sz w:val="32"/>
          <w:szCs w:val="32"/>
          <w:lang w:val="it-IT"/>
        </w:rPr>
        <w:t xml:space="preserve">  </w:t>
      </w:r>
      <w:bookmarkEnd w:id="46"/>
      <w:r w:rsidR="00E41841">
        <w:rPr>
          <w:rFonts w:ascii="Fira Sans" w:hAnsi="Fira Sans"/>
          <w:i/>
          <w:iCs/>
          <w:color w:val="7030A0"/>
          <w:sz w:val="32"/>
          <w:szCs w:val="32"/>
          <w:lang w:val="it-IT"/>
        </w:rPr>
        <w:t>Preparazione</w:t>
      </w:r>
    </w:p>
    <w:p w14:paraId="59B3E0F1" w14:textId="77777777" w:rsidR="00E41841" w:rsidRPr="00E41841" w:rsidRDefault="00E41841" w:rsidP="00E41841">
      <w:pPr>
        <w:spacing w:line="240" w:lineRule="auto"/>
        <w:ind w:left="2268"/>
        <w:rPr>
          <w:rFonts w:ascii="Times New Roman" w:hAnsi="Times New Roman" w:cs="Times New Roman"/>
          <w:lang w:val="it-IT"/>
        </w:rPr>
      </w:pPr>
      <w:r w:rsidRPr="00E41841">
        <w:rPr>
          <w:rFonts w:ascii="Calibri" w:hAnsi="Calibri" w:cs="Calibri"/>
          <w:color w:val="000000"/>
          <w:lang w:val="it-IT"/>
        </w:rPr>
        <w:t>Sarà necessario disporre di un computer o una lavagna interattiva attraverso cui mostrare video, e di una lavagna o cartellone.</w:t>
      </w:r>
    </w:p>
    <w:p w14:paraId="05689A91" w14:textId="74B63B27" w:rsidR="00E41841" w:rsidRPr="001A29BF" w:rsidRDefault="00E41841">
      <w:pPr>
        <w:ind w:left="2124"/>
        <w:rPr>
          <w:rFonts w:ascii="Fira Sans" w:hAnsi="Fira Sans"/>
          <w:b/>
          <w:i/>
          <w:iCs/>
          <w:sz w:val="32"/>
          <w:szCs w:val="32"/>
          <w:lang w:val="it-IT"/>
        </w:rPr>
      </w:pPr>
      <w:r>
        <w:rPr>
          <w:rFonts w:ascii="Fira Sans" w:hAnsi="Fira Sans"/>
          <w:i/>
          <w:iCs/>
          <w:color w:val="7030A0"/>
          <w:sz w:val="32"/>
          <w:szCs w:val="32"/>
        </w:rPr>
        <w:t>Implementazione</w:t>
      </w:r>
    </w:p>
    <w:p w14:paraId="584D6C6B" w14:textId="77777777" w:rsidR="00E41841" w:rsidRDefault="00E41841" w:rsidP="00E41841">
      <w:pPr>
        <w:pStyle w:val="Normaalweb"/>
        <w:spacing w:before="0" w:beforeAutospacing="0" w:after="0" w:afterAutospacing="0"/>
        <w:ind w:left="2268"/>
      </w:pPr>
      <w:r>
        <w:rPr>
          <w:rFonts w:ascii="Calibri" w:hAnsi="Calibri" w:cs="Calibri"/>
          <w:color w:val="000000"/>
        </w:rPr>
        <w:t>Fase 1 (5'; Introduzione con video). Verrà mostrato un breve video del telegiornale che presenta l'EuroPride2020. </w:t>
      </w:r>
    </w:p>
    <w:p w14:paraId="2D453A36" w14:textId="77777777" w:rsidR="00E41841" w:rsidRDefault="00000000" w:rsidP="00E41841">
      <w:pPr>
        <w:pStyle w:val="Normaalweb"/>
        <w:spacing w:before="0" w:beforeAutospacing="0" w:after="0" w:afterAutospacing="0"/>
        <w:ind w:left="2268"/>
      </w:pPr>
      <w:hyperlink r:id="rId23" w:history="1">
        <w:r w:rsidR="00E41841">
          <w:rPr>
            <w:rStyle w:val="Hyperlink"/>
            <w:rFonts w:ascii="Calibri" w:hAnsi="Calibri" w:cs="Calibri"/>
          </w:rPr>
          <w:t>https://www.youtube.com/watch?v=lgYh4TwUygA </w:t>
        </w:r>
      </w:hyperlink>
    </w:p>
    <w:p w14:paraId="53D6EE53" w14:textId="77777777" w:rsidR="00E41841" w:rsidRDefault="00E41841" w:rsidP="00E41841"/>
    <w:p w14:paraId="7781D5A4" w14:textId="77777777" w:rsidR="00E41841" w:rsidRDefault="00E41841" w:rsidP="00E41841">
      <w:pPr>
        <w:pStyle w:val="Normaalweb"/>
        <w:spacing w:before="0" w:beforeAutospacing="0" w:after="0" w:afterAutospacing="0"/>
        <w:ind w:left="2268"/>
      </w:pPr>
      <w:r>
        <w:rPr>
          <w:rFonts w:ascii="Calibri" w:hAnsi="Calibri" w:cs="Calibri"/>
          <w:color w:val="000000"/>
        </w:rPr>
        <w:t>Fase 2 (5'; Introduzione). Verrà domandato alle persone partecipanti quante di loro hanno sentito parlare o conoscono i temi legati alla comunità LGBTQIA+. Si potrà procedere attraverso domande come: “</w:t>
      </w:r>
      <w:r>
        <w:rPr>
          <w:rFonts w:ascii="Calibri" w:hAnsi="Calibri" w:cs="Calibri"/>
          <w:i/>
          <w:iCs/>
          <w:color w:val="000000"/>
        </w:rPr>
        <w:t>Dove ne sentite parlare più spesso? Che tipo di contenuti sono riportati? Queste informazioni vengono da loro ricercate?”</w:t>
      </w:r>
    </w:p>
    <w:p w14:paraId="4AEDFF92" w14:textId="77777777" w:rsidR="00E41841" w:rsidRDefault="00E41841" w:rsidP="00E41841"/>
    <w:p w14:paraId="27725BC8" w14:textId="77777777" w:rsidR="00E41841" w:rsidRDefault="00E41841" w:rsidP="00E41841">
      <w:pPr>
        <w:pStyle w:val="Normaalweb"/>
        <w:spacing w:before="0" w:beforeAutospacing="0" w:after="0" w:afterAutospacing="0"/>
        <w:ind w:left="2268"/>
      </w:pPr>
      <w:r>
        <w:rPr>
          <w:rFonts w:ascii="Calibri" w:hAnsi="Calibri" w:cs="Calibri"/>
          <w:color w:val="000000"/>
        </w:rPr>
        <w:t>Fase 3 (10'; Brainstorming). Sulla lavagna o su un cartellone, verranno annotati quanti più termini possibili che le persone partecipanti ricollegano alle loro conoscenze sulla comunità LGBTQIA+.</w:t>
      </w:r>
    </w:p>
    <w:p w14:paraId="6937D607" w14:textId="77777777" w:rsidR="00E41841" w:rsidRDefault="00E41841" w:rsidP="00E41841"/>
    <w:p w14:paraId="1E1ACA99" w14:textId="77777777" w:rsidR="00E41841" w:rsidRDefault="00E41841" w:rsidP="00E41841">
      <w:pPr>
        <w:pStyle w:val="Normaalweb"/>
        <w:spacing w:before="0" w:beforeAutospacing="0" w:after="0" w:afterAutospacing="0"/>
        <w:ind w:left="2268"/>
      </w:pPr>
      <w:r>
        <w:rPr>
          <w:rFonts w:ascii="Calibri" w:hAnsi="Calibri" w:cs="Calibri"/>
          <w:color w:val="000000"/>
        </w:rPr>
        <w:t>Fase 4 (10'; Termini in lingua greca). Verrà creato uno spazio in cui, chi conduce l’attività, presenterà i termini LGBTQIA+in lingua greca. Insieme, verranno ricollegati all’equivalente nella propria lingua.</w:t>
      </w:r>
    </w:p>
    <w:p w14:paraId="04DB1352" w14:textId="77777777" w:rsidR="00E41841" w:rsidRDefault="00E41841" w:rsidP="00E41841"/>
    <w:p w14:paraId="6380EC0E" w14:textId="77777777" w:rsidR="00E41841" w:rsidRDefault="00E41841" w:rsidP="00E41841">
      <w:pPr>
        <w:pStyle w:val="Normaalweb"/>
        <w:spacing w:before="0" w:beforeAutospacing="0" w:after="0" w:afterAutospacing="0"/>
        <w:ind w:left="2268"/>
      </w:pPr>
      <w:r>
        <w:rPr>
          <w:rFonts w:ascii="Calibri" w:hAnsi="Calibri" w:cs="Calibri"/>
          <w:color w:val="000000"/>
        </w:rPr>
        <w:t>Fase 5 (15'; discussione in piccoli gruppi). Dividete le persone partecipanti in coppie o piccoli gruppi e assegnate loro un termine diverso dall'elenco dei vocaboli. Chiedete di discutere il significato e l'importanza del termine, comprese le sfumature o il contesto culturale.</w:t>
      </w:r>
    </w:p>
    <w:p w14:paraId="63ECC8EC" w14:textId="77777777" w:rsidR="00E41841" w:rsidRDefault="00E41841" w:rsidP="00E41841"/>
    <w:p w14:paraId="0DE4FEE6" w14:textId="01634084" w:rsidR="00E41841" w:rsidRDefault="00E41841" w:rsidP="00E41841">
      <w:pPr>
        <w:pStyle w:val="Normaalweb"/>
        <w:spacing w:before="0" w:beforeAutospacing="0" w:after="0" w:afterAutospacing="0"/>
        <w:ind w:left="2268"/>
        <w:rPr>
          <w:rFonts w:ascii="Calibri" w:hAnsi="Calibri" w:cs="Calibri"/>
          <w:color w:val="000000"/>
        </w:rPr>
      </w:pPr>
      <w:r>
        <w:rPr>
          <w:rFonts w:ascii="Calibri" w:hAnsi="Calibri" w:cs="Calibri"/>
          <w:color w:val="000000"/>
        </w:rPr>
        <w:t>Fase 6 (5'; conclusione). Chi condurrà l’attività, riassumerà i concetti chiave e la terminologia che sono stati esplorati durante l’attività e metterà in evidenza i punti salienti.</w:t>
      </w:r>
    </w:p>
    <w:p w14:paraId="65171F9B" w14:textId="77777777" w:rsidR="00E41841" w:rsidRPr="001A29BF" w:rsidRDefault="00E41841" w:rsidP="00E41841">
      <w:pPr>
        <w:rPr>
          <w:rFonts w:ascii="Fira Sans" w:hAnsi="Fira Sans"/>
          <w:i/>
          <w:iCs/>
          <w:color w:val="7030A0"/>
          <w:sz w:val="32"/>
          <w:szCs w:val="32"/>
          <w:lang w:val="it-IT"/>
        </w:rPr>
      </w:pPr>
      <w:r w:rsidRPr="001A29BF">
        <w:rPr>
          <w:rFonts w:ascii="Fira Sans" w:hAnsi="Fira Sans"/>
          <w:i/>
          <w:iCs/>
          <w:color w:val="7030A0"/>
          <w:sz w:val="32"/>
          <w:szCs w:val="32"/>
          <w:lang w:val="it-IT"/>
        </w:rPr>
        <w:lastRenderedPageBreak/>
        <w:t>Debriefing</w:t>
      </w:r>
    </w:p>
    <w:p w14:paraId="43247438" w14:textId="77777777" w:rsidR="00E41841" w:rsidRPr="009E71FC" w:rsidRDefault="00E41841" w:rsidP="00E41841">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19D9EA04"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Credete che gli stessi termini possano significare la stessa identità cosa se confrontiamo la società e la cultura greca con la nostra? Questo vale per tutti?</w:t>
      </w:r>
    </w:p>
    <w:p w14:paraId="57F35AC4"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Come mai alcuni termini non erano presenti in quella società e cultura? P.e. termini come “agender”, “non binary”, “pansessuale”, etc.</w:t>
      </w:r>
    </w:p>
    <w:p w14:paraId="2DEDFDB3"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Credete ci siano ancora altri termini che sarebbe importante conoscere?</w:t>
      </w:r>
    </w:p>
    <w:p w14:paraId="1E2A9678"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Ritenete sia sempre possibile trasferire i termini da una cultura/società all’altra? Fornite qualche esempio.</w:t>
      </w:r>
    </w:p>
    <w:p w14:paraId="3FAAE065" w14:textId="77777777" w:rsidR="00E41841" w:rsidRDefault="00E41841">
      <w:pPr>
        <w:spacing w:after="200"/>
        <w:jc w:val="left"/>
        <w:rPr>
          <w:rFonts w:ascii="Fira Sans" w:hAnsi="Fira Sans"/>
          <w:i/>
          <w:iCs/>
          <w:color w:val="7030A0"/>
          <w:sz w:val="32"/>
          <w:szCs w:val="32"/>
          <w:lang w:val="it-IT"/>
        </w:rPr>
      </w:pPr>
      <w:bookmarkStart w:id="47" w:name="_Toc132714231"/>
      <w:bookmarkStart w:id="48" w:name="_Toc140819298"/>
      <w:r>
        <w:rPr>
          <w:rFonts w:ascii="Fira Sans" w:hAnsi="Fira Sans"/>
          <w:i/>
          <w:iCs/>
          <w:color w:val="7030A0"/>
          <w:sz w:val="32"/>
          <w:szCs w:val="32"/>
          <w:lang w:val="it-IT"/>
        </w:rPr>
        <w:br w:type="page"/>
      </w:r>
    </w:p>
    <w:p w14:paraId="6EB6C80D" w14:textId="4CB31700" w:rsidR="00AD49E0" w:rsidRPr="001A29BF" w:rsidRDefault="00000000">
      <w:pPr>
        <w:keepNext/>
        <w:keepLines/>
        <w:spacing w:before="240" w:after="0"/>
        <w:ind w:left="2268" w:right="-427"/>
        <w:jc w:val="left"/>
        <w:outlineLvl w:val="0"/>
        <w:rPr>
          <w:rFonts w:ascii="Fira Sans" w:eastAsiaTheme="majorEastAsia" w:hAnsi="Fira Sans" w:cs="Poppins"/>
          <w:b/>
          <w:bCs/>
          <w:noProof/>
          <w:color w:val="662C90"/>
          <w:sz w:val="40"/>
          <w:szCs w:val="40"/>
          <w:lang w:val="it-IT"/>
        </w:rPr>
      </w:pPr>
      <w:r w:rsidRPr="007364BE">
        <w:rPr>
          <w:rFonts w:ascii="Fira Sans" w:eastAsiaTheme="majorEastAsia" w:hAnsi="Fira Sans" w:cs="Poppins"/>
          <w:b/>
          <w:bCs/>
          <w:noProof/>
          <w:color w:val="662C90"/>
          <w:sz w:val="40"/>
          <w:szCs w:val="40"/>
        </w:rPr>
        <w:lastRenderedPageBreak/>
        <w:drawing>
          <wp:anchor distT="0" distB="0" distL="114300" distR="114300" simplePos="0" relativeHeight="251694080" behindDoc="1" locked="0" layoutInCell="1" allowOverlap="1" wp14:anchorId="50940FDD" wp14:editId="5B316C52">
            <wp:simplePos x="0" y="0"/>
            <wp:positionH relativeFrom="column">
              <wp:posOffset>-543370</wp:posOffset>
            </wp:positionH>
            <wp:positionV relativeFrom="paragraph">
              <wp:posOffset>-79375</wp:posOffset>
            </wp:positionV>
            <wp:extent cx="1613643" cy="1612806"/>
            <wp:effectExtent l="0" t="0" r="0" b="0"/>
            <wp:wrapNone/>
            <wp:docPr id="24" name="Imagen 2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rFonts w:ascii="Fira Sans" w:eastAsiaTheme="majorEastAsia" w:hAnsi="Fira Sans" w:cs="Poppins"/>
          <w:b/>
          <w:bCs/>
          <w:noProof/>
          <w:color w:val="662C90"/>
          <w:sz w:val="40"/>
          <w:szCs w:val="40"/>
          <w:lang w:val="it-IT"/>
        </w:rPr>
        <w:t>Esplorazione della letteratura greca LGBT</w:t>
      </w:r>
      <w:r w:rsidR="00E41841">
        <w:rPr>
          <w:rFonts w:ascii="Fira Sans" w:eastAsiaTheme="majorEastAsia" w:hAnsi="Fira Sans" w:cs="Poppins"/>
          <w:b/>
          <w:bCs/>
          <w:noProof/>
          <w:color w:val="662C90"/>
          <w:sz w:val="40"/>
          <w:szCs w:val="40"/>
          <w:lang w:val="it-IT"/>
        </w:rPr>
        <w:t>Q</w:t>
      </w:r>
      <w:r w:rsidR="009C2C7A">
        <w:rPr>
          <w:rFonts w:ascii="Fira Sans" w:eastAsiaTheme="majorEastAsia" w:hAnsi="Fira Sans" w:cs="Poppins"/>
          <w:b/>
          <w:bCs/>
          <w:noProof/>
          <w:color w:val="662C90"/>
          <w:sz w:val="40"/>
          <w:szCs w:val="40"/>
          <w:lang w:val="it-IT"/>
        </w:rPr>
        <w:t>I</w:t>
      </w:r>
      <w:r w:rsidR="00E41841">
        <w:rPr>
          <w:rFonts w:ascii="Fira Sans" w:eastAsiaTheme="majorEastAsia" w:hAnsi="Fira Sans" w:cs="Poppins"/>
          <w:b/>
          <w:bCs/>
          <w:noProof/>
          <w:color w:val="662C90"/>
          <w:sz w:val="40"/>
          <w:szCs w:val="40"/>
          <w:lang w:val="it-IT"/>
        </w:rPr>
        <w:t>A</w:t>
      </w:r>
      <w:r w:rsidRPr="001A29BF">
        <w:rPr>
          <w:rFonts w:ascii="Fira Sans" w:eastAsiaTheme="majorEastAsia" w:hAnsi="Fira Sans" w:cs="Poppins"/>
          <w:b/>
          <w:bCs/>
          <w:noProof/>
          <w:color w:val="662C90"/>
          <w:sz w:val="40"/>
          <w:szCs w:val="40"/>
          <w:lang w:val="it-IT"/>
        </w:rPr>
        <w:t>+</w:t>
      </w:r>
      <w:bookmarkEnd w:id="47"/>
      <w:bookmarkEnd w:id="48"/>
    </w:p>
    <w:p w14:paraId="75257C0D" w14:textId="6903D9EF" w:rsidR="00AD49E0" w:rsidRPr="006D44EC" w:rsidRDefault="00E41841">
      <w:pPr>
        <w:ind w:left="2268" w:right="-427"/>
        <w:rPr>
          <w:rFonts w:asciiTheme="minorHAnsi" w:hAnsiTheme="minorHAnsi" w:cstheme="minorHAnsi"/>
          <w:i/>
          <w:iCs/>
          <w:sz w:val="28"/>
          <w:szCs w:val="28"/>
          <w:lang w:val="it-IT"/>
        </w:rPr>
      </w:pPr>
      <w:r>
        <w:rPr>
          <w:rFonts w:ascii="Calibri" w:hAnsi="Calibri" w:cs="Calibri"/>
          <w:i/>
          <w:iCs/>
          <w:color w:val="000000"/>
        </w:rPr>
        <w:t>Attraverso questa attività, verranno esplorate le tematiche LGBTQIA+ rispetto al mondo della letteratura greca.</w:t>
      </w:r>
    </w:p>
    <w:p w14:paraId="3E577AB6" w14:textId="66F1EE91" w:rsidR="00E41841" w:rsidRDefault="00E41841" w:rsidP="00E41841">
      <w:pPr>
        <w:ind w:left="2268"/>
        <w:rPr>
          <w:rFonts w:ascii="Fira Sans" w:eastAsiaTheme="majorEastAsia" w:hAnsi="Fira Sans"/>
          <w:i/>
          <w:iCs/>
          <w:color w:val="7030A0"/>
          <w:sz w:val="32"/>
          <w:szCs w:val="32"/>
          <w:lang w:val="it-IT"/>
        </w:rPr>
      </w:pPr>
      <w:r>
        <w:rPr>
          <w:rFonts w:ascii="Fira Sans" w:eastAsiaTheme="majorEastAsia" w:hAnsi="Fira Sans"/>
          <w:i/>
          <w:iCs/>
          <w:color w:val="7030A0"/>
          <w:sz w:val="32"/>
          <w:szCs w:val="32"/>
          <w:lang w:val="it-IT"/>
        </w:rPr>
        <w:t>Preparazione</w:t>
      </w:r>
    </w:p>
    <w:p w14:paraId="6A5A1753" w14:textId="01523762" w:rsidR="00E41841" w:rsidRPr="001A29BF" w:rsidRDefault="00E41841" w:rsidP="00E41841">
      <w:pPr>
        <w:ind w:left="2268"/>
        <w:rPr>
          <w:rFonts w:ascii="Fira Sans" w:eastAsiaTheme="majorEastAsia" w:hAnsi="Fira Sans"/>
          <w:i/>
          <w:iCs/>
          <w:color w:val="7030A0"/>
          <w:sz w:val="32"/>
          <w:szCs w:val="32"/>
          <w:lang w:val="it-IT"/>
        </w:rPr>
      </w:pPr>
      <w:r w:rsidRPr="006D44EC">
        <w:rPr>
          <w:rFonts w:asciiTheme="minorHAnsi" w:eastAsiaTheme="majorEastAsia" w:hAnsiTheme="minorHAnsi" w:cstheme="minorHAnsi"/>
          <w:b/>
          <w:bCs/>
          <w:i/>
          <w:iCs/>
          <w:noProof/>
          <w:color w:val="7030A0"/>
        </w:rPr>
        <mc:AlternateContent>
          <mc:Choice Requires="wps">
            <w:drawing>
              <wp:anchor distT="45720" distB="45720" distL="114300" distR="114300" simplePos="0" relativeHeight="251695104" behindDoc="0" locked="0" layoutInCell="1" allowOverlap="1" wp14:anchorId="12157A3B" wp14:editId="38B1B29D">
                <wp:simplePos x="0" y="0"/>
                <wp:positionH relativeFrom="column">
                  <wp:posOffset>-492760</wp:posOffset>
                </wp:positionH>
                <wp:positionV relativeFrom="paragraph">
                  <wp:posOffset>57956</wp:posOffset>
                </wp:positionV>
                <wp:extent cx="1733550" cy="5467350"/>
                <wp:effectExtent l="0" t="0" r="0" b="0"/>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467350"/>
                        </a:xfrm>
                        <a:prstGeom prst="rect">
                          <a:avLst/>
                        </a:prstGeom>
                        <a:solidFill>
                          <a:sysClr val="window" lastClr="FFFFFF">
                            <a:lumMod val="95000"/>
                          </a:sysClr>
                        </a:solidFill>
                        <a:ln w="9525">
                          <a:noFill/>
                          <a:miter lim="800000"/>
                          <a:headEnd/>
                          <a:tailEnd/>
                        </a:ln>
                      </wps:spPr>
                      <wps:txbx>
                        <w:txbxContent>
                          <w:p w14:paraId="6E61E89B"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Obiettivo </w:t>
                            </w:r>
                          </w:p>
                          <w:p w14:paraId="3D2573E6" w14:textId="0C0DF59C" w:rsidR="00AD49E0" w:rsidRPr="005F0B9E" w:rsidRDefault="00000000">
                            <w:pPr>
                              <w:pStyle w:val="Sidebar-content"/>
                              <w:rPr>
                                <w:rFonts w:asciiTheme="minorHAnsi" w:hAnsiTheme="minorHAnsi" w:cstheme="minorHAnsi"/>
                                <w:sz w:val="22"/>
                                <w:szCs w:val="22"/>
                                <w:lang w:val="it-IT"/>
                              </w:rPr>
                            </w:pPr>
                            <w:r w:rsidRPr="005F0B9E">
                              <w:rPr>
                                <w:rFonts w:asciiTheme="minorHAnsi" w:hAnsiTheme="minorHAnsi" w:cstheme="minorHAnsi"/>
                                <w:sz w:val="22"/>
                                <w:szCs w:val="22"/>
                                <w:lang w:val="it-IT"/>
                              </w:rPr>
                              <w:t>Scoprire, esplorare, comprendere le tematiche LGBT</w:t>
                            </w:r>
                            <w:r w:rsidR="005F0B9E">
                              <w:rPr>
                                <w:rFonts w:asciiTheme="minorHAnsi" w:hAnsiTheme="minorHAnsi" w:cstheme="minorHAnsi"/>
                                <w:sz w:val="22"/>
                                <w:szCs w:val="22"/>
                                <w:lang w:val="it-IT"/>
                              </w:rPr>
                              <w:t>IQ</w:t>
                            </w:r>
                            <w:r w:rsidRPr="005F0B9E">
                              <w:rPr>
                                <w:rFonts w:asciiTheme="minorHAnsi" w:hAnsiTheme="minorHAnsi" w:cstheme="minorHAnsi"/>
                                <w:sz w:val="22"/>
                                <w:szCs w:val="22"/>
                                <w:lang w:val="it-IT"/>
                              </w:rPr>
                              <w:t xml:space="preserve">+. </w:t>
                            </w:r>
                          </w:p>
                          <w:p w14:paraId="60DC267B"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Indicazioni di impatto </w:t>
                            </w:r>
                          </w:p>
                          <w:p w14:paraId="78BD140C" w14:textId="5FD71D2D" w:rsidR="00AD49E0" w:rsidRPr="005F0B9E" w:rsidRDefault="00000000">
                            <w:pPr>
                              <w:pStyle w:val="Sidebar-content"/>
                              <w:rPr>
                                <w:rFonts w:asciiTheme="minorHAnsi" w:hAnsiTheme="minorHAnsi" w:cstheme="minorHAnsi"/>
                                <w:sz w:val="22"/>
                                <w:szCs w:val="22"/>
                                <w:lang w:val="it-IT"/>
                              </w:rPr>
                            </w:pPr>
                            <w:r w:rsidRPr="005F0B9E">
                              <w:rPr>
                                <w:rFonts w:asciiTheme="minorHAnsi" w:hAnsiTheme="minorHAnsi" w:cstheme="minorHAnsi"/>
                                <w:sz w:val="22"/>
                                <w:szCs w:val="22"/>
                                <w:lang w:val="it-IT"/>
                              </w:rPr>
                              <w:t>Mostrando il loro interesse a trovare altre poesie/letteratura che diffondano messaggi di consapevolezza LGBT</w:t>
                            </w:r>
                            <w:r w:rsidR="005F0B9E">
                              <w:rPr>
                                <w:rFonts w:asciiTheme="minorHAnsi" w:hAnsiTheme="minorHAnsi" w:cstheme="minorHAnsi"/>
                                <w:sz w:val="22"/>
                                <w:szCs w:val="22"/>
                                <w:lang w:val="it-IT"/>
                              </w:rPr>
                              <w:t>I</w:t>
                            </w:r>
                            <w:r w:rsidRPr="005F0B9E">
                              <w:rPr>
                                <w:rFonts w:asciiTheme="minorHAnsi" w:hAnsiTheme="minorHAnsi" w:cstheme="minorHAnsi"/>
                                <w:sz w:val="22"/>
                                <w:szCs w:val="22"/>
                                <w:lang w:val="it-IT"/>
                              </w:rPr>
                              <w:t>Q</w:t>
                            </w:r>
                            <w:r w:rsidR="005F0B9E">
                              <w:rPr>
                                <w:rFonts w:asciiTheme="minorHAnsi" w:hAnsiTheme="minorHAnsi" w:cstheme="minorHAnsi"/>
                                <w:sz w:val="22"/>
                                <w:szCs w:val="22"/>
                                <w:lang w:val="it-IT"/>
                              </w:rPr>
                              <w:t>+</w:t>
                            </w:r>
                            <w:r w:rsidRPr="005F0B9E">
                              <w:rPr>
                                <w:rFonts w:asciiTheme="minorHAnsi" w:hAnsiTheme="minorHAnsi" w:cstheme="minorHAnsi"/>
                                <w:sz w:val="22"/>
                                <w:szCs w:val="22"/>
                                <w:lang w:val="it-IT"/>
                              </w:rPr>
                              <w:t>.</w:t>
                            </w:r>
                          </w:p>
                          <w:p w14:paraId="08B7089F"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Durata </w:t>
                            </w:r>
                          </w:p>
                          <w:p w14:paraId="70D283C4" w14:textId="77777777" w:rsidR="00AD49E0" w:rsidRPr="005F0B9E" w:rsidRDefault="00000000">
                            <w:pPr>
                              <w:pStyle w:val="Sidebar-content"/>
                              <w:rPr>
                                <w:rFonts w:asciiTheme="minorHAnsi" w:hAnsiTheme="minorHAnsi" w:cstheme="minorHAnsi"/>
                                <w:sz w:val="22"/>
                                <w:szCs w:val="22"/>
                              </w:rPr>
                            </w:pPr>
                            <w:r w:rsidRPr="005F0B9E">
                              <w:rPr>
                                <w:rFonts w:asciiTheme="minorHAnsi" w:hAnsiTheme="minorHAnsi" w:cstheme="minorHAnsi"/>
                                <w:sz w:val="22"/>
                                <w:szCs w:val="22"/>
                              </w:rPr>
                              <w:t xml:space="preserve">45 minuti </w:t>
                            </w:r>
                          </w:p>
                          <w:p w14:paraId="5715E565"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Livello </w:t>
                            </w:r>
                          </w:p>
                          <w:p w14:paraId="7E0E42CE" w14:textId="77777777" w:rsidR="00AD49E0" w:rsidRPr="005F0B9E" w:rsidRDefault="00000000">
                            <w:pPr>
                              <w:pStyle w:val="Sidebar-content"/>
                              <w:rPr>
                                <w:rFonts w:asciiTheme="minorHAnsi" w:hAnsiTheme="minorHAnsi" w:cstheme="minorHAnsi"/>
                                <w:sz w:val="22"/>
                                <w:szCs w:val="22"/>
                              </w:rPr>
                            </w:pPr>
                            <w:r w:rsidRPr="005F0B9E">
                              <w:rPr>
                                <w:rFonts w:asciiTheme="minorHAnsi" w:hAnsiTheme="minorHAnsi" w:cstheme="minorHAnsi"/>
                                <w:sz w:val="22"/>
                                <w:szCs w:val="22"/>
                              </w:rPr>
                              <w:t>Età 12-16 anni</w:t>
                            </w:r>
                            <w:r w:rsidR="00452B3B" w:rsidRPr="005F0B9E">
                              <w:rPr>
                                <w:rFonts w:asciiTheme="minorHAnsi" w:hAnsiTheme="minorHAnsi" w:cstheme="minorHAnsi"/>
                                <w:sz w:val="22"/>
                                <w:szCs w:val="22"/>
                              </w:rPr>
                              <w:t xml:space="preserve">, </w:t>
                            </w:r>
                            <w:r w:rsidRPr="005F0B9E">
                              <w:rPr>
                                <w:rFonts w:asciiTheme="minorHAnsi" w:hAnsiTheme="minorHAnsi" w:cstheme="minorHAnsi"/>
                                <w:sz w:val="22"/>
                                <w:szCs w:val="22"/>
                              </w:rPr>
                              <w:t xml:space="preserve">livello intermedio </w:t>
                            </w:r>
                          </w:p>
                          <w:p w14:paraId="0425E75B" w14:textId="77777777" w:rsidR="00AD49E0" w:rsidRPr="005F0B9E" w:rsidRDefault="00000000">
                            <w:pPr>
                              <w:pStyle w:val="Lijstalinea"/>
                              <w:rPr>
                                <w:rFonts w:asciiTheme="minorHAnsi" w:hAnsiTheme="minorHAnsi" w:cstheme="minorHAnsi"/>
                                <w:sz w:val="22"/>
                                <w:szCs w:val="22"/>
                                <w:lang w:val="it-IT"/>
                              </w:rPr>
                            </w:pPr>
                            <w:r w:rsidRPr="005F0B9E">
                              <w:rPr>
                                <w:rFonts w:asciiTheme="minorHAnsi" w:hAnsiTheme="minorHAnsi" w:cstheme="minorHAnsi"/>
                                <w:sz w:val="22"/>
                                <w:szCs w:val="22"/>
                                <w:lang w:val="it-IT"/>
                              </w:rPr>
                              <w:t xml:space="preserve">I materiali </w:t>
                            </w:r>
                          </w:p>
                          <w:p w14:paraId="3D292DC1" w14:textId="77777777" w:rsidR="00AD49E0" w:rsidRPr="005F0B9E" w:rsidRDefault="00000000">
                            <w:pPr>
                              <w:pStyle w:val="Sidebar-content"/>
                              <w:rPr>
                                <w:rFonts w:asciiTheme="minorHAnsi" w:hAnsiTheme="minorHAnsi" w:cstheme="minorHAnsi"/>
                                <w:sz w:val="22"/>
                                <w:szCs w:val="22"/>
                                <w:lang w:val="en-US"/>
                              </w:rPr>
                            </w:pPr>
                            <w:r w:rsidRPr="005F0B9E">
                              <w:rPr>
                                <w:rFonts w:asciiTheme="minorHAnsi" w:hAnsiTheme="minorHAnsi" w:cstheme="minorHAnsi"/>
                                <w:sz w:val="22"/>
                                <w:szCs w:val="22"/>
                                <w:lang w:val="en-US"/>
                              </w:rPr>
                              <w:t>Consiglio, copie della poesia</w:t>
                            </w:r>
                          </w:p>
                          <w:p w14:paraId="7AB08691" w14:textId="77777777" w:rsidR="007364BE" w:rsidRPr="009D3052" w:rsidRDefault="007364BE" w:rsidP="007364BE">
                            <w:pPr>
                              <w:pStyle w:val="Sidebar-conten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57A3B" id="_x0000_s1038" type="#_x0000_t202" style="position:absolute;left:0;text-align:left;margin-left:-38.8pt;margin-top:4.55pt;width:136.5pt;height:43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" fillcolor="#f2f2f2" stroked="f">
                <v:textbox>
                  <w:txbxContent>
                    <w:p w14:paraId="6E61E89B"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Obiettivo </w:t>
                      </w:r>
                    </w:p>
                    <w:p w14:paraId="3D2573E6" w14:textId="0C0DF59C" w:rsidR="00AD49E0" w:rsidRPr="005F0B9E" w:rsidRDefault="00000000">
                      <w:pPr>
                        <w:pStyle w:val="Sidebar-content"/>
                        <w:rPr>
                          <w:rFonts w:asciiTheme="minorHAnsi" w:hAnsiTheme="minorHAnsi" w:cstheme="minorHAnsi"/>
                          <w:sz w:val="22"/>
                          <w:szCs w:val="22"/>
                          <w:lang w:val="it-IT"/>
                        </w:rPr>
                      </w:pPr>
                      <w:r w:rsidRPr="005F0B9E">
                        <w:rPr>
                          <w:rFonts w:asciiTheme="minorHAnsi" w:hAnsiTheme="minorHAnsi" w:cstheme="minorHAnsi"/>
                          <w:sz w:val="22"/>
                          <w:szCs w:val="22"/>
                          <w:lang w:val="it-IT"/>
                        </w:rPr>
                        <w:t>Scoprire, esplorare, comprendere le tematiche LGBT</w:t>
                      </w:r>
                      <w:r w:rsidR="005F0B9E">
                        <w:rPr>
                          <w:rFonts w:asciiTheme="minorHAnsi" w:hAnsiTheme="minorHAnsi" w:cstheme="minorHAnsi"/>
                          <w:sz w:val="22"/>
                          <w:szCs w:val="22"/>
                          <w:lang w:val="it-IT"/>
                        </w:rPr>
                        <w:t>IQ</w:t>
                      </w:r>
                      <w:r w:rsidRPr="005F0B9E">
                        <w:rPr>
                          <w:rFonts w:asciiTheme="minorHAnsi" w:hAnsiTheme="minorHAnsi" w:cstheme="minorHAnsi"/>
                          <w:sz w:val="22"/>
                          <w:szCs w:val="22"/>
                          <w:lang w:val="it-IT"/>
                        </w:rPr>
                        <w:t xml:space="preserve">+. </w:t>
                      </w:r>
                    </w:p>
                    <w:p w14:paraId="60DC267B"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Indicazioni di impatto </w:t>
                      </w:r>
                    </w:p>
                    <w:p w14:paraId="78BD140C" w14:textId="5FD71D2D" w:rsidR="00AD49E0" w:rsidRPr="005F0B9E" w:rsidRDefault="00000000">
                      <w:pPr>
                        <w:pStyle w:val="Sidebar-content"/>
                        <w:rPr>
                          <w:rFonts w:asciiTheme="minorHAnsi" w:hAnsiTheme="minorHAnsi" w:cstheme="minorHAnsi"/>
                          <w:sz w:val="22"/>
                          <w:szCs w:val="22"/>
                          <w:lang w:val="it-IT"/>
                        </w:rPr>
                      </w:pPr>
                      <w:r w:rsidRPr="005F0B9E">
                        <w:rPr>
                          <w:rFonts w:asciiTheme="minorHAnsi" w:hAnsiTheme="minorHAnsi" w:cstheme="minorHAnsi"/>
                          <w:sz w:val="22"/>
                          <w:szCs w:val="22"/>
                          <w:lang w:val="it-IT"/>
                        </w:rPr>
                        <w:t>Mostrando il loro interesse a trovare altre poesie/letteratura che diffondano messaggi di consapevolezza LGBT</w:t>
                      </w:r>
                      <w:r w:rsidR="005F0B9E">
                        <w:rPr>
                          <w:rFonts w:asciiTheme="minorHAnsi" w:hAnsiTheme="minorHAnsi" w:cstheme="minorHAnsi"/>
                          <w:sz w:val="22"/>
                          <w:szCs w:val="22"/>
                          <w:lang w:val="it-IT"/>
                        </w:rPr>
                        <w:t>I</w:t>
                      </w:r>
                      <w:r w:rsidRPr="005F0B9E">
                        <w:rPr>
                          <w:rFonts w:asciiTheme="minorHAnsi" w:hAnsiTheme="minorHAnsi" w:cstheme="minorHAnsi"/>
                          <w:sz w:val="22"/>
                          <w:szCs w:val="22"/>
                          <w:lang w:val="it-IT"/>
                        </w:rPr>
                        <w:t>Q</w:t>
                      </w:r>
                      <w:r w:rsidR="005F0B9E">
                        <w:rPr>
                          <w:rFonts w:asciiTheme="minorHAnsi" w:hAnsiTheme="minorHAnsi" w:cstheme="minorHAnsi"/>
                          <w:sz w:val="22"/>
                          <w:szCs w:val="22"/>
                          <w:lang w:val="it-IT"/>
                        </w:rPr>
                        <w:t>+</w:t>
                      </w:r>
                      <w:r w:rsidRPr="005F0B9E">
                        <w:rPr>
                          <w:rFonts w:asciiTheme="minorHAnsi" w:hAnsiTheme="minorHAnsi" w:cstheme="minorHAnsi"/>
                          <w:sz w:val="22"/>
                          <w:szCs w:val="22"/>
                          <w:lang w:val="it-IT"/>
                        </w:rPr>
                        <w:t>.</w:t>
                      </w:r>
                    </w:p>
                    <w:p w14:paraId="08B7089F"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Durata </w:t>
                      </w:r>
                    </w:p>
                    <w:p w14:paraId="70D283C4" w14:textId="77777777" w:rsidR="00AD49E0" w:rsidRPr="005F0B9E" w:rsidRDefault="00000000">
                      <w:pPr>
                        <w:pStyle w:val="Sidebar-content"/>
                        <w:rPr>
                          <w:rFonts w:asciiTheme="minorHAnsi" w:hAnsiTheme="minorHAnsi" w:cstheme="minorHAnsi"/>
                          <w:sz w:val="22"/>
                          <w:szCs w:val="22"/>
                        </w:rPr>
                      </w:pPr>
                      <w:r w:rsidRPr="005F0B9E">
                        <w:rPr>
                          <w:rFonts w:asciiTheme="minorHAnsi" w:hAnsiTheme="minorHAnsi" w:cstheme="minorHAnsi"/>
                          <w:sz w:val="22"/>
                          <w:szCs w:val="22"/>
                        </w:rPr>
                        <w:t xml:space="preserve">45 minuti </w:t>
                      </w:r>
                    </w:p>
                    <w:p w14:paraId="5715E565" w14:textId="77777777" w:rsidR="00AD49E0" w:rsidRPr="005F0B9E" w:rsidRDefault="00000000">
                      <w:pPr>
                        <w:pStyle w:val="Lijstalinea"/>
                        <w:rPr>
                          <w:rFonts w:asciiTheme="minorHAnsi" w:hAnsiTheme="minorHAnsi" w:cstheme="minorHAnsi"/>
                          <w:sz w:val="22"/>
                          <w:szCs w:val="22"/>
                        </w:rPr>
                      </w:pPr>
                      <w:r w:rsidRPr="005F0B9E">
                        <w:rPr>
                          <w:rFonts w:asciiTheme="minorHAnsi" w:hAnsiTheme="minorHAnsi" w:cstheme="minorHAnsi"/>
                          <w:sz w:val="22"/>
                          <w:szCs w:val="22"/>
                        </w:rPr>
                        <w:t xml:space="preserve">Livello </w:t>
                      </w:r>
                    </w:p>
                    <w:p w14:paraId="7E0E42CE" w14:textId="77777777" w:rsidR="00AD49E0" w:rsidRPr="005F0B9E" w:rsidRDefault="00000000">
                      <w:pPr>
                        <w:pStyle w:val="Sidebar-content"/>
                        <w:rPr>
                          <w:rFonts w:asciiTheme="minorHAnsi" w:hAnsiTheme="minorHAnsi" w:cstheme="minorHAnsi"/>
                          <w:sz w:val="22"/>
                          <w:szCs w:val="22"/>
                        </w:rPr>
                      </w:pPr>
                      <w:r w:rsidRPr="005F0B9E">
                        <w:rPr>
                          <w:rFonts w:asciiTheme="minorHAnsi" w:hAnsiTheme="minorHAnsi" w:cstheme="minorHAnsi"/>
                          <w:sz w:val="22"/>
                          <w:szCs w:val="22"/>
                        </w:rPr>
                        <w:t>Età 12-16 anni</w:t>
                      </w:r>
                      <w:r w:rsidR="00452B3B" w:rsidRPr="005F0B9E">
                        <w:rPr>
                          <w:rFonts w:asciiTheme="minorHAnsi" w:hAnsiTheme="minorHAnsi" w:cstheme="minorHAnsi"/>
                          <w:sz w:val="22"/>
                          <w:szCs w:val="22"/>
                        </w:rPr>
                        <w:t xml:space="preserve">, </w:t>
                      </w:r>
                      <w:r w:rsidRPr="005F0B9E">
                        <w:rPr>
                          <w:rFonts w:asciiTheme="minorHAnsi" w:hAnsiTheme="minorHAnsi" w:cstheme="minorHAnsi"/>
                          <w:sz w:val="22"/>
                          <w:szCs w:val="22"/>
                        </w:rPr>
                        <w:t xml:space="preserve">livello intermedio </w:t>
                      </w:r>
                    </w:p>
                    <w:p w14:paraId="0425E75B" w14:textId="77777777" w:rsidR="00AD49E0" w:rsidRPr="005F0B9E" w:rsidRDefault="00000000">
                      <w:pPr>
                        <w:pStyle w:val="Lijstalinea"/>
                        <w:rPr>
                          <w:rFonts w:asciiTheme="minorHAnsi" w:hAnsiTheme="minorHAnsi" w:cstheme="minorHAnsi"/>
                          <w:sz w:val="22"/>
                          <w:szCs w:val="22"/>
                          <w:lang w:val="it-IT"/>
                        </w:rPr>
                      </w:pPr>
                      <w:r w:rsidRPr="005F0B9E">
                        <w:rPr>
                          <w:rFonts w:asciiTheme="minorHAnsi" w:hAnsiTheme="minorHAnsi" w:cstheme="minorHAnsi"/>
                          <w:sz w:val="22"/>
                          <w:szCs w:val="22"/>
                          <w:lang w:val="it-IT"/>
                        </w:rPr>
                        <w:t xml:space="preserve">I materiali </w:t>
                      </w:r>
                    </w:p>
                    <w:p w14:paraId="3D292DC1" w14:textId="77777777" w:rsidR="00AD49E0" w:rsidRPr="005F0B9E" w:rsidRDefault="00000000">
                      <w:pPr>
                        <w:pStyle w:val="Sidebar-content"/>
                        <w:rPr>
                          <w:rFonts w:asciiTheme="minorHAnsi" w:hAnsiTheme="minorHAnsi" w:cstheme="minorHAnsi"/>
                          <w:sz w:val="22"/>
                          <w:szCs w:val="22"/>
                          <w:lang w:val="en-US"/>
                        </w:rPr>
                      </w:pPr>
                      <w:r w:rsidRPr="005F0B9E">
                        <w:rPr>
                          <w:rFonts w:asciiTheme="minorHAnsi" w:hAnsiTheme="minorHAnsi" w:cstheme="minorHAnsi"/>
                          <w:sz w:val="22"/>
                          <w:szCs w:val="22"/>
                          <w:lang w:val="en-US"/>
                        </w:rPr>
                        <w:t>Consiglio, copie della poesia</w:t>
                      </w:r>
                    </w:p>
                    <w:p w14:paraId="7AB08691" w14:textId="77777777" w:rsidR="007364BE" w:rsidRPr="009D3052" w:rsidRDefault="007364BE" w:rsidP="007364BE">
                      <w:pPr>
                        <w:pStyle w:val="Sidebar-content"/>
                        <w:rPr>
                          <w:lang w:val="it-IT"/>
                        </w:rPr>
                      </w:pPr>
                    </w:p>
                  </w:txbxContent>
                </v:textbox>
                <w10:wrap type="square"/>
              </v:shape>
            </w:pict>
          </mc:Fallback>
        </mc:AlternateContent>
      </w:r>
      <w:r>
        <w:rPr>
          <w:rFonts w:ascii="Calibri" w:hAnsi="Calibri" w:cs="Calibri"/>
          <w:color w:val="000000"/>
        </w:rPr>
        <w:t>A seconda di come vorrete procedere, potrete disporre di più copie di un’unica poesia o di più poesie, per un confronto più ricco.</w:t>
      </w:r>
    </w:p>
    <w:p w14:paraId="32B32E76" w14:textId="2BA61C57" w:rsidR="00E41841" w:rsidRDefault="00E41841" w:rsidP="00E41841">
      <w:pPr>
        <w:ind w:left="2268"/>
        <w:rPr>
          <w:rFonts w:ascii="Fira Sans" w:eastAsiaTheme="majorEastAsia" w:hAnsi="Fira Sans"/>
          <w:i/>
          <w:iCs/>
          <w:color w:val="7030A0"/>
          <w:sz w:val="32"/>
          <w:szCs w:val="32"/>
          <w:lang w:val="it-IT"/>
        </w:rPr>
      </w:pPr>
      <w:r>
        <w:rPr>
          <w:rFonts w:ascii="Fira Sans" w:eastAsiaTheme="majorEastAsia" w:hAnsi="Fira Sans"/>
          <w:i/>
          <w:iCs/>
          <w:color w:val="7030A0"/>
          <w:sz w:val="32"/>
          <w:szCs w:val="32"/>
          <w:lang w:val="it-IT"/>
        </w:rPr>
        <w:t>Implementazione</w:t>
      </w:r>
    </w:p>
    <w:p w14:paraId="3DD9A387" w14:textId="77777777" w:rsidR="00E41841" w:rsidRPr="00E41841" w:rsidRDefault="00E41841" w:rsidP="00E41841">
      <w:pPr>
        <w:spacing w:after="0" w:line="240" w:lineRule="auto"/>
        <w:ind w:left="2268"/>
        <w:jc w:val="left"/>
        <w:rPr>
          <w:rFonts w:ascii="Times New Roman" w:hAnsi="Times New Roman" w:cs="Times New Roman"/>
          <w:lang w:val="it-IT"/>
        </w:rPr>
      </w:pPr>
      <w:r w:rsidRPr="00E41841">
        <w:rPr>
          <w:rFonts w:ascii="Calibri" w:hAnsi="Calibri" w:cs="Calibri"/>
          <w:color w:val="000000"/>
          <w:lang w:val="it-IT"/>
        </w:rPr>
        <w:t>Fase 1 (10'; Introduzione). Verrà introdotto il poeta Costantino P. Cavafy, vissuto dal 1863 al 1933. Cavafy è considerato uno dei più grandi poeti greci dell'era moderna ed è famoso per la sua poesia lirica e sensuale che esplora i temi dell’amore, del desiderio e dell'identità . Molte delle sue poesie toccano l'amore e il desiderio tra persone dello stesso genere, spesso parlando delle esperienze di individui emarginati nella società.</w:t>
      </w:r>
      <w:r w:rsidRPr="00E41841">
        <w:rPr>
          <w:rFonts w:ascii="Calibri" w:hAnsi="Calibri" w:cs="Calibri"/>
          <w:color w:val="000000"/>
          <w:lang w:val="it-IT"/>
        </w:rPr>
        <w:br/>
        <w:t>Verrà letta una poesia e si rifletterà partendo da questa.</w:t>
      </w:r>
    </w:p>
    <w:p w14:paraId="616339AC" w14:textId="77777777" w:rsidR="00E41841" w:rsidRPr="00E41841" w:rsidRDefault="00E41841" w:rsidP="00E41841">
      <w:pPr>
        <w:spacing w:after="0" w:line="240" w:lineRule="auto"/>
        <w:jc w:val="left"/>
        <w:rPr>
          <w:rFonts w:ascii="Times New Roman" w:hAnsi="Times New Roman" w:cs="Times New Roman"/>
          <w:lang w:val="it-IT"/>
        </w:rPr>
      </w:pPr>
    </w:p>
    <w:p w14:paraId="36A86E33" w14:textId="77777777" w:rsidR="00E41841" w:rsidRPr="00E41841" w:rsidRDefault="00E41841" w:rsidP="00E41841">
      <w:pPr>
        <w:spacing w:after="0" w:line="240" w:lineRule="auto"/>
        <w:ind w:left="2268"/>
        <w:jc w:val="left"/>
        <w:rPr>
          <w:rFonts w:ascii="Times New Roman" w:hAnsi="Times New Roman" w:cs="Times New Roman"/>
          <w:lang w:val="it-IT"/>
        </w:rPr>
      </w:pPr>
      <w:r w:rsidRPr="00E41841">
        <w:rPr>
          <w:rFonts w:ascii="Calibri" w:hAnsi="Calibri" w:cs="Calibri"/>
          <w:color w:val="000000"/>
          <w:lang w:val="it-IT"/>
        </w:rPr>
        <w:t>Fase 2 (5' Poesia). Lettura della poesia. Alla fine di questa, le persone partecipanti potranno leggerla individualmente e riflettere sul suo significato,</w:t>
      </w:r>
      <w:r w:rsidRPr="00E41841">
        <w:rPr>
          <w:rFonts w:ascii="Calibri" w:hAnsi="Calibri" w:cs="Calibri"/>
          <w:color w:val="000000"/>
          <w:lang w:val="it-IT"/>
        </w:rPr>
        <w:br/>
      </w:r>
      <w:r w:rsidRPr="00E41841">
        <w:rPr>
          <w:rFonts w:ascii="Calibri" w:hAnsi="Calibri" w:cs="Calibri"/>
          <w:i/>
          <w:iCs/>
          <w:color w:val="000000"/>
          <w:lang w:val="it-IT"/>
        </w:rPr>
        <w:t>Nota: è possibile fornire anche più testi differenti, così da arricchire l’elaborazione.</w:t>
      </w:r>
      <w:r w:rsidRPr="00E41841">
        <w:rPr>
          <w:rFonts w:ascii="Calibri" w:hAnsi="Calibri" w:cs="Calibri"/>
          <w:color w:val="000000"/>
          <w:lang w:val="it-IT"/>
        </w:rPr>
        <w:t> </w:t>
      </w:r>
    </w:p>
    <w:p w14:paraId="769877E3" w14:textId="77777777" w:rsidR="00E41841" w:rsidRPr="00E41841" w:rsidRDefault="00E41841" w:rsidP="00E41841">
      <w:pPr>
        <w:spacing w:after="0" w:line="240" w:lineRule="auto"/>
        <w:jc w:val="left"/>
        <w:rPr>
          <w:rFonts w:ascii="Times New Roman" w:hAnsi="Times New Roman" w:cs="Times New Roman"/>
          <w:lang w:val="it-IT"/>
        </w:rPr>
      </w:pPr>
    </w:p>
    <w:p w14:paraId="523C25BE" w14:textId="77777777" w:rsidR="00E41841" w:rsidRPr="00E41841" w:rsidRDefault="00E41841" w:rsidP="00E41841">
      <w:pPr>
        <w:spacing w:after="0" w:line="240" w:lineRule="auto"/>
        <w:ind w:left="2268"/>
        <w:jc w:val="left"/>
        <w:rPr>
          <w:rFonts w:ascii="Times New Roman" w:hAnsi="Times New Roman" w:cs="Times New Roman"/>
          <w:lang w:val="it-IT"/>
        </w:rPr>
      </w:pPr>
      <w:r w:rsidRPr="00E41841">
        <w:rPr>
          <w:rFonts w:ascii="Calibri" w:hAnsi="Calibri" w:cs="Calibri"/>
          <w:color w:val="000000"/>
          <w:lang w:val="it-IT"/>
        </w:rPr>
        <w:t>Fase 3 (10'; Brainstorming/Riflessione collettiva). Si potrà procedere segnando le parole e le riflessioni che la poesia ha suscitato, o domandando alle persone partecipanti: “</w:t>
      </w:r>
      <w:r w:rsidRPr="00E41841">
        <w:rPr>
          <w:rFonts w:ascii="Calibri" w:hAnsi="Calibri" w:cs="Calibri"/>
          <w:i/>
          <w:iCs/>
          <w:color w:val="000000"/>
          <w:lang w:val="it-IT"/>
        </w:rPr>
        <w:t>Che sentimenti vi ha suscitato l’ascolto/la lettura? Vi riconoscete nei sentimenti del poeta? Quali valori vengono espressi? In che modo si può trovare un collegamento con le identità LGBTQIA+?” </w:t>
      </w:r>
    </w:p>
    <w:p w14:paraId="6880C19D" w14:textId="77777777" w:rsidR="00E41841" w:rsidRPr="00E41841" w:rsidRDefault="00E41841" w:rsidP="00E41841">
      <w:pPr>
        <w:spacing w:after="0" w:line="240" w:lineRule="auto"/>
        <w:jc w:val="left"/>
        <w:rPr>
          <w:rFonts w:ascii="Times New Roman" w:hAnsi="Times New Roman" w:cs="Times New Roman"/>
          <w:lang w:val="it-IT"/>
        </w:rPr>
      </w:pPr>
    </w:p>
    <w:p w14:paraId="2E908AD7" w14:textId="77777777" w:rsidR="00E41841" w:rsidRPr="00E41841" w:rsidRDefault="00E41841" w:rsidP="00E41841">
      <w:pPr>
        <w:spacing w:after="0" w:line="240" w:lineRule="auto"/>
        <w:ind w:left="2268"/>
        <w:jc w:val="left"/>
        <w:rPr>
          <w:rFonts w:ascii="Times New Roman" w:hAnsi="Times New Roman" w:cs="Times New Roman"/>
          <w:lang w:val="it-IT"/>
        </w:rPr>
      </w:pPr>
      <w:r w:rsidRPr="00E41841">
        <w:rPr>
          <w:rFonts w:ascii="Calibri" w:hAnsi="Calibri" w:cs="Calibri"/>
          <w:color w:val="000000"/>
          <w:lang w:val="it-IT"/>
        </w:rPr>
        <w:t>Fase 4 (10' di esplorazione dei significati). Lǝ docente raccoglierà alla lavagna le idee principali e cercherà di analizzare il testo della poesia, attraverso il quale si rifletterà sulle esperienze e i sentimenti delle persone che appartengono alla comunità LGBTQIA+. </w:t>
      </w:r>
    </w:p>
    <w:p w14:paraId="7A2B15AC" w14:textId="77777777" w:rsidR="00E41841" w:rsidRPr="00E41841" w:rsidRDefault="00E41841" w:rsidP="00E41841">
      <w:pPr>
        <w:spacing w:after="0" w:line="240" w:lineRule="auto"/>
        <w:jc w:val="left"/>
        <w:rPr>
          <w:rFonts w:ascii="Times New Roman" w:hAnsi="Times New Roman" w:cs="Times New Roman"/>
          <w:lang w:val="it-IT"/>
        </w:rPr>
      </w:pPr>
    </w:p>
    <w:p w14:paraId="61EB50D5" w14:textId="3413F4E0" w:rsidR="00E41841" w:rsidRDefault="00E41841" w:rsidP="00E41841">
      <w:pPr>
        <w:spacing w:after="0" w:line="240" w:lineRule="auto"/>
        <w:ind w:left="2268"/>
        <w:jc w:val="left"/>
        <w:rPr>
          <w:rFonts w:ascii="Calibri" w:hAnsi="Calibri" w:cs="Calibri"/>
          <w:color w:val="000000"/>
          <w:lang w:val="it-IT"/>
        </w:rPr>
      </w:pPr>
      <w:r w:rsidRPr="00E41841">
        <w:rPr>
          <w:rFonts w:ascii="Calibri" w:hAnsi="Calibri" w:cs="Calibri"/>
          <w:color w:val="000000"/>
          <w:lang w:val="it-IT"/>
        </w:rPr>
        <w:t xml:space="preserve">Fase 5 (10'; Attualità). Le persone partecipanti discuteranno del modo in cui gli elementi della poesia sono collegati alla società odierna e alla posizione della comunità LGBTQIA+. </w:t>
      </w:r>
    </w:p>
    <w:p w14:paraId="7CA5F210" w14:textId="77777777" w:rsidR="00E41841" w:rsidRPr="00E41841" w:rsidRDefault="00E41841" w:rsidP="00E41841">
      <w:pPr>
        <w:spacing w:after="0" w:line="240" w:lineRule="auto"/>
        <w:ind w:left="2268"/>
        <w:jc w:val="left"/>
        <w:rPr>
          <w:rFonts w:ascii="Times New Roman" w:hAnsi="Times New Roman" w:cs="Times New Roman"/>
          <w:lang w:val="it-IT"/>
        </w:rPr>
      </w:pPr>
    </w:p>
    <w:p w14:paraId="2A6A234C" w14:textId="77777777" w:rsidR="00E41841" w:rsidRPr="001A29BF" w:rsidRDefault="00E41841" w:rsidP="00E41841">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44D8D9EC" w14:textId="77777777" w:rsidR="00E41841" w:rsidRPr="009E71FC" w:rsidRDefault="00E41841" w:rsidP="00E41841">
      <w:pPr>
        <w:ind w:left="284" w:hanging="284"/>
        <w:rPr>
          <w:rFonts w:asciiTheme="minorHAnsi" w:hAnsiTheme="minorHAnsi" w:cstheme="minorHAnsi"/>
          <w:lang w:val="it-IT"/>
        </w:rPr>
      </w:pPr>
      <w:r w:rsidRPr="009E71FC">
        <w:rPr>
          <w:rFonts w:asciiTheme="minorHAnsi" w:hAnsiTheme="minorHAnsi" w:cstheme="minorHAnsi"/>
          <w:lang w:val="it-IT"/>
        </w:rPr>
        <w:lastRenderedPageBreak/>
        <w:t xml:space="preserve">In questa fase potrete discutere dell’esperienza durante l’esercizio. Qui di seguito vi forniamo alcune </w:t>
      </w:r>
      <w:r w:rsidRPr="00E41841">
        <w:rPr>
          <w:rFonts w:asciiTheme="minorHAnsi" w:hAnsiTheme="minorHAnsi" w:cstheme="minorHAnsi"/>
          <w:lang w:val="it-IT"/>
        </w:rPr>
        <w:t>domande che potete utilizzare per dar via e condurre il dialogo.</w:t>
      </w:r>
    </w:p>
    <w:p w14:paraId="26555CA8"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Secondo voi, quanto il contesto storico, sociale e culturale può giocare un ruolo importante nella libertà di esprimere la propria identità?</w:t>
      </w:r>
    </w:p>
    <w:p w14:paraId="33D06576"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In che modo questo avviene per le identità LGBTQIA+?</w:t>
      </w:r>
    </w:p>
    <w:p w14:paraId="5CD11DD5"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La letteratura può parlare e riflettere anche le questioni sociali? Quali altri esempi vi vengono in mente?</w:t>
      </w:r>
    </w:p>
    <w:p w14:paraId="5D725689"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Come la letteratura ha il potere di favorire l'empatia, ispirare ad agire e produrre cambiamenti?</w:t>
      </w:r>
    </w:p>
    <w:p w14:paraId="0C5266FE" w14:textId="77777777" w:rsidR="00E41841" w:rsidRDefault="00E41841" w:rsidP="00E41841">
      <w:pPr>
        <w:rPr>
          <w:rFonts w:ascii="Fira Sans" w:eastAsiaTheme="majorEastAsia" w:hAnsi="Fira Sans"/>
          <w:i/>
          <w:iCs/>
          <w:color w:val="7030A0"/>
          <w:sz w:val="32"/>
          <w:szCs w:val="32"/>
          <w:lang w:val="it-IT"/>
        </w:rPr>
      </w:pPr>
      <w:bookmarkStart w:id="49" w:name="_Toc132714233"/>
    </w:p>
    <w:p w14:paraId="033C6F2B" w14:textId="693AB584" w:rsidR="00AD49E0" w:rsidRPr="001A29BF" w:rsidRDefault="00000000" w:rsidP="00E41841">
      <w:pPr>
        <w:rPr>
          <w:rFonts w:ascii="Fira Sans" w:eastAsiaTheme="majorEastAsia" w:hAnsi="Fira Sans"/>
          <w:i/>
          <w:iCs/>
          <w:color w:val="7030A0"/>
          <w:sz w:val="32"/>
          <w:szCs w:val="32"/>
          <w:lang w:val="it-IT"/>
        </w:rPr>
      </w:pPr>
      <w:r w:rsidRPr="001A29BF">
        <w:rPr>
          <w:rFonts w:ascii="Fira Sans" w:eastAsiaTheme="majorEastAsia" w:hAnsi="Fira Sans"/>
          <w:i/>
          <w:iCs/>
          <w:color w:val="7030A0"/>
          <w:sz w:val="32"/>
          <w:szCs w:val="32"/>
          <w:lang w:val="it-IT"/>
        </w:rPr>
        <w:t>Trasferimento alla pratica</w:t>
      </w:r>
      <w:bookmarkEnd w:id="49"/>
    </w:p>
    <w:p w14:paraId="40816417" w14:textId="1860BBEF" w:rsidR="00AD49E0" w:rsidRDefault="00E41841" w:rsidP="00E41841">
      <w:pPr>
        <w:rPr>
          <w:rFonts w:asciiTheme="minorHAnsi" w:hAnsiTheme="minorHAnsi" w:cstheme="minorHAnsi"/>
          <w:lang w:val="it-IT"/>
        </w:rPr>
      </w:pPr>
      <w:r>
        <w:rPr>
          <w:rFonts w:ascii="Calibri" w:hAnsi="Calibri" w:cs="Calibri"/>
          <w:color w:val="000000"/>
        </w:rPr>
        <w:t>Le persone partecipanti potranno cercare scrittorз, artistз e poetз contemporanei che trasmettono messaggi simili nelle loro opere. Ciò potrà essere presentato e discusso in una sessione successiva.</w:t>
      </w:r>
    </w:p>
    <w:p w14:paraId="26C12F96" w14:textId="77777777" w:rsidR="005F0B9E" w:rsidRDefault="005F0B9E">
      <w:pPr>
        <w:ind w:left="2050"/>
        <w:rPr>
          <w:rFonts w:asciiTheme="minorHAnsi" w:hAnsiTheme="minorHAnsi" w:cstheme="minorHAnsi"/>
          <w:lang w:val="it-IT"/>
        </w:rPr>
      </w:pPr>
    </w:p>
    <w:p w14:paraId="5405C49A" w14:textId="77777777" w:rsidR="002458B0" w:rsidRDefault="002458B0">
      <w:pPr>
        <w:ind w:left="2050"/>
        <w:rPr>
          <w:rFonts w:asciiTheme="minorHAnsi" w:hAnsiTheme="minorHAnsi" w:cstheme="minorHAnsi"/>
          <w:lang w:val="it-IT"/>
        </w:rPr>
      </w:pPr>
    </w:p>
    <w:p w14:paraId="6BE7172D" w14:textId="77777777" w:rsidR="002458B0" w:rsidRDefault="002458B0">
      <w:pPr>
        <w:ind w:left="2050"/>
        <w:rPr>
          <w:rFonts w:asciiTheme="minorHAnsi" w:hAnsiTheme="minorHAnsi" w:cstheme="minorHAnsi"/>
          <w:lang w:val="it-IT"/>
        </w:rPr>
      </w:pPr>
    </w:p>
    <w:p w14:paraId="1978A999" w14:textId="77777777" w:rsidR="002458B0" w:rsidRDefault="002458B0">
      <w:pPr>
        <w:ind w:left="2050"/>
        <w:rPr>
          <w:rFonts w:asciiTheme="minorHAnsi" w:hAnsiTheme="minorHAnsi" w:cstheme="minorHAnsi"/>
          <w:lang w:val="it-IT"/>
        </w:rPr>
      </w:pPr>
    </w:p>
    <w:p w14:paraId="13E0B0CB" w14:textId="77777777" w:rsidR="002458B0" w:rsidRDefault="002458B0">
      <w:pPr>
        <w:ind w:left="2050"/>
        <w:rPr>
          <w:rFonts w:asciiTheme="minorHAnsi" w:hAnsiTheme="minorHAnsi" w:cstheme="minorHAnsi"/>
          <w:lang w:val="it-IT"/>
        </w:rPr>
      </w:pPr>
    </w:p>
    <w:p w14:paraId="30C62185" w14:textId="77777777" w:rsidR="002458B0" w:rsidRDefault="002458B0">
      <w:pPr>
        <w:ind w:left="2050"/>
        <w:rPr>
          <w:rFonts w:asciiTheme="minorHAnsi" w:hAnsiTheme="minorHAnsi" w:cstheme="minorHAnsi"/>
          <w:lang w:val="it-IT"/>
        </w:rPr>
      </w:pPr>
    </w:p>
    <w:p w14:paraId="5F21BB76" w14:textId="77777777" w:rsidR="002458B0" w:rsidRDefault="002458B0">
      <w:pPr>
        <w:ind w:left="2050"/>
        <w:rPr>
          <w:rFonts w:asciiTheme="minorHAnsi" w:hAnsiTheme="minorHAnsi" w:cstheme="minorHAnsi"/>
          <w:lang w:val="it-IT"/>
        </w:rPr>
      </w:pPr>
    </w:p>
    <w:p w14:paraId="4AADF561" w14:textId="77777777" w:rsidR="002458B0" w:rsidRDefault="002458B0">
      <w:pPr>
        <w:ind w:left="2050"/>
        <w:rPr>
          <w:rFonts w:asciiTheme="minorHAnsi" w:hAnsiTheme="minorHAnsi" w:cstheme="minorHAnsi"/>
          <w:lang w:val="it-IT"/>
        </w:rPr>
      </w:pPr>
    </w:p>
    <w:p w14:paraId="15ADD1A7" w14:textId="77777777" w:rsidR="002458B0" w:rsidRDefault="002458B0">
      <w:pPr>
        <w:ind w:left="2050"/>
        <w:rPr>
          <w:rFonts w:asciiTheme="minorHAnsi" w:hAnsiTheme="minorHAnsi" w:cstheme="minorHAnsi"/>
          <w:lang w:val="it-IT"/>
        </w:rPr>
      </w:pPr>
    </w:p>
    <w:p w14:paraId="62A450AF" w14:textId="77777777" w:rsidR="002458B0" w:rsidRDefault="002458B0">
      <w:pPr>
        <w:ind w:left="2050"/>
        <w:rPr>
          <w:rFonts w:asciiTheme="minorHAnsi" w:hAnsiTheme="minorHAnsi" w:cstheme="minorHAnsi"/>
          <w:lang w:val="it-IT"/>
        </w:rPr>
      </w:pPr>
    </w:p>
    <w:p w14:paraId="7C201AC0" w14:textId="77777777" w:rsidR="002458B0" w:rsidRDefault="002458B0">
      <w:pPr>
        <w:ind w:left="2050"/>
        <w:rPr>
          <w:rFonts w:asciiTheme="minorHAnsi" w:hAnsiTheme="minorHAnsi" w:cstheme="minorHAnsi"/>
          <w:lang w:val="it-IT"/>
        </w:rPr>
      </w:pPr>
    </w:p>
    <w:p w14:paraId="49AB812F" w14:textId="77777777" w:rsidR="002458B0" w:rsidRDefault="002458B0">
      <w:pPr>
        <w:ind w:left="2050"/>
        <w:rPr>
          <w:rFonts w:asciiTheme="minorHAnsi" w:hAnsiTheme="minorHAnsi" w:cstheme="minorHAnsi"/>
          <w:lang w:val="it-IT"/>
        </w:rPr>
      </w:pPr>
    </w:p>
    <w:p w14:paraId="15B99262" w14:textId="77777777" w:rsidR="002458B0" w:rsidRDefault="002458B0">
      <w:pPr>
        <w:ind w:left="2050"/>
        <w:rPr>
          <w:rFonts w:asciiTheme="minorHAnsi" w:hAnsiTheme="minorHAnsi" w:cstheme="minorHAnsi"/>
          <w:lang w:val="it-IT"/>
        </w:rPr>
      </w:pPr>
    </w:p>
    <w:p w14:paraId="7A5EB4DC" w14:textId="77777777" w:rsidR="002458B0" w:rsidRDefault="002458B0">
      <w:pPr>
        <w:ind w:left="2050"/>
        <w:rPr>
          <w:rFonts w:asciiTheme="minorHAnsi" w:hAnsiTheme="minorHAnsi" w:cstheme="minorHAnsi"/>
          <w:lang w:val="it-IT"/>
        </w:rPr>
      </w:pPr>
    </w:p>
    <w:p w14:paraId="50C33644" w14:textId="77777777" w:rsidR="002458B0" w:rsidRDefault="002458B0">
      <w:pPr>
        <w:ind w:left="2050"/>
        <w:rPr>
          <w:rFonts w:asciiTheme="minorHAnsi" w:hAnsiTheme="minorHAnsi" w:cstheme="minorHAnsi"/>
          <w:lang w:val="it-IT"/>
        </w:rPr>
      </w:pPr>
    </w:p>
    <w:p w14:paraId="3EE9AB49" w14:textId="776A2D4A" w:rsidR="00AD49E0" w:rsidRPr="001A29BF" w:rsidRDefault="00B103D8">
      <w:pPr>
        <w:keepNext/>
        <w:keepLines/>
        <w:spacing w:before="240" w:after="0"/>
        <w:ind w:left="2268" w:right="-427"/>
        <w:jc w:val="left"/>
        <w:outlineLvl w:val="0"/>
        <w:rPr>
          <w:rFonts w:ascii="Fira Sans" w:eastAsiaTheme="majorEastAsia" w:hAnsi="Fira Sans" w:cs="Poppins"/>
          <w:b/>
          <w:bCs/>
          <w:noProof/>
          <w:color w:val="662C90"/>
          <w:sz w:val="40"/>
          <w:szCs w:val="40"/>
          <w:lang w:val="it-IT"/>
        </w:rPr>
      </w:pPr>
      <w:bookmarkStart w:id="50" w:name="_Toc132714234"/>
      <w:bookmarkStart w:id="51" w:name="_Toc140819299"/>
      <w:r w:rsidRPr="001A29BF">
        <w:rPr>
          <w:rFonts w:ascii="Fira Sans" w:eastAsiaTheme="majorEastAsia" w:hAnsi="Fira Sans" w:cs="Poppins"/>
          <w:b/>
          <w:bCs/>
          <w:noProof/>
          <w:color w:val="662C90"/>
          <w:sz w:val="40"/>
          <w:szCs w:val="40"/>
          <w:lang w:val="it-IT"/>
        </w:rPr>
        <w:lastRenderedPageBreak/>
        <w:t>Poesie LGBT</w:t>
      </w:r>
      <w:r w:rsidR="00E41841">
        <w:rPr>
          <w:rFonts w:ascii="Fira Sans" w:eastAsiaTheme="majorEastAsia" w:hAnsi="Fira Sans" w:cs="Poppins"/>
          <w:b/>
          <w:bCs/>
          <w:noProof/>
          <w:color w:val="662C90"/>
          <w:sz w:val="40"/>
          <w:szCs w:val="40"/>
          <w:lang w:val="it-IT"/>
        </w:rPr>
        <w:t>Q</w:t>
      </w:r>
      <w:r w:rsidR="009C2C7A">
        <w:rPr>
          <w:rFonts w:ascii="Fira Sans" w:eastAsiaTheme="majorEastAsia" w:hAnsi="Fira Sans" w:cs="Poppins"/>
          <w:b/>
          <w:bCs/>
          <w:noProof/>
          <w:color w:val="662C90"/>
          <w:sz w:val="40"/>
          <w:szCs w:val="40"/>
          <w:lang w:val="it-IT"/>
        </w:rPr>
        <w:t>I</w:t>
      </w:r>
      <w:r w:rsidR="00E41841">
        <w:rPr>
          <w:rFonts w:ascii="Fira Sans" w:eastAsiaTheme="majorEastAsia" w:hAnsi="Fira Sans" w:cs="Poppins"/>
          <w:b/>
          <w:bCs/>
          <w:noProof/>
          <w:color w:val="662C90"/>
          <w:sz w:val="40"/>
          <w:szCs w:val="40"/>
          <w:lang w:val="it-IT"/>
        </w:rPr>
        <w:t>A</w:t>
      </w:r>
      <w:r w:rsidR="009C2C7A">
        <w:rPr>
          <w:rFonts w:ascii="Fira Sans" w:eastAsiaTheme="majorEastAsia" w:hAnsi="Fira Sans" w:cs="Poppins"/>
          <w:b/>
          <w:bCs/>
          <w:noProof/>
          <w:color w:val="662C90"/>
          <w:sz w:val="40"/>
          <w:szCs w:val="40"/>
          <w:lang w:val="it-IT"/>
        </w:rPr>
        <w:t>+</w:t>
      </w:r>
      <w:r w:rsidRPr="001A29BF">
        <w:rPr>
          <w:rFonts w:ascii="Fira Sans" w:eastAsiaTheme="majorEastAsia" w:hAnsi="Fira Sans" w:cs="Poppins"/>
          <w:b/>
          <w:bCs/>
          <w:noProof/>
          <w:color w:val="662C90"/>
          <w:sz w:val="40"/>
          <w:szCs w:val="40"/>
          <w:lang w:val="it-IT"/>
        </w:rPr>
        <w:t xml:space="preserve"> e la loro musicalizzazione </w:t>
      </w:r>
      <w:r w:rsidRPr="007364BE">
        <w:rPr>
          <w:rFonts w:ascii="Fira Sans" w:eastAsiaTheme="majorEastAsia" w:hAnsi="Fira Sans" w:cs="Poppins"/>
          <w:b/>
          <w:bCs/>
          <w:noProof/>
          <w:color w:val="662C90"/>
          <w:sz w:val="40"/>
          <w:szCs w:val="40"/>
        </w:rPr>
        <w:drawing>
          <wp:anchor distT="0" distB="0" distL="114300" distR="114300" simplePos="0" relativeHeight="251697152" behindDoc="1" locked="0" layoutInCell="1" allowOverlap="1" wp14:anchorId="22B46865" wp14:editId="7E15A415">
            <wp:simplePos x="0" y="0"/>
            <wp:positionH relativeFrom="column">
              <wp:posOffset>-543370</wp:posOffset>
            </wp:positionH>
            <wp:positionV relativeFrom="paragraph">
              <wp:posOffset>-79375</wp:posOffset>
            </wp:positionV>
            <wp:extent cx="1613643" cy="1612806"/>
            <wp:effectExtent l="0" t="0" r="0" b="0"/>
            <wp:wrapNone/>
            <wp:docPr id="26" name="Imagen 2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End w:id="50"/>
      <w:bookmarkEnd w:id="51"/>
    </w:p>
    <w:p w14:paraId="3465AB69" w14:textId="4797ADB4" w:rsidR="00E41841" w:rsidRDefault="00E41841" w:rsidP="00E41841">
      <w:pPr>
        <w:ind w:left="2268" w:right="-427"/>
        <w:rPr>
          <w:rFonts w:ascii="Fira Sans" w:eastAsiaTheme="majorEastAsia" w:hAnsi="Fira Sans"/>
          <w:i/>
          <w:iCs/>
          <w:color w:val="7030A0"/>
          <w:sz w:val="32"/>
          <w:szCs w:val="32"/>
          <w:lang w:val="it-IT"/>
        </w:rPr>
      </w:pPr>
      <w:r w:rsidRPr="005F0B9E">
        <w:rPr>
          <w:rFonts w:asciiTheme="minorHAnsi" w:eastAsiaTheme="majorEastAsia" w:hAnsiTheme="minorHAnsi" w:cstheme="minorHAnsi"/>
          <w:b/>
          <w:bCs/>
          <w:i/>
          <w:iCs/>
          <w:noProof/>
          <w:color w:val="7030A0"/>
        </w:rPr>
        <mc:AlternateContent>
          <mc:Choice Requires="wps">
            <w:drawing>
              <wp:anchor distT="45720" distB="45720" distL="114300" distR="114300" simplePos="0" relativeHeight="251698176" behindDoc="0" locked="0" layoutInCell="1" allowOverlap="1" wp14:anchorId="1F44BF14" wp14:editId="40E0CBB2">
                <wp:simplePos x="0" y="0"/>
                <wp:positionH relativeFrom="column">
                  <wp:posOffset>-449580</wp:posOffset>
                </wp:positionH>
                <wp:positionV relativeFrom="paragraph">
                  <wp:posOffset>921621</wp:posOffset>
                </wp:positionV>
                <wp:extent cx="1733550" cy="5248275"/>
                <wp:effectExtent l="0" t="0" r="0" b="9525"/>
                <wp:wrapSquare wrapText="bothSides"/>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248275"/>
                        </a:xfrm>
                        <a:prstGeom prst="rect">
                          <a:avLst/>
                        </a:prstGeom>
                        <a:solidFill>
                          <a:sysClr val="window" lastClr="FFFFFF">
                            <a:lumMod val="95000"/>
                          </a:sysClr>
                        </a:solidFill>
                        <a:ln w="9525">
                          <a:noFill/>
                          <a:miter lim="800000"/>
                          <a:headEnd/>
                          <a:tailEnd/>
                        </a:ln>
                      </wps:spPr>
                      <wps:txbx>
                        <w:txbxContent>
                          <w:p w14:paraId="1DAE0A29"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Obiettivo </w:t>
                            </w:r>
                          </w:p>
                          <w:p w14:paraId="38C877C0" w14:textId="37E39986" w:rsidR="00AD49E0" w:rsidRPr="005F0B9E" w:rsidRDefault="00000000">
                            <w:pPr>
                              <w:pStyle w:val="Sidebar-content"/>
                              <w:rPr>
                                <w:rFonts w:asciiTheme="minorHAnsi" w:hAnsiTheme="minorHAnsi" w:cstheme="minorHAnsi"/>
                                <w:lang w:val="it-IT"/>
                              </w:rPr>
                            </w:pPr>
                            <w:r w:rsidRPr="005F0B9E">
                              <w:rPr>
                                <w:rFonts w:asciiTheme="minorHAnsi" w:hAnsiTheme="minorHAnsi" w:cstheme="minorHAnsi"/>
                                <w:lang w:val="it-IT"/>
                              </w:rPr>
                              <w:t>Scoprire, esplorare, comprendere le tematiche LGBT</w:t>
                            </w:r>
                            <w:r w:rsidR="005F0B9E">
                              <w:rPr>
                                <w:rFonts w:asciiTheme="minorHAnsi" w:hAnsiTheme="minorHAnsi" w:cstheme="minorHAnsi"/>
                                <w:lang w:val="it-IT"/>
                              </w:rPr>
                              <w:t>IQ</w:t>
                            </w:r>
                            <w:r w:rsidRPr="005F0B9E">
                              <w:rPr>
                                <w:rFonts w:asciiTheme="minorHAnsi" w:hAnsiTheme="minorHAnsi" w:cstheme="minorHAnsi"/>
                                <w:lang w:val="it-IT"/>
                              </w:rPr>
                              <w:t xml:space="preserve">+. </w:t>
                            </w:r>
                          </w:p>
                          <w:p w14:paraId="7DA6C4B5"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Indicazioni di impatto </w:t>
                            </w:r>
                          </w:p>
                          <w:p w14:paraId="01D54A4B" w14:textId="6A94B12B" w:rsidR="00AD49E0" w:rsidRPr="005F0B9E" w:rsidRDefault="00000000">
                            <w:pPr>
                              <w:pStyle w:val="Sidebar-content"/>
                              <w:rPr>
                                <w:rFonts w:asciiTheme="minorHAnsi" w:hAnsiTheme="minorHAnsi" w:cstheme="minorHAnsi"/>
                                <w:lang w:val="it-IT"/>
                              </w:rPr>
                            </w:pPr>
                            <w:r w:rsidRPr="005F0B9E">
                              <w:rPr>
                                <w:rFonts w:asciiTheme="minorHAnsi" w:hAnsiTheme="minorHAnsi" w:cstheme="minorHAnsi"/>
                                <w:lang w:val="it-IT"/>
                              </w:rPr>
                              <w:t>Mostrando il loro interesse a trovare altre poesie/letteratura/musica che diffondano messaggi di consapevolezza LGBT</w:t>
                            </w:r>
                            <w:r w:rsidR="005F0B9E">
                              <w:rPr>
                                <w:rFonts w:asciiTheme="minorHAnsi" w:hAnsiTheme="minorHAnsi" w:cstheme="minorHAnsi"/>
                                <w:lang w:val="it-IT"/>
                              </w:rPr>
                              <w:t>I</w:t>
                            </w:r>
                            <w:r w:rsidRPr="005F0B9E">
                              <w:rPr>
                                <w:rFonts w:asciiTheme="minorHAnsi" w:hAnsiTheme="minorHAnsi" w:cstheme="minorHAnsi"/>
                                <w:lang w:val="it-IT"/>
                              </w:rPr>
                              <w:t>Q</w:t>
                            </w:r>
                            <w:r w:rsidR="005F0B9E">
                              <w:rPr>
                                <w:rFonts w:asciiTheme="minorHAnsi" w:hAnsiTheme="minorHAnsi" w:cstheme="minorHAnsi"/>
                                <w:lang w:val="it-IT"/>
                              </w:rPr>
                              <w:t>+</w:t>
                            </w:r>
                            <w:r w:rsidRPr="005F0B9E">
                              <w:rPr>
                                <w:rFonts w:asciiTheme="minorHAnsi" w:hAnsiTheme="minorHAnsi" w:cstheme="minorHAnsi"/>
                                <w:lang w:val="it-IT"/>
                              </w:rPr>
                              <w:t>.</w:t>
                            </w:r>
                          </w:p>
                          <w:p w14:paraId="6E8FE082"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Durata </w:t>
                            </w:r>
                          </w:p>
                          <w:p w14:paraId="20A4BD16" w14:textId="77777777" w:rsidR="00AD49E0" w:rsidRPr="005F0B9E" w:rsidRDefault="00000000">
                            <w:pPr>
                              <w:pStyle w:val="Sidebar-content"/>
                              <w:rPr>
                                <w:rFonts w:asciiTheme="minorHAnsi" w:hAnsiTheme="minorHAnsi" w:cstheme="minorHAnsi"/>
                              </w:rPr>
                            </w:pPr>
                            <w:r w:rsidRPr="005F0B9E">
                              <w:rPr>
                                <w:rFonts w:asciiTheme="minorHAnsi" w:hAnsiTheme="minorHAnsi" w:cstheme="minorHAnsi"/>
                              </w:rPr>
                              <w:t xml:space="preserve">45 minuti </w:t>
                            </w:r>
                          </w:p>
                          <w:p w14:paraId="6AF6C816"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Livello </w:t>
                            </w:r>
                          </w:p>
                          <w:p w14:paraId="1866DEB1" w14:textId="77777777" w:rsidR="00AD49E0" w:rsidRPr="005F0B9E" w:rsidRDefault="00000000">
                            <w:pPr>
                              <w:pStyle w:val="Sidebar-content"/>
                              <w:rPr>
                                <w:rFonts w:asciiTheme="minorHAnsi" w:hAnsiTheme="minorHAnsi" w:cstheme="minorHAnsi"/>
                              </w:rPr>
                            </w:pPr>
                            <w:r w:rsidRPr="005F0B9E">
                              <w:rPr>
                                <w:rFonts w:asciiTheme="minorHAnsi" w:hAnsiTheme="minorHAnsi" w:cstheme="minorHAnsi"/>
                              </w:rPr>
                              <w:t>Età 12-16 anni</w:t>
                            </w:r>
                            <w:r w:rsidR="00AB4BA3" w:rsidRPr="005F0B9E">
                              <w:rPr>
                                <w:rFonts w:asciiTheme="minorHAnsi" w:hAnsiTheme="minorHAnsi" w:cstheme="minorHAnsi"/>
                              </w:rPr>
                              <w:t xml:space="preserve">, </w:t>
                            </w:r>
                            <w:r w:rsidRPr="005F0B9E">
                              <w:rPr>
                                <w:rFonts w:asciiTheme="minorHAnsi" w:hAnsiTheme="minorHAnsi" w:cstheme="minorHAnsi"/>
                              </w:rPr>
                              <w:t xml:space="preserve">livello intermedio </w:t>
                            </w:r>
                          </w:p>
                          <w:p w14:paraId="3D79F8F4" w14:textId="77777777" w:rsidR="00AD49E0" w:rsidRPr="005F0B9E" w:rsidRDefault="00000000">
                            <w:pPr>
                              <w:pStyle w:val="Lijstalinea"/>
                              <w:rPr>
                                <w:rFonts w:asciiTheme="minorHAnsi" w:hAnsiTheme="minorHAnsi" w:cstheme="minorHAnsi"/>
                                <w:sz w:val="20"/>
                                <w:szCs w:val="20"/>
                                <w:lang w:val="it-IT"/>
                              </w:rPr>
                            </w:pPr>
                            <w:r w:rsidRPr="005F0B9E">
                              <w:rPr>
                                <w:rFonts w:asciiTheme="minorHAnsi" w:hAnsiTheme="minorHAnsi" w:cstheme="minorHAnsi"/>
                                <w:sz w:val="20"/>
                                <w:szCs w:val="20"/>
                                <w:lang w:val="it-IT"/>
                              </w:rPr>
                              <w:t xml:space="preserve">I materiali </w:t>
                            </w:r>
                          </w:p>
                          <w:p w14:paraId="0B507B84" w14:textId="77777777" w:rsidR="00AD49E0" w:rsidRPr="005F0B9E" w:rsidRDefault="00000000">
                            <w:pPr>
                              <w:pStyle w:val="Sidebar-content"/>
                              <w:rPr>
                                <w:rFonts w:asciiTheme="minorHAnsi" w:hAnsiTheme="minorHAnsi" w:cstheme="minorHAnsi"/>
                                <w:lang w:val="it-IT"/>
                              </w:rPr>
                            </w:pPr>
                            <w:r w:rsidRPr="005F0B9E">
                              <w:rPr>
                                <w:rFonts w:asciiTheme="minorHAnsi" w:hAnsiTheme="minorHAnsi" w:cstheme="minorHAnsi"/>
                                <w:lang w:val="it-IT"/>
                              </w:rPr>
                              <w:t>Lavagna, copie del poema, impianto audio, computer portatile</w:t>
                            </w:r>
                          </w:p>
                          <w:p w14:paraId="1E3C8449" w14:textId="77777777" w:rsidR="007364BE" w:rsidRPr="005F0B9E" w:rsidRDefault="007364BE" w:rsidP="007364BE">
                            <w:pPr>
                              <w:pStyle w:val="Sidebar-content"/>
                              <w:rPr>
                                <w:rFonts w:asciiTheme="minorHAnsi" w:hAnsiTheme="minorHAnsi" w:cstheme="minorHAnsi"/>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4BF14" id="_x0000_s1039" type="#_x0000_t202" style="position:absolute;left:0;text-align:left;margin-left:-35.4pt;margin-top:72.55pt;width:136.5pt;height:41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" fillcolor="#f2f2f2" stroked="f">
                <v:textbox>
                  <w:txbxContent>
                    <w:p w14:paraId="1DAE0A29"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Obiettivo </w:t>
                      </w:r>
                    </w:p>
                    <w:p w14:paraId="38C877C0" w14:textId="37E39986" w:rsidR="00AD49E0" w:rsidRPr="005F0B9E" w:rsidRDefault="00000000">
                      <w:pPr>
                        <w:pStyle w:val="Sidebar-content"/>
                        <w:rPr>
                          <w:rFonts w:asciiTheme="minorHAnsi" w:hAnsiTheme="minorHAnsi" w:cstheme="minorHAnsi"/>
                          <w:lang w:val="it-IT"/>
                        </w:rPr>
                      </w:pPr>
                      <w:r w:rsidRPr="005F0B9E">
                        <w:rPr>
                          <w:rFonts w:asciiTheme="minorHAnsi" w:hAnsiTheme="minorHAnsi" w:cstheme="minorHAnsi"/>
                          <w:lang w:val="it-IT"/>
                        </w:rPr>
                        <w:t>Scoprire, esplorare, comprendere le tematiche LGBT</w:t>
                      </w:r>
                      <w:r w:rsidR="005F0B9E">
                        <w:rPr>
                          <w:rFonts w:asciiTheme="minorHAnsi" w:hAnsiTheme="minorHAnsi" w:cstheme="minorHAnsi"/>
                          <w:lang w:val="it-IT"/>
                        </w:rPr>
                        <w:t>IQ</w:t>
                      </w:r>
                      <w:r w:rsidRPr="005F0B9E">
                        <w:rPr>
                          <w:rFonts w:asciiTheme="minorHAnsi" w:hAnsiTheme="minorHAnsi" w:cstheme="minorHAnsi"/>
                          <w:lang w:val="it-IT"/>
                        </w:rPr>
                        <w:t xml:space="preserve">+. </w:t>
                      </w:r>
                    </w:p>
                    <w:p w14:paraId="7DA6C4B5"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Indicazioni di impatto </w:t>
                      </w:r>
                    </w:p>
                    <w:p w14:paraId="01D54A4B" w14:textId="6A94B12B" w:rsidR="00AD49E0" w:rsidRPr="005F0B9E" w:rsidRDefault="00000000">
                      <w:pPr>
                        <w:pStyle w:val="Sidebar-content"/>
                        <w:rPr>
                          <w:rFonts w:asciiTheme="minorHAnsi" w:hAnsiTheme="minorHAnsi" w:cstheme="minorHAnsi"/>
                          <w:lang w:val="it-IT"/>
                        </w:rPr>
                      </w:pPr>
                      <w:r w:rsidRPr="005F0B9E">
                        <w:rPr>
                          <w:rFonts w:asciiTheme="minorHAnsi" w:hAnsiTheme="minorHAnsi" w:cstheme="minorHAnsi"/>
                          <w:lang w:val="it-IT"/>
                        </w:rPr>
                        <w:t>Mostrando il loro interesse a trovare altre poesie/letteratura/musica che diffondano messaggi di consapevolezza LGBT</w:t>
                      </w:r>
                      <w:r w:rsidR="005F0B9E">
                        <w:rPr>
                          <w:rFonts w:asciiTheme="minorHAnsi" w:hAnsiTheme="minorHAnsi" w:cstheme="minorHAnsi"/>
                          <w:lang w:val="it-IT"/>
                        </w:rPr>
                        <w:t>I</w:t>
                      </w:r>
                      <w:r w:rsidRPr="005F0B9E">
                        <w:rPr>
                          <w:rFonts w:asciiTheme="minorHAnsi" w:hAnsiTheme="minorHAnsi" w:cstheme="minorHAnsi"/>
                          <w:lang w:val="it-IT"/>
                        </w:rPr>
                        <w:t>Q</w:t>
                      </w:r>
                      <w:r w:rsidR="005F0B9E">
                        <w:rPr>
                          <w:rFonts w:asciiTheme="minorHAnsi" w:hAnsiTheme="minorHAnsi" w:cstheme="minorHAnsi"/>
                          <w:lang w:val="it-IT"/>
                        </w:rPr>
                        <w:t>+</w:t>
                      </w:r>
                      <w:r w:rsidRPr="005F0B9E">
                        <w:rPr>
                          <w:rFonts w:asciiTheme="minorHAnsi" w:hAnsiTheme="minorHAnsi" w:cstheme="minorHAnsi"/>
                          <w:lang w:val="it-IT"/>
                        </w:rPr>
                        <w:t>.</w:t>
                      </w:r>
                    </w:p>
                    <w:p w14:paraId="6E8FE082"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Durata </w:t>
                      </w:r>
                    </w:p>
                    <w:p w14:paraId="20A4BD16" w14:textId="77777777" w:rsidR="00AD49E0" w:rsidRPr="005F0B9E" w:rsidRDefault="00000000">
                      <w:pPr>
                        <w:pStyle w:val="Sidebar-content"/>
                        <w:rPr>
                          <w:rFonts w:asciiTheme="minorHAnsi" w:hAnsiTheme="minorHAnsi" w:cstheme="minorHAnsi"/>
                        </w:rPr>
                      </w:pPr>
                      <w:r w:rsidRPr="005F0B9E">
                        <w:rPr>
                          <w:rFonts w:asciiTheme="minorHAnsi" w:hAnsiTheme="minorHAnsi" w:cstheme="minorHAnsi"/>
                        </w:rPr>
                        <w:t xml:space="preserve">45 minuti </w:t>
                      </w:r>
                    </w:p>
                    <w:p w14:paraId="6AF6C816" w14:textId="77777777" w:rsidR="00AD49E0" w:rsidRPr="005F0B9E" w:rsidRDefault="00000000">
                      <w:pPr>
                        <w:pStyle w:val="Lijstalinea"/>
                        <w:rPr>
                          <w:rFonts w:asciiTheme="minorHAnsi" w:hAnsiTheme="minorHAnsi" w:cstheme="minorHAnsi"/>
                          <w:sz w:val="20"/>
                          <w:szCs w:val="20"/>
                        </w:rPr>
                      </w:pPr>
                      <w:r w:rsidRPr="005F0B9E">
                        <w:rPr>
                          <w:rFonts w:asciiTheme="minorHAnsi" w:hAnsiTheme="minorHAnsi" w:cstheme="minorHAnsi"/>
                          <w:sz w:val="20"/>
                          <w:szCs w:val="20"/>
                        </w:rPr>
                        <w:t xml:space="preserve">Livello </w:t>
                      </w:r>
                    </w:p>
                    <w:p w14:paraId="1866DEB1" w14:textId="77777777" w:rsidR="00AD49E0" w:rsidRPr="005F0B9E" w:rsidRDefault="00000000">
                      <w:pPr>
                        <w:pStyle w:val="Sidebar-content"/>
                        <w:rPr>
                          <w:rFonts w:asciiTheme="minorHAnsi" w:hAnsiTheme="minorHAnsi" w:cstheme="minorHAnsi"/>
                        </w:rPr>
                      </w:pPr>
                      <w:r w:rsidRPr="005F0B9E">
                        <w:rPr>
                          <w:rFonts w:asciiTheme="minorHAnsi" w:hAnsiTheme="minorHAnsi" w:cstheme="minorHAnsi"/>
                        </w:rPr>
                        <w:t>Età 12-16 anni</w:t>
                      </w:r>
                      <w:r w:rsidR="00AB4BA3" w:rsidRPr="005F0B9E">
                        <w:rPr>
                          <w:rFonts w:asciiTheme="minorHAnsi" w:hAnsiTheme="minorHAnsi" w:cstheme="minorHAnsi"/>
                        </w:rPr>
                        <w:t xml:space="preserve">, </w:t>
                      </w:r>
                      <w:r w:rsidRPr="005F0B9E">
                        <w:rPr>
                          <w:rFonts w:asciiTheme="minorHAnsi" w:hAnsiTheme="minorHAnsi" w:cstheme="minorHAnsi"/>
                        </w:rPr>
                        <w:t xml:space="preserve">livello intermedio </w:t>
                      </w:r>
                    </w:p>
                    <w:p w14:paraId="3D79F8F4" w14:textId="77777777" w:rsidR="00AD49E0" w:rsidRPr="005F0B9E" w:rsidRDefault="00000000">
                      <w:pPr>
                        <w:pStyle w:val="Lijstalinea"/>
                        <w:rPr>
                          <w:rFonts w:asciiTheme="minorHAnsi" w:hAnsiTheme="minorHAnsi" w:cstheme="minorHAnsi"/>
                          <w:sz w:val="20"/>
                          <w:szCs w:val="20"/>
                          <w:lang w:val="it-IT"/>
                        </w:rPr>
                      </w:pPr>
                      <w:r w:rsidRPr="005F0B9E">
                        <w:rPr>
                          <w:rFonts w:asciiTheme="minorHAnsi" w:hAnsiTheme="minorHAnsi" w:cstheme="minorHAnsi"/>
                          <w:sz w:val="20"/>
                          <w:szCs w:val="20"/>
                          <w:lang w:val="it-IT"/>
                        </w:rPr>
                        <w:t xml:space="preserve">I materiali </w:t>
                      </w:r>
                    </w:p>
                    <w:p w14:paraId="0B507B84" w14:textId="77777777" w:rsidR="00AD49E0" w:rsidRPr="005F0B9E" w:rsidRDefault="00000000">
                      <w:pPr>
                        <w:pStyle w:val="Sidebar-content"/>
                        <w:rPr>
                          <w:rFonts w:asciiTheme="minorHAnsi" w:hAnsiTheme="minorHAnsi" w:cstheme="minorHAnsi"/>
                          <w:lang w:val="it-IT"/>
                        </w:rPr>
                      </w:pPr>
                      <w:r w:rsidRPr="005F0B9E">
                        <w:rPr>
                          <w:rFonts w:asciiTheme="minorHAnsi" w:hAnsiTheme="minorHAnsi" w:cstheme="minorHAnsi"/>
                          <w:lang w:val="it-IT"/>
                        </w:rPr>
                        <w:t>Lavagna, copie del poema, impianto audio, computer portatile</w:t>
                      </w:r>
                    </w:p>
                    <w:p w14:paraId="1E3C8449" w14:textId="77777777" w:rsidR="007364BE" w:rsidRPr="005F0B9E" w:rsidRDefault="007364BE" w:rsidP="007364BE">
                      <w:pPr>
                        <w:pStyle w:val="Sidebar-content"/>
                        <w:rPr>
                          <w:rFonts w:asciiTheme="minorHAnsi" w:hAnsiTheme="minorHAnsi" w:cstheme="minorHAnsi"/>
                          <w:lang w:val="it-IT"/>
                        </w:rPr>
                      </w:pPr>
                    </w:p>
                  </w:txbxContent>
                </v:textbox>
                <w10:wrap type="square"/>
              </v:shape>
            </w:pict>
          </mc:Fallback>
        </mc:AlternateContent>
      </w:r>
      <w:r>
        <w:rPr>
          <w:rFonts w:ascii="Calibri" w:hAnsi="Calibri" w:cs="Calibri"/>
          <w:i/>
          <w:iCs/>
          <w:color w:val="000000"/>
        </w:rPr>
        <w:t>Questa Attività servirà a esplorare le tematiche LGBTIQ+ attraverso il mondo della letteratura e della musica greca.</w:t>
      </w:r>
      <w:bookmarkStart w:id="52" w:name="_Toc132714235"/>
      <w:r>
        <w:rPr>
          <w:rFonts w:ascii="Calibri" w:hAnsi="Calibri" w:cs="Calibri"/>
          <w:i/>
          <w:iCs/>
          <w:color w:val="000000"/>
        </w:rPr>
        <w:br/>
      </w:r>
      <w:r>
        <w:rPr>
          <w:rFonts w:ascii="Calibri" w:hAnsi="Calibri" w:cs="Calibri"/>
          <w:i/>
          <w:iCs/>
          <w:color w:val="000000"/>
        </w:rPr>
        <w:br/>
      </w:r>
      <w:r w:rsidRPr="001A29BF">
        <w:rPr>
          <w:rFonts w:ascii="Fira Sans" w:eastAsiaTheme="majorEastAsia" w:hAnsi="Fira Sans"/>
          <w:i/>
          <w:iCs/>
          <w:color w:val="7030A0"/>
          <w:sz w:val="32"/>
          <w:szCs w:val="32"/>
          <w:lang w:val="it-IT"/>
        </w:rPr>
        <w:t>Implementazion</w:t>
      </w:r>
      <w:bookmarkEnd w:id="52"/>
      <w:r>
        <w:rPr>
          <w:rFonts w:ascii="Fira Sans" w:eastAsiaTheme="majorEastAsia" w:hAnsi="Fira Sans"/>
          <w:i/>
          <w:iCs/>
          <w:color w:val="7030A0"/>
          <w:sz w:val="32"/>
          <w:szCs w:val="32"/>
          <w:lang w:val="it-IT"/>
        </w:rPr>
        <w:t>e</w:t>
      </w:r>
    </w:p>
    <w:p w14:paraId="14078453" w14:textId="77777777" w:rsidR="00E41841" w:rsidRDefault="00E41841" w:rsidP="00E41841">
      <w:pPr>
        <w:pStyle w:val="Normaalweb"/>
        <w:spacing w:before="0" w:beforeAutospacing="0" w:after="0" w:afterAutospacing="0"/>
        <w:ind w:left="2268"/>
      </w:pPr>
      <w:r>
        <w:rPr>
          <w:rFonts w:ascii="Calibri" w:hAnsi="Calibri" w:cs="Calibri"/>
          <w:color w:val="000000"/>
        </w:rPr>
        <w:t>Fase 1 (10'; Introduzione). Verrà fatta ascoltare una nota canzone del gruppo rock greco Domenica, che ha musicalizzato la poesia di Mitsos Papanikolaou, nel 2002. </w:t>
      </w:r>
    </w:p>
    <w:p w14:paraId="7F6C1C7F" w14:textId="77777777" w:rsidR="00E41841" w:rsidRDefault="00000000" w:rsidP="00E41841">
      <w:pPr>
        <w:pStyle w:val="Normaalweb"/>
        <w:spacing w:before="0" w:beforeAutospacing="0" w:after="0" w:afterAutospacing="0"/>
        <w:ind w:left="2268"/>
      </w:pPr>
      <w:hyperlink r:id="rId24" w:history="1">
        <w:r w:rsidR="00E41841">
          <w:rPr>
            <w:rStyle w:val="Hyperlink"/>
            <w:rFonts w:ascii="Calibri" w:hAnsi="Calibri" w:cs="Calibri"/>
          </w:rPr>
          <w:t>https://www.youtube.com/watch?v=YPzR-KxTNaY </w:t>
        </w:r>
      </w:hyperlink>
    </w:p>
    <w:p w14:paraId="718E24C0" w14:textId="77777777" w:rsidR="00E41841" w:rsidRDefault="00E41841" w:rsidP="00E41841">
      <w:pPr>
        <w:pStyle w:val="Normaalweb"/>
        <w:spacing w:before="0" w:beforeAutospacing="0" w:after="0" w:afterAutospacing="0"/>
        <w:ind w:left="2268"/>
      </w:pPr>
      <w:r>
        <w:rPr>
          <w:rFonts w:ascii="Calibri" w:hAnsi="Calibri" w:cs="Calibri"/>
          <w:color w:val="000000"/>
        </w:rPr>
        <w:t>Dopo aver ascoltato la canzone, verrà chiesto alle persone partecipanti se la conoscono e se ne sanno il significato del testo.</w:t>
      </w:r>
      <w:r>
        <w:rPr>
          <w:rFonts w:ascii="Calibri" w:hAnsi="Calibri" w:cs="Calibri"/>
          <w:color w:val="000000"/>
        </w:rPr>
        <w:br/>
        <w:t>In seguito, si potrà spiegare loro come tale canzone sia in realtà una poesia.</w:t>
      </w:r>
    </w:p>
    <w:p w14:paraId="7524DA40" w14:textId="77777777" w:rsidR="00E41841" w:rsidRDefault="00E41841" w:rsidP="00E41841"/>
    <w:p w14:paraId="21D5B6DF" w14:textId="77777777" w:rsidR="00E41841" w:rsidRDefault="00E41841" w:rsidP="00E41841">
      <w:pPr>
        <w:pStyle w:val="Normaalweb"/>
        <w:spacing w:before="0" w:beforeAutospacing="0" w:after="0" w:afterAutospacing="0"/>
        <w:ind w:left="2268"/>
      </w:pPr>
      <w:r>
        <w:rPr>
          <w:rFonts w:ascii="Calibri" w:hAnsi="Calibri" w:cs="Calibri"/>
          <w:color w:val="000000"/>
        </w:rPr>
        <w:t>Fase 2 (10'; Presentazione). Verrà introdotto il poeta, in relazione al suo contesto storico e culturale. Egli, infatti, è uno dei poeti più famosi della cosiddetta "generazione degli anni '20". Era apertamente gay in un'epoca in cui l'omosessualità era tabù in Grecia. Questo lo portò a essere socialmente emarginato e discriminato. Tuttavia, le sue poesie sono molto apprezzate e oggi è considerato tra i più importanti poeti della sua generazione.</w:t>
      </w:r>
    </w:p>
    <w:p w14:paraId="1ED558F6" w14:textId="77777777" w:rsidR="00E41841" w:rsidRDefault="00E41841" w:rsidP="00E41841"/>
    <w:p w14:paraId="79C2A7EF" w14:textId="77777777" w:rsidR="00E41841" w:rsidRDefault="00E41841" w:rsidP="00E41841">
      <w:pPr>
        <w:pStyle w:val="Normaalweb"/>
        <w:spacing w:before="0" w:beforeAutospacing="0" w:after="0" w:afterAutospacing="0"/>
        <w:ind w:left="2268"/>
      </w:pPr>
      <w:r>
        <w:rPr>
          <w:rFonts w:ascii="Calibri" w:hAnsi="Calibri" w:cs="Calibri"/>
          <w:color w:val="000000"/>
        </w:rPr>
        <w:t>Fase 3 (5'; Lettura). Chi conduce l’attività leggerà il testo. Potrà anche dare una copia per partecipante che lo leggerà individualmente.</w:t>
      </w:r>
    </w:p>
    <w:p w14:paraId="3BB18279" w14:textId="77777777" w:rsidR="00E41841" w:rsidRDefault="00E41841" w:rsidP="00E41841"/>
    <w:p w14:paraId="23E71F2B" w14:textId="77777777" w:rsidR="00E41841" w:rsidRDefault="00E41841" w:rsidP="00E41841">
      <w:pPr>
        <w:pStyle w:val="Normaalweb"/>
        <w:spacing w:before="0" w:beforeAutospacing="0" w:after="0" w:afterAutospacing="0"/>
        <w:ind w:left="2268"/>
      </w:pPr>
      <w:r>
        <w:rPr>
          <w:rFonts w:ascii="Calibri" w:hAnsi="Calibri" w:cs="Calibri"/>
          <w:color w:val="000000"/>
        </w:rPr>
        <w:t>Fase 4 (10'; Brainstorming/Riflessione collettiva). Si potrà procedere segnando le parole e le riflessioni che il testo ha suscitato, o domandando alle persone partecipanti: “</w:t>
      </w:r>
      <w:r>
        <w:rPr>
          <w:rFonts w:ascii="Calibri" w:hAnsi="Calibri" w:cs="Calibri"/>
          <w:i/>
          <w:iCs/>
          <w:color w:val="000000"/>
        </w:rPr>
        <w:t>Che sentimenti vi ha suscitato l’ascolto/la lettura? Vi riconoscete nei sentimenti descritti? Quali valori vengono espressi? In che modo si può trovare un collegamento con le identità LGBTQIA+?”</w:t>
      </w:r>
      <w:r>
        <w:rPr>
          <w:rFonts w:ascii="Calibri" w:hAnsi="Calibri" w:cs="Calibri"/>
          <w:color w:val="000000"/>
        </w:rPr>
        <w:t> </w:t>
      </w:r>
    </w:p>
    <w:p w14:paraId="74A38BD6" w14:textId="77777777" w:rsidR="00E41841" w:rsidRDefault="00E41841" w:rsidP="00E41841"/>
    <w:p w14:paraId="41387B11" w14:textId="77777777" w:rsidR="00E41841" w:rsidRDefault="00E41841" w:rsidP="00E41841">
      <w:pPr>
        <w:pStyle w:val="Normaalweb"/>
        <w:spacing w:before="0" w:beforeAutospacing="0" w:after="0" w:afterAutospacing="0"/>
        <w:ind w:left="2268"/>
      </w:pPr>
      <w:r>
        <w:rPr>
          <w:rFonts w:ascii="Calibri" w:hAnsi="Calibri" w:cs="Calibri"/>
          <w:color w:val="000000"/>
        </w:rPr>
        <w:t>Fase 5 (10' di esplorazione dei significati). Lǝ docente raccoglierà alla lavagna le idee principali e cercherà di analizzare il testo, attraverso il quale si rifletterà sulle esperienze e i sentimenti delle persone che appartengono alla comunità LGBTQIA+. </w:t>
      </w:r>
    </w:p>
    <w:p w14:paraId="2ED60B6D" w14:textId="77777777" w:rsidR="00E41841" w:rsidRDefault="00E41841" w:rsidP="00E41841"/>
    <w:p w14:paraId="64811CAD" w14:textId="77777777" w:rsidR="00E41841" w:rsidRDefault="00E41841" w:rsidP="00E41841">
      <w:pPr>
        <w:pStyle w:val="Normaalweb"/>
        <w:spacing w:before="0" w:beforeAutospacing="0" w:after="0" w:afterAutospacing="0"/>
        <w:ind w:left="2268"/>
      </w:pPr>
      <w:r>
        <w:rPr>
          <w:rFonts w:ascii="Calibri" w:hAnsi="Calibri" w:cs="Calibri"/>
          <w:color w:val="000000"/>
        </w:rPr>
        <w:lastRenderedPageBreak/>
        <w:t>Fase 6 (10'; Attualità). Le persone partecipanti discuteranno del modo in cui gli elementi della poesia sono collegati alla società odierna e alla posizione della comunità LGBTQIA+. </w:t>
      </w:r>
    </w:p>
    <w:p w14:paraId="152FD1E3" w14:textId="16067856" w:rsidR="007364BE" w:rsidRDefault="007364BE" w:rsidP="007364BE">
      <w:pPr>
        <w:autoSpaceDE w:val="0"/>
        <w:autoSpaceDN w:val="0"/>
        <w:adjustRightInd w:val="0"/>
        <w:spacing w:after="0" w:line="240" w:lineRule="auto"/>
        <w:ind w:left="2988"/>
        <w:jc w:val="left"/>
        <w:rPr>
          <w:rFonts w:ascii="Calibri" w:eastAsiaTheme="minorHAnsi" w:hAnsi="Calibri" w:cs="Calibri"/>
          <w:color w:val="000000"/>
          <w:lang w:val="it-IT" w:eastAsia="en-US"/>
        </w:rPr>
      </w:pPr>
    </w:p>
    <w:p w14:paraId="49D023A1" w14:textId="77777777" w:rsidR="00E41841" w:rsidRPr="001A29BF" w:rsidRDefault="00E41841" w:rsidP="00E41841">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50F3AE1B" w14:textId="77777777" w:rsidR="00E41841" w:rsidRPr="009E71FC" w:rsidRDefault="00E41841" w:rsidP="00E41841">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4DD066DA"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Secondo voi, quanto il contesto storico, sociale e culturale può giocare un ruolo importante nella libertà di esprimere la propria identità?</w:t>
      </w:r>
    </w:p>
    <w:p w14:paraId="4F069116"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In che modo questo avviene per le identità LGBTQIA+?</w:t>
      </w:r>
    </w:p>
    <w:p w14:paraId="49F8D54E"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La musica e la letteratura possono parlare e riflettere anche le questioni sociali? Quali altri esempi vi vengono in mente?</w:t>
      </w:r>
    </w:p>
    <w:p w14:paraId="6A1BE2C8" w14:textId="77777777" w:rsidR="00E41841" w:rsidRPr="00E41841" w:rsidRDefault="00E41841">
      <w:pPr>
        <w:pStyle w:val="Lijstalinea"/>
        <w:rPr>
          <w:rFonts w:asciiTheme="minorHAnsi" w:hAnsiTheme="minorHAnsi" w:cstheme="minorHAnsi"/>
          <w:lang w:val="it-IT"/>
        </w:rPr>
      </w:pPr>
      <w:r w:rsidRPr="00E41841">
        <w:rPr>
          <w:rFonts w:asciiTheme="minorHAnsi" w:hAnsiTheme="minorHAnsi" w:cstheme="minorHAnsi"/>
          <w:lang w:val="it-IT"/>
        </w:rPr>
        <w:t>Come la musica e la letteratura hanno il potere di favorire l'empatia, ispirare ad agire e produrre cambiamenti?</w:t>
      </w:r>
    </w:p>
    <w:p w14:paraId="14C0C9D8" w14:textId="77777777" w:rsidR="00E41841" w:rsidRPr="001A29BF" w:rsidRDefault="00E41841" w:rsidP="00E41841">
      <w:pPr>
        <w:autoSpaceDE w:val="0"/>
        <w:autoSpaceDN w:val="0"/>
        <w:adjustRightInd w:val="0"/>
        <w:spacing w:after="0" w:line="240" w:lineRule="auto"/>
        <w:jc w:val="left"/>
        <w:rPr>
          <w:rFonts w:ascii="Calibri" w:eastAsiaTheme="minorHAnsi" w:hAnsi="Calibri" w:cs="Calibri"/>
          <w:color w:val="000000"/>
          <w:lang w:val="it-IT" w:eastAsia="en-US"/>
        </w:rPr>
      </w:pPr>
    </w:p>
    <w:p w14:paraId="19CF5846" w14:textId="77777777" w:rsidR="00AD49E0" w:rsidRPr="001A29BF" w:rsidRDefault="00000000">
      <w:pPr>
        <w:rPr>
          <w:rFonts w:ascii="Fira Sans" w:eastAsiaTheme="majorEastAsia" w:hAnsi="Fira Sans"/>
          <w:i/>
          <w:iCs/>
          <w:color w:val="7030A0"/>
          <w:sz w:val="32"/>
          <w:szCs w:val="32"/>
          <w:lang w:val="it-IT"/>
        </w:rPr>
      </w:pPr>
      <w:bookmarkStart w:id="53" w:name="_Toc132714236"/>
      <w:r w:rsidRPr="001A29BF">
        <w:rPr>
          <w:rFonts w:ascii="Fira Sans" w:eastAsiaTheme="majorEastAsia" w:hAnsi="Fira Sans"/>
          <w:i/>
          <w:iCs/>
          <w:color w:val="7030A0"/>
          <w:sz w:val="32"/>
          <w:szCs w:val="32"/>
          <w:lang w:val="it-IT"/>
        </w:rPr>
        <w:t>Trasferimento alla pratica</w:t>
      </w:r>
      <w:bookmarkEnd w:id="53"/>
    </w:p>
    <w:p w14:paraId="427A381E" w14:textId="26A1AFC7" w:rsidR="00AD49E0" w:rsidRPr="005F0B9E" w:rsidRDefault="00E41841">
      <w:pPr>
        <w:rPr>
          <w:rFonts w:asciiTheme="minorHAnsi" w:hAnsiTheme="minorHAnsi" w:cstheme="minorHAnsi"/>
          <w:lang w:val="it-IT"/>
        </w:rPr>
      </w:pPr>
      <w:r>
        <w:rPr>
          <w:rFonts w:ascii="Calibri" w:hAnsi="Calibri" w:cs="Calibri"/>
          <w:color w:val="000000"/>
        </w:rPr>
        <w:t>Le persone partecipanti potranno cercare scrittorз, artistз e poetз contemporanei che trasmettono messaggi simili nelle loro opere. Ciò potrà essere presentato e discusso in una sessione successiva.</w:t>
      </w:r>
    </w:p>
    <w:p w14:paraId="3C56C2FE" w14:textId="77777777" w:rsidR="007364BE" w:rsidRPr="001A29BF" w:rsidRDefault="007364BE" w:rsidP="00BA4154">
      <w:pPr>
        <w:rPr>
          <w:lang w:val="it-IT"/>
        </w:rPr>
      </w:pPr>
    </w:p>
    <w:p w14:paraId="3542EE1D" w14:textId="77777777" w:rsidR="007364BE" w:rsidRPr="001A29BF" w:rsidRDefault="007364BE" w:rsidP="00BA4154">
      <w:pPr>
        <w:rPr>
          <w:lang w:val="it-IT"/>
        </w:rPr>
      </w:pPr>
    </w:p>
    <w:p w14:paraId="4C314F3A" w14:textId="77777777" w:rsidR="007364BE" w:rsidRPr="001A29BF" w:rsidRDefault="007364BE" w:rsidP="00BA4154">
      <w:pPr>
        <w:rPr>
          <w:lang w:val="it-IT"/>
        </w:rPr>
      </w:pPr>
    </w:p>
    <w:p w14:paraId="4F18CA5C" w14:textId="77777777" w:rsidR="007364BE" w:rsidRPr="001A29BF" w:rsidRDefault="007364BE" w:rsidP="00BA4154">
      <w:pPr>
        <w:rPr>
          <w:lang w:val="it-IT"/>
        </w:rPr>
      </w:pPr>
    </w:p>
    <w:p w14:paraId="0694413F" w14:textId="77777777" w:rsidR="007364BE" w:rsidRPr="001A29BF" w:rsidRDefault="007364BE" w:rsidP="00BA4154">
      <w:pPr>
        <w:rPr>
          <w:lang w:val="it-IT"/>
        </w:rPr>
      </w:pPr>
    </w:p>
    <w:p w14:paraId="5A1B305C" w14:textId="77777777" w:rsidR="007364BE" w:rsidRPr="001A29BF" w:rsidRDefault="007364BE" w:rsidP="00BA4154">
      <w:pPr>
        <w:rPr>
          <w:lang w:val="it-IT"/>
        </w:rPr>
      </w:pPr>
    </w:p>
    <w:p w14:paraId="0B59DBFC" w14:textId="77777777" w:rsidR="007364BE" w:rsidRPr="001A29BF" w:rsidRDefault="007364BE" w:rsidP="00BA4154">
      <w:pPr>
        <w:rPr>
          <w:lang w:val="it-IT"/>
        </w:rPr>
      </w:pPr>
    </w:p>
    <w:p w14:paraId="21B00A2E" w14:textId="77777777" w:rsidR="007364BE" w:rsidRPr="001A29BF" w:rsidRDefault="007364BE" w:rsidP="00BA4154">
      <w:pPr>
        <w:rPr>
          <w:lang w:val="it-IT"/>
        </w:rPr>
      </w:pPr>
    </w:p>
    <w:p w14:paraId="3A5C151C" w14:textId="77777777" w:rsidR="007364BE" w:rsidRDefault="007364BE" w:rsidP="00BA4154">
      <w:pPr>
        <w:rPr>
          <w:lang w:val="it-IT"/>
        </w:rPr>
      </w:pPr>
    </w:p>
    <w:p w14:paraId="7E3A9111" w14:textId="77777777" w:rsidR="002458B0" w:rsidRDefault="002458B0" w:rsidP="00BA4154">
      <w:pPr>
        <w:rPr>
          <w:lang w:val="it-IT"/>
        </w:rPr>
      </w:pPr>
    </w:p>
    <w:p w14:paraId="76202CCA" w14:textId="77777777" w:rsidR="002458B0" w:rsidRDefault="002458B0" w:rsidP="00BA4154">
      <w:pPr>
        <w:rPr>
          <w:lang w:val="it-IT"/>
        </w:rPr>
      </w:pPr>
    </w:p>
    <w:p w14:paraId="36BBAD23" w14:textId="77777777" w:rsidR="002458B0" w:rsidRDefault="002458B0" w:rsidP="00BA4154">
      <w:pPr>
        <w:rPr>
          <w:lang w:val="it-IT"/>
        </w:rPr>
      </w:pPr>
    </w:p>
    <w:p w14:paraId="3BF6BF25" w14:textId="77777777" w:rsidR="002458B0" w:rsidRDefault="002458B0" w:rsidP="00BA4154">
      <w:pPr>
        <w:rPr>
          <w:lang w:val="it-IT"/>
        </w:rPr>
      </w:pPr>
    </w:p>
    <w:p w14:paraId="6CF91E86" w14:textId="77777777" w:rsidR="002458B0" w:rsidRDefault="002458B0" w:rsidP="00BA4154">
      <w:pPr>
        <w:rPr>
          <w:lang w:val="it-IT"/>
        </w:rPr>
      </w:pPr>
    </w:p>
    <w:p w14:paraId="39853D78" w14:textId="77777777" w:rsidR="002458B0" w:rsidRDefault="002458B0" w:rsidP="00BA4154">
      <w:pPr>
        <w:rPr>
          <w:lang w:val="it-IT"/>
        </w:rPr>
      </w:pPr>
    </w:p>
    <w:p w14:paraId="14EACA9C" w14:textId="77777777" w:rsidR="002458B0" w:rsidRDefault="002458B0" w:rsidP="00BA4154">
      <w:pPr>
        <w:rPr>
          <w:lang w:val="it-IT"/>
        </w:rPr>
      </w:pPr>
    </w:p>
    <w:p w14:paraId="4CCE33E6" w14:textId="77777777" w:rsidR="002458B0" w:rsidRPr="001A29BF" w:rsidRDefault="002458B0" w:rsidP="00BA4154">
      <w:pPr>
        <w:rPr>
          <w:lang w:val="it-IT"/>
        </w:rPr>
      </w:pPr>
    </w:p>
    <w:p w14:paraId="13DE4F05" w14:textId="77777777" w:rsidR="004441B4" w:rsidRPr="004441B4" w:rsidRDefault="004441B4" w:rsidP="004441B4">
      <w:pPr>
        <w:rPr>
          <w:lang w:val="it-IT"/>
        </w:rPr>
      </w:pPr>
    </w:p>
    <w:p w14:paraId="4CC1CADB" w14:textId="03E2DEB3" w:rsidR="002F759D" w:rsidRDefault="00F42CDE">
      <w:pPr>
        <w:pStyle w:val="Kop2"/>
        <w:numPr>
          <w:ilvl w:val="1"/>
          <w:numId w:val="7"/>
        </w:numPr>
      </w:pPr>
      <w:r w:rsidRPr="001A29BF">
        <w:rPr>
          <w:lang w:val="it-IT"/>
        </w:rPr>
        <w:t xml:space="preserve">   </w:t>
      </w:r>
      <w:bookmarkStart w:id="54" w:name="_Toc140819300"/>
      <w:r>
        <w:t>STORIA</w:t>
      </w:r>
      <w:bookmarkEnd w:id="54"/>
      <w:r>
        <w:t xml:space="preserve"> </w:t>
      </w:r>
      <w:bookmarkStart w:id="55" w:name="_Hlk132712508"/>
    </w:p>
    <w:p w14:paraId="16331FA3" w14:textId="77777777" w:rsidR="002458B0" w:rsidRDefault="002458B0" w:rsidP="002458B0"/>
    <w:p w14:paraId="4761AF5C" w14:textId="77777777" w:rsidR="002458B0" w:rsidRDefault="002458B0" w:rsidP="002458B0"/>
    <w:p w14:paraId="62067326" w14:textId="77777777" w:rsidR="002458B0" w:rsidRDefault="002458B0" w:rsidP="002458B0"/>
    <w:p w14:paraId="6DD4B4AC" w14:textId="77777777" w:rsidR="002458B0" w:rsidRDefault="002458B0" w:rsidP="002458B0"/>
    <w:p w14:paraId="0BDA8944" w14:textId="77777777" w:rsidR="002458B0" w:rsidRDefault="002458B0" w:rsidP="002458B0"/>
    <w:p w14:paraId="71BFFD88" w14:textId="77777777" w:rsidR="002458B0" w:rsidRDefault="002458B0" w:rsidP="002458B0"/>
    <w:p w14:paraId="44A94596" w14:textId="77777777" w:rsidR="002458B0" w:rsidRDefault="002458B0" w:rsidP="002458B0"/>
    <w:p w14:paraId="43F09630" w14:textId="77777777" w:rsidR="002458B0" w:rsidRDefault="002458B0" w:rsidP="002458B0"/>
    <w:p w14:paraId="59426D4E" w14:textId="77777777" w:rsidR="002458B0" w:rsidRDefault="002458B0" w:rsidP="002458B0"/>
    <w:p w14:paraId="3B2F7313" w14:textId="77777777" w:rsidR="002458B0" w:rsidRDefault="002458B0" w:rsidP="002458B0"/>
    <w:p w14:paraId="6EB69940" w14:textId="77777777" w:rsidR="002458B0" w:rsidRDefault="002458B0" w:rsidP="002458B0"/>
    <w:p w14:paraId="52C996FB" w14:textId="77777777" w:rsidR="002458B0" w:rsidRDefault="002458B0" w:rsidP="002458B0"/>
    <w:p w14:paraId="2ACB4D0D" w14:textId="77777777" w:rsidR="002458B0" w:rsidRDefault="002458B0" w:rsidP="002458B0"/>
    <w:p w14:paraId="1D7F2FAC" w14:textId="77777777" w:rsidR="002458B0" w:rsidRDefault="002458B0" w:rsidP="002458B0"/>
    <w:p w14:paraId="3B1A6D4A" w14:textId="77777777" w:rsidR="002458B0" w:rsidRDefault="002458B0" w:rsidP="002458B0"/>
    <w:p w14:paraId="36DFEAD6" w14:textId="77777777" w:rsidR="00AD49E0" w:rsidRDefault="00000000">
      <w:pPr>
        <w:pStyle w:val="Kop1"/>
        <w:numPr>
          <w:ilvl w:val="0"/>
          <w:numId w:val="0"/>
        </w:numPr>
        <w:ind w:left="2268"/>
        <w:rPr>
          <w:sz w:val="32"/>
          <w:szCs w:val="32"/>
        </w:rPr>
      </w:pPr>
      <w:bookmarkStart w:id="56" w:name="_Toc132714238"/>
      <w:bookmarkStart w:id="57" w:name="_Toc140819301"/>
      <w:bookmarkEnd w:id="55"/>
      <w:r>
        <w:rPr>
          <w:sz w:val="32"/>
          <w:szCs w:val="32"/>
        </w:rPr>
        <w:lastRenderedPageBreak/>
        <w:t>Le poesie di Saffo</w:t>
      </w:r>
      <w:r>
        <w:rPr>
          <w:noProof/>
        </w:rPr>
        <w:drawing>
          <wp:anchor distT="0" distB="0" distL="0" distR="0" simplePos="0" relativeHeight="251700224" behindDoc="1" locked="0" layoutInCell="1" hidden="0" allowOverlap="1" wp14:anchorId="5173AE8B" wp14:editId="5DFBE5AF">
            <wp:simplePos x="0" y="0"/>
            <wp:positionH relativeFrom="column">
              <wp:posOffset>-485774</wp:posOffset>
            </wp:positionH>
            <wp:positionV relativeFrom="paragraph">
              <wp:posOffset>-79374</wp:posOffset>
            </wp:positionV>
            <wp:extent cx="1613643" cy="1612806"/>
            <wp:effectExtent l="0" t="0" r="0" b="0"/>
            <wp:wrapNone/>
            <wp:docPr id="28" name="Imagen 28"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8" name="Imagen 28" descr="Logotipo&#10;&#10;Descripción generada automáticamente con confianza media"/>
                    <pic:cNvPicPr preferRelativeResize="0"/>
                  </pic:nvPicPr>
                  <pic:blipFill>
                    <a:blip r:embed="rId20"/>
                    <a:srcRect/>
                    <a:stretch>
                      <a:fillRect/>
                    </a:stretch>
                  </pic:blipFill>
                  <pic:spPr>
                    <a:xfrm>
                      <a:off x="0" y="0"/>
                      <a:ext cx="1613643" cy="1612806"/>
                    </a:xfrm>
                    <a:prstGeom prst="rect">
                      <a:avLst/>
                    </a:prstGeom>
                    <a:ln/>
                  </pic:spPr>
                </pic:pic>
              </a:graphicData>
            </a:graphic>
          </wp:anchor>
        </w:drawing>
      </w:r>
      <w:bookmarkEnd w:id="56"/>
      <w:bookmarkEnd w:id="57"/>
    </w:p>
    <w:p w14:paraId="1DE34748" w14:textId="0710EDB3" w:rsidR="002F759D" w:rsidRPr="004441B4" w:rsidRDefault="00E41841" w:rsidP="004441B4">
      <w:pPr>
        <w:pBdr>
          <w:top w:val="nil"/>
          <w:left w:val="nil"/>
          <w:bottom w:val="nil"/>
          <w:right w:val="nil"/>
          <w:between w:val="nil"/>
        </w:pBdr>
        <w:spacing w:after="0"/>
        <w:ind w:left="2268" w:right="-427"/>
        <w:rPr>
          <w:rFonts w:asciiTheme="minorHAnsi" w:eastAsia="Open Sans" w:hAnsiTheme="minorHAnsi" w:cstheme="minorHAnsi"/>
          <w:i/>
          <w:color w:val="000000"/>
          <w:sz w:val="28"/>
          <w:szCs w:val="28"/>
          <w:lang w:val="it-IT"/>
        </w:rPr>
      </w:pPr>
      <w:r>
        <w:rPr>
          <w:rFonts w:ascii="Calibri" w:hAnsi="Calibri" w:cs="Calibri"/>
          <w:i/>
          <w:iCs/>
          <w:color w:val="000000"/>
        </w:rPr>
        <w:t>Attraverso questa attività si discuterà delle poesie della poetessa greca Saffo, scoprendone la dimensione storica, lirica e culturale e considerando come l’identità sessuale fosse percepita da Saffo.</w:t>
      </w:r>
      <w:r>
        <w:rPr>
          <w:rFonts w:asciiTheme="minorHAnsi" w:eastAsia="Open Sans" w:hAnsiTheme="minorHAnsi" w:cstheme="minorHAnsi"/>
          <w:i/>
          <w:color w:val="000000"/>
          <w:sz w:val="28"/>
          <w:szCs w:val="28"/>
          <w:lang w:val="it-IT"/>
        </w:rPr>
        <w:br/>
      </w:r>
    </w:p>
    <w:p w14:paraId="1F0FD403" w14:textId="77777777" w:rsidR="00AD49E0" w:rsidRPr="001A29BF" w:rsidRDefault="00000000">
      <w:pPr>
        <w:ind w:left="708"/>
        <w:rPr>
          <w:rFonts w:ascii="Fira Sans" w:hAnsi="Fira Sans"/>
          <w:b/>
          <w:i/>
          <w:iCs/>
          <w:color w:val="7030A0"/>
          <w:sz w:val="32"/>
          <w:szCs w:val="32"/>
          <w:lang w:val="it-IT"/>
        </w:rPr>
      </w:pPr>
      <w:bookmarkStart w:id="58" w:name="_Toc132714239"/>
      <w:r w:rsidRPr="002F759D">
        <w:rPr>
          <w:rFonts w:ascii="Fira Sans" w:hAnsi="Fira Sans"/>
          <w:b/>
          <w:i/>
          <w:iCs/>
          <w:noProof/>
          <w:color w:val="7030A0"/>
          <w:sz w:val="32"/>
          <w:szCs w:val="32"/>
        </w:rPr>
        <mc:AlternateContent>
          <mc:Choice Requires="wps">
            <w:drawing>
              <wp:anchor distT="45720" distB="45720" distL="114300" distR="114300" simplePos="0" relativeHeight="251701248" behindDoc="0" locked="0" layoutInCell="1" hidden="0" allowOverlap="1" wp14:anchorId="23A74697" wp14:editId="1F7610F7">
                <wp:simplePos x="0" y="0"/>
                <wp:positionH relativeFrom="column">
                  <wp:posOffset>-415290</wp:posOffset>
                </wp:positionH>
                <wp:positionV relativeFrom="paragraph">
                  <wp:posOffset>274955</wp:posOffset>
                </wp:positionV>
                <wp:extent cx="1733550" cy="6657975"/>
                <wp:effectExtent l="0" t="0" r="0" b="9525"/>
                <wp:wrapSquare wrapText="bothSides" distT="45720" distB="45720" distL="114300" distR="114300"/>
                <wp:docPr id="27" name="Rectángulo 27"/>
                <wp:cNvGraphicFramePr/>
                <a:graphic xmlns:a="http://schemas.openxmlformats.org/drawingml/2006/main">
                  <a:graphicData uri="http://schemas.microsoft.com/office/word/2010/wordprocessingShape">
                    <wps:wsp>
                      <wps:cNvSpPr/>
                      <wps:spPr>
                        <a:xfrm>
                          <a:off x="0" y="0"/>
                          <a:ext cx="1733550" cy="6657975"/>
                        </a:xfrm>
                        <a:prstGeom prst="rect">
                          <a:avLst/>
                        </a:prstGeom>
                        <a:solidFill>
                          <a:srgbClr val="F2F2F2"/>
                        </a:solidFill>
                        <a:ln>
                          <a:noFill/>
                        </a:ln>
                      </wps:spPr>
                      <wps:txbx>
                        <w:txbxContent>
                          <w:p w14:paraId="22033FD4"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Obiettivo </w:t>
                            </w:r>
                          </w:p>
                          <w:p w14:paraId="71B47749" w14:textId="569E2B1C" w:rsidR="00AD49E0" w:rsidRPr="00E87384" w:rsidRDefault="00E87384">
                            <w:pPr>
                              <w:spacing w:line="240" w:lineRule="auto"/>
                              <w:ind w:left="-76"/>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imparano a conoscere Saffo e diventano consapevoli della </w:t>
                            </w:r>
                            <w:r w:rsidR="00EA1CF8">
                              <w:rPr>
                                <w:rFonts w:asciiTheme="minorHAnsi" w:eastAsia="Open Sans" w:hAnsiTheme="minorHAnsi" w:cstheme="minorHAnsi"/>
                                <w:color w:val="000000"/>
                                <w:sz w:val="20"/>
                                <w:szCs w:val="20"/>
                                <w:lang w:val="it-IT"/>
                              </w:rPr>
                              <w:t>questione invisibilizzazione vs. visibilità delle persone LGBTQIA+.</w:t>
                            </w:r>
                          </w:p>
                          <w:p w14:paraId="33513277"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Indicazioni di impatto</w:t>
                            </w:r>
                          </w:p>
                          <w:p w14:paraId="4D09DE50" w14:textId="1400C812" w:rsidR="00AD49E0" w:rsidRPr="00E87384" w:rsidRDefault="00E87384">
                            <w:pPr>
                              <w:spacing w:line="240" w:lineRule="auto"/>
                              <w:ind w:left="-76"/>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dimostrano di essere incuriosit</w:t>
                            </w:r>
                            <w:r>
                              <w:rPr>
                                <w:rFonts w:asciiTheme="minorHAnsi" w:eastAsia="Open Sans" w:hAnsiTheme="minorHAnsi" w:cstheme="minorHAnsi"/>
                                <w:color w:val="000000"/>
                                <w:sz w:val="20"/>
                                <w:szCs w:val="20"/>
                                <w:lang w:val="it-IT"/>
                              </w:rPr>
                              <w:t>з</w:t>
                            </w:r>
                            <w:r w:rsidRPr="00E87384">
                              <w:rPr>
                                <w:rFonts w:asciiTheme="minorHAnsi" w:eastAsia="Open Sans" w:hAnsiTheme="minorHAnsi" w:cstheme="minorHAnsi"/>
                                <w:color w:val="000000"/>
                                <w:sz w:val="20"/>
                                <w:szCs w:val="20"/>
                                <w:lang w:val="it-IT"/>
                              </w:rPr>
                              <w:t xml:space="preserve"> dall'opera di Saffo. Dimostrano di essere consapevoli del fatto che le poesie e le canzoni </w:t>
                            </w:r>
                            <w:r w:rsidR="00EA1CF8">
                              <w:rPr>
                                <w:rFonts w:asciiTheme="minorHAnsi" w:eastAsia="Open Sans" w:hAnsiTheme="minorHAnsi" w:cstheme="minorHAnsi"/>
                                <w:color w:val="000000"/>
                                <w:sz w:val="20"/>
                                <w:szCs w:val="20"/>
                                <w:lang w:val="it-IT"/>
                              </w:rPr>
                              <w:t xml:space="preserve">a tematiche </w:t>
                            </w:r>
                            <w:r w:rsidRPr="00E87384">
                              <w:rPr>
                                <w:rFonts w:asciiTheme="minorHAnsi" w:eastAsia="Open Sans" w:hAnsiTheme="minorHAnsi" w:cstheme="minorHAnsi"/>
                                <w:color w:val="000000"/>
                                <w:sz w:val="20"/>
                                <w:szCs w:val="20"/>
                                <w:lang w:val="it-IT"/>
                              </w:rPr>
                              <w:t>LGBT</w:t>
                            </w:r>
                            <w:r w:rsidR="00EA1CF8">
                              <w:rPr>
                                <w:rFonts w:asciiTheme="minorHAnsi" w:eastAsia="Open Sans" w:hAnsiTheme="minorHAnsi" w:cstheme="minorHAnsi"/>
                                <w:color w:val="000000"/>
                                <w:sz w:val="20"/>
                                <w:szCs w:val="20"/>
                                <w:lang w:val="it-IT"/>
                              </w:rPr>
                              <w:t>Q</w:t>
                            </w:r>
                            <w:r>
                              <w:rPr>
                                <w:rFonts w:asciiTheme="minorHAnsi" w:eastAsia="Open Sans" w:hAnsiTheme="minorHAnsi" w:cstheme="minorHAnsi"/>
                                <w:color w:val="000000"/>
                                <w:sz w:val="20"/>
                                <w:szCs w:val="20"/>
                                <w:lang w:val="it-IT"/>
                              </w:rPr>
                              <w:t>I</w:t>
                            </w:r>
                            <w:r w:rsidR="00EA1CF8">
                              <w:rPr>
                                <w:rFonts w:asciiTheme="minorHAnsi" w:eastAsia="Open Sans" w:hAnsiTheme="minorHAnsi" w:cstheme="minorHAnsi"/>
                                <w:color w:val="000000"/>
                                <w:sz w:val="20"/>
                                <w:szCs w:val="20"/>
                                <w:lang w:val="it-IT"/>
                              </w:rPr>
                              <w:t>A</w:t>
                            </w:r>
                            <w:r>
                              <w:rPr>
                                <w:rFonts w:asciiTheme="minorHAnsi" w:eastAsia="Open Sans" w:hAnsiTheme="minorHAnsi" w:cstheme="minorHAnsi"/>
                                <w:color w:val="000000"/>
                                <w:sz w:val="20"/>
                                <w:szCs w:val="20"/>
                                <w:lang w:val="it-IT"/>
                              </w:rPr>
                              <w:t>+</w:t>
                            </w:r>
                            <w:r w:rsidRPr="00E87384">
                              <w:rPr>
                                <w:rFonts w:asciiTheme="minorHAnsi" w:eastAsia="Open Sans" w:hAnsiTheme="minorHAnsi" w:cstheme="minorHAnsi"/>
                                <w:color w:val="000000"/>
                                <w:sz w:val="20"/>
                                <w:szCs w:val="20"/>
                                <w:lang w:val="it-IT"/>
                              </w:rPr>
                              <w:t xml:space="preserve">, in particolare sull'amore tra donne, sono piuttosto rare e offrono la loro opinione sul perché. </w:t>
                            </w:r>
                          </w:p>
                          <w:p w14:paraId="0EA29029"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Durata</w:t>
                            </w:r>
                          </w:p>
                          <w:p w14:paraId="0D813A5B"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2 lezioni di 1 ora ciascuna </w:t>
                            </w:r>
                          </w:p>
                          <w:p w14:paraId="31A87726"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Livello </w:t>
                            </w:r>
                          </w:p>
                          <w:p w14:paraId="26EFA83A"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Età 14-18 anni, livello intermedio/superiore </w:t>
                            </w:r>
                          </w:p>
                          <w:p w14:paraId="53156E1E"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I materiali </w:t>
                            </w:r>
                          </w:p>
                          <w:p w14:paraId="782E65D0"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Presentazioni e WebQuest </w:t>
                            </w:r>
                          </w:p>
                          <w:p w14:paraId="2704D280"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Versione </w:t>
                            </w:r>
                          </w:p>
                          <w:p w14:paraId="7F0C4EBD" w14:textId="77777777" w:rsidR="00AD49E0" w:rsidRPr="00E87384" w:rsidRDefault="00000000">
                            <w:pPr>
                              <w:spacing w:after="0"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Fondazione Villa Montesca, 2023</w:t>
                            </w:r>
                          </w:p>
                          <w:p w14:paraId="668711DA" w14:textId="77777777" w:rsidR="007364BE" w:rsidRPr="00E87384" w:rsidRDefault="007364BE" w:rsidP="007364BE">
                            <w:pPr>
                              <w:spacing w:after="0" w:line="240" w:lineRule="auto"/>
                              <w:jc w:val="left"/>
                              <w:textDirection w:val="btLr"/>
                              <w:rPr>
                                <w:rFonts w:asciiTheme="minorHAnsi" w:hAnsiTheme="minorHAnsi" w:cstheme="minorHAnsi"/>
                                <w:sz w:val="20"/>
                                <w:szCs w:val="20"/>
                              </w:rPr>
                            </w:pPr>
                          </w:p>
                          <w:p w14:paraId="66C4B2EE" w14:textId="77777777" w:rsidR="007364BE" w:rsidRDefault="007364BE" w:rsidP="007364BE">
                            <w:pPr>
                              <w:spacing w:after="0" w:line="240"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A74697" id="Rectángulo 27" o:spid="_x0000_s1040" style="position:absolute;left:0;text-align:left;margin-left:-32.7pt;margin-top:21.65pt;width:136.5pt;height:524.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" fillcolor="#f2f2f2" stroked="f">
                <v:textbox inset="2.53958mm,1.2694mm,2.53958mm,1.2694mm">
                  <w:txbxContent>
                    <w:p w14:paraId="22033FD4"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Obiettivo </w:t>
                      </w:r>
                    </w:p>
                    <w:p w14:paraId="71B47749" w14:textId="569E2B1C" w:rsidR="00AD49E0" w:rsidRPr="00E87384" w:rsidRDefault="00E87384">
                      <w:pPr>
                        <w:spacing w:line="240" w:lineRule="auto"/>
                        <w:ind w:left="-76"/>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imparano a conoscere Saffo e diventano consapevoli della </w:t>
                      </w:r>
                      <w:r w:rsidR="00EA1CF8">
                        <w:rPr>
                          <w:rFonts w:asciiTheme="minorHAnsi" w:eastAsia="Open Sans" w:hAnsiTheme="minorHAnsi" w:cstheme="minorHAnsi"/>
                          <w:color w:val="000000"/>
                          <w:sz w:val="20"/>
                          <w:szCs w:val="20"/>
                          <w:lang w:val="it-IT"/>
                        </w:rPr>
                        <w:t>questione invisibilizzazione vs. visibilità delle persone LGBTQIA+.</w:t>
                      </w:r>
                    </w:p>
                    <w:p w14:paraId="33513277"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Indicazioni di impatto</w:t>
                      </w:r>
                    </w:p>
                    <w:p w14:paraId="4D09DE50" w14:textId="1400C812" w:rsidR="00AD49E0" w:rsidRPr="00E87384" w:rsidRDefault="00E87384">
                      <w:pPr>
                        <w:spacing w:line="240" w:lineRule="auto"/>
                        <w:ind w:left="-76"/>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dimostrano di essere incuriosit</w:t>
                      </w:r>
                      <w:r>
                        <w:rPr>
                          <w:rFonts w:asciiTheme="minorHAnsi" w:eastAsia="Open Sans" w:hAnsiTheme="minorHAnsi" w:cstheme="minorHAnsi"/>
                          <w:color w:val="000000"/>
                          <w:sz w:val="20"/>
                          <w:szCs w:val="20"/>
                          <w:lang w:val="it-IT"/>
                        </w:rPr>
                        <w:t>з</w:t>
                      </w:r>
                      <w:r w:rsidRPr="00E87384">
                        <w:rPr>
                          <w:rFonts w:asciiTheme="minorHAnsi" w:eastAsia="Open Sans" w:hAnsiTheme="minorHAnsi" w:cstheme="minorHAnsi"/>
                          <w:color w:val="000000"/>
                          <w:sz w:val="20"/>
                          <w:szCs w:val="20"/>
                          <w:lang w:val="it-IT"/>
                        </w:rPr>
                        <w:t xml:space="preserve"> dall'opera di Saffo. Dimostrano di essere consapevoli del fatto che le poesie e le canzoni </w:t>
                      </w:r>
                      <w:r w:rsidR="00EA1CF8">
                        <w:rPr>
                          <w:rFonts w:asciiTheme="minorHAnsi" w:eastAsia="Open Sans" w:hAnsiTheme="minorHAnsi" w:cstheme="minorHAnsi"/>
                          <w:color w:val="000000"/>
                          <w:sz w:val="20"/>
                          <w:szCs w:val="20"/>
                          <w:lang w:val="it-IT"/>
                        </w:rPr>
                        <w:t xml:space="preserve">a tematiche </w:t>
                      </w:r>
                      <w:r w:rsidRPr="00E87384">
                        <w:rPr>
                          <w:rFonts w:asciiTheme="minorHAnsi" w:eastAsia="Open Sans" w:hAnsiTheme="minorHAnsi" w:cstheme="minorHAnsi"/>
                          <w:color w:val="000000"/>
                          <w:sz w:val="20"/>
                          <w:szCs w:val="20"/>
                          <w:lang w:val="it-IT"/>
                        </w:rPr>
                        <w:t>LGBT</w:t>
                      </w:r>
                      <w:r w:rsidR="00EA1CF8">
                        <w:rPr>
                          <w:rFonts w:asciiTheme="minorHAnsi" w:eastAsia="Open Sans" w:hAnsiTheme="minorHAnsi" w:cstheme="minorHAnsi"/>
                          <w:color w:val="000000"/>
                          <w:sz w:val="20"/>
                          <w:szCs w:val="20"/>
                          <w:lang w:val="it-IT"/>
                        </w:rPr>
                        <w:t>Q</w:t>
                      </w:r>
                      <w:r>
                        <w:rPr>
                          <w:rFonts w:asciiTheme="minorHAnsi" w:eastAsia="Open Sans" w:hAnsiTheme="minorHAnsi" w:cstheme="minorHAnsi"/>
                          <w:color w:val="000000"/>
                          <w:sz w:val="20"/>
                          <w:szCs w:val="20"/>
                          <w:lang w:val="it-IT"/>
                        </w:rPr>
                        <w:t>I</w:t>
                      </w:r>
                      <w:r w:rsidR="00EA1CF8">
                        <w:rPr>
                          <w:rFonts w:asciiTheme="minorHAnsi" w:eastAsia="Open Sans" w:hAnsiTheme="minorHAnsi" w:cstheme="minorHAnsi"/>
                          <w:color w:val="000000"/>
                          <w:sz w:val="20"/>
                          <w:szCs w:val="20"/>
                          <w:lang w:val="it-IT"/>
                        </w:rPr>
                        <w:t>A</w:t>
                      </w:r>
                      <w:r>
                        <w:rPr>
                          <w:rFonts w:asciiTheme="minorHAnsi" w:eastAsia="Open Sans" w:hAnsiTheme="minorHAnsi" w:cstheme="minorHAnsi"/>
                          <w:color w:val="000000"/>
                          <w:sz w:val="20"/>
                          <w:szCs w:val="20"/>
                          <w:lang w:val="it-IT"/>
                        </w:rPr>
                        <w:t>+</w:t>
                      </w:r>
                      <w:r w:rsidRPr="00E87384">
                        <w:rPr>
                          <w:rFonts w:asciiTheme="minorHAnsi" w:eastAsia="Open Sans" w:hAnsiTheme="minorHAnsi" w:cstheme="minorHAnsi"/>
                          <w:color w:val="000000"/>
                          <w:sz w:val="20"/>
                          <w:szCs w:val="20"/>
                          <w:lang w:val="it-IT"/>
                        </w:rPr>
                        <w:t xml:space="preserve">, in particolare sull'amore tra donne, sono piuttosto rare e offrono la loro opinione sul perché. </w:t>
                      </w:r>
                    </w:p>
                    <w:p w14:paraId="0EA29029"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Durata</w:t>
                      </w:r>
                    </w:p>
                    <w:p w14:paraId="0D813A5B"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2 lezioni di 1 ora ciascuna </w:t>
                      </w:r>
                    </w:p>
                    <w:p w14:paraId="31A87726"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Livello </w:t>
                      </w:r>
                    </w:p>
                    <w:p w14:paraId="26EFA83A"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Età 14-18 anni, livello intermedio/superiore </w:t>
                      </w:r>
                    </w:p>
                    <w:p w14:paraId="53156E1E"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I materiali </w:t>
                      </w:r>
                    </w:p>
                    <w:p w14:paraId="782E65D0"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Presentazioni e WebQuest </w:t>
                      </w:r>
                    </w:p>
                    <w:p w14:paraId="2704D280" w14:textId="77777777" w:rsidR="00AD49E0" w:rsidRPr="00E87384" w:rsidRDefault="00000000">
                      <w:pPr>
                        <w:pStyle w:val="Lijstalinea"/>
                        <w:rPr>
                          <w:rFonts w:asciiTheme="minorHAnsi" w:hAnsiTheme="minorHAnsi" w:cstheme="minorHAnsi"/>
                        </w:rPr>
                      </w:pPr>
                      <w:r w:rsidRPr="00E87384">
                        <w:rPr>
                          <w:rFonts w:asciiTheme="minorHAnsi" w:eastAsia="Open Sans" w:hAnsiTheme="minorHAnsi" w:cstheme="minorHAnsi"/>
                        </w:rPr>
                        <w:t xml:space="preserve">Versione </w:t>
                      </w:r>
                    </w:p>
                    <w:p w14:paraId="7F0C4EBD" w14:textId="77777777" w:rsidR="00AD49E0" w:rsidRPr="00E87384" w:rsidRDefault="00000000">
                      <w:pPr>
                        <w:spacing w:after="0"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Fondazione Villa Montesca, 2023</w:t>
                      </w:r>
                    </w:p>
                    <w:p w14:paraId="668711DA" w14:textId="77777777" w:rsidR="007364BE" w:rsidRPr="00E87384" w:rsidRDefault="007364BE" w:rsidP="007364BE">
                      <w:pPr>
                        <w:spacing w:after="0" w:line="240" w:lineRule="auto"/>
                        <w:jc w:val="left"/>
                        <w:textDirection w:val="btLr"/>
                        <w:rPr>
                          <w:rFonts w:asciiTheme="minorHAnsi" w:hAnsiTheme="minorHAnsi" w:cstheme="minorHAnsi"/>
                          <w:sz w:val="20"/>
                          <w:szCs w:val="20"/>
                        </w:rPr>
                      </w:pPr>
                    </w:p>
                    <w:p w14:paraId="66C4B2EE" w14:textId="77777777" w:rsidR="007364BE" w:rsidRDefault="007364BE" w:rsidP="007364BE">
                      <w:pPr>
                        <w:spacing w:after="0" w:line="240" w:lineRule="auto"/>
                        <w:jc w:val="left"/>
                        <w:textDirection w:val="btLr"/>
                      </w:pPr>
                    </w:p>
                  </w:txbxContent>
                </v:textbox>
                <w10:wrap type="square"/>
              </v:rect>
            </w:pict>
          </mc:Fallback>
        </mc:AlternateContent>
      </w:r>
      <w:r w:rsidRPr="001A29BF">
        <w:rPr>
          <w:rFonts w:ascii="Fira Sans" w:hAnsi="Fira Sans"/>
          <w:i/>
          <w:iCs/>
          <w:color w:val="7030A0"/>
          <w:sz w:val="32"/>
          <w:szCs w:val="32"/>
          <w:lang w:val="it-IT"/>
        </w:rPr>
        <w:t>Preparazione</w:t>
      </w:r>
      <w:bookmarkEnd w:id="58"/>
    </w:p>
    <w:p w14:paraId="753FAA38" w14:textId="11014A7C" w:rsidR="007364BE" w:rsidRPr="001A29BF" w:rsidRDefault="00E41841" w:rsidP="007364BE">
      <w:pPr>
        <w:pBdr>
          <w:top w:val="nil"/>
          <w:left w:val="nil"/>
          <w:bottom w:val="nil"/>
          <w:right w:val="nil"/>
          <w:between w:val="nil"/>
        </w:pBdr>
        <w:rPr>
          <w:rFonts w:eastAsia="Open Sans"/>
          <w:i/>
          <w:color w:val="000000"/>
          <w:lang w:val="it-IT"/>
        </w:rPr>
      </w:pPr>
      <w:r>
        <w:rPr>
          <w:rFonts w:ascii="Calibri" w:hAnsi="Calibri" w:cs="Calibri"/>
          <w:color w:val="000000"/>
        </w:rPr>
        <w:t>È utile che lǝ docente indaghi il contesto culturale e il profilo della poetessa Saffo, compreso il contesto storico, e che verifichi come l'argomento sia studiato nell'attuale programma scolastico di letteratura.</w:t>
      </w:r>
    </w:p>
    <w:p w14:paraId="24009395" w14:textId="2A16BFB9" w:rsidR="00AD49E0" w:rsidRPr="001A29BF" w:rsidRDefault="00E41841">
      <w:pPr>
        <w:rPr>
          <w:rFonts w:ascii="Fira Sans" w:hAnsi="Fira Sans"/>
          <w:b/>
          <w:i/>
          <w:iCs/>
          <w:color w:val="7030A0"/>
          <w:sz w:val="32"/>
          <w:szCs w:val="32"/>
          <w:lang w:val="it-IT"/>
        </w:rPr>
      </w:pPr>
      <w:r>
        <w:rPr>
          <w:rFonts w:ascii="Fira Sans" w:hAnsi="Fira Sans"/>
          <w:i/>
          <w:iCs/>
          <w:color w:val="7030A0"/>
          <w:sz w:val="32"/>
          <w:szCs w:val="32"/>
          <w:lang w:val="it-IT"/>
        </w:rPr>
        <w:t>Implementazione</w:t>
      </w:r>
    </w:p>
    <w:p w14:paraId="5C26D045" w14:textId="77777777" w:rsidR="00EA1CF8" w:rsidRDefault="00EA1CF8" w:rsidP="00EA1CF8">
      <w:pPr>
        <w:pStyle w:val="Normaalweb"/>
        <w:spacing w:before="0" w:beforeAutospacing="0" w:after="225" w:afterAutospacing="0"/>
        <w:ind w:left="2268"/>
      </w:pPr>
      <w:bookmarkStart w:id="59" w:name="_Toc132714241"/>
      <w:r>
        <w:rPr>
          <w:rFonts w:ascii="Calibri" w:hAnsi="Calibri" w:cs="Calibri"/>
          <w:color w:val="000000"/>
        </w:rPr>
        <w:t>Fase 1 (10’; Introduzione). Verrà introdotta la figura di Saffo, poetessa che visse nel VI secolo a.C. sull’isola greca di Lesbo e, già nell'antichità, era considerata una poetessa famosa. Non sappiamo molto di più su di lei, se non che probabilmente era un'aristocratica famosa per le sue poesie d'amore. Si procederà attraverso la lettura delle sue poesie e dei suoi frammenti.</w:t>
      </w:r>
      <w:r>
        <w:rPr>
          <w:rFonts w:ascii="Calibri" w:hAnsi="Calibri" w:cs="Calibri"/>
          <w:color w:val="000000"/>
        </w:rPr>
        <w:br/>
      </w:r>
      <w:hyperlink r:id="rId25" w:history="1">
        <w:r>
          <w:rPr>
            <w:rStyle w:val="Hyperlink"/>
            <w:rFonts w:ascii="Calibri" w:hAnsi="Calibri" w:cs="Calibri"/>
          </w:rPr>
          <w:t>(https://www.uh.edu/~cldue/testi/sappho.html</w:t>
        </w:r>
      </w:hyperlink>
      <w:r>
        <w:rPr>
          <w:rFonts w:ascii="Calibri" w:hAnsi="Calibri" w:cs="Calibri"/>
          <w:color w:val="000000"/>
        </w:rPr>
        <w:t>) </w:t>
      </w:r>
    </w:p>
    <w:p w14:paraId="5810E073" w14:textId="77777777" w:rsidR="00EA1CF8" w:rsidRDefault="00EA1CF8" w:rsidP="00EA1CF8">
      <w:pPr>
        <w:pStyle w:val="Normaalweb"/>
        <w:spacing w:before="0" w:beforeAutospacing="0" w:after="225" w:afterAutospacing="0"/>
        <w:ind w:left="2268"/>
      </w:pPr>
      <w:r>
        <w:rPr>
          <w:rFonts w:ascii="Calibri" w:hAnsi="Calibri" w:cs="Calibri"/>
          <w:color w:val="000000"/>
        </w:rPr>
        <w:t>Fase 2 (20’; Lettura e riflessione). I testi potranno essere letti collettivamente o individualmente. In seguito, verranno annotati i collegamenti con le identità sessuali LGBTQIA+.</w:t>
      </w:r>
      <w:r>
        <w:rPr>
          <w:rFonts w:ascii="Calibri" w:hAnsi="Calibri" w:cs="Calibri"/>
          <w:color w:val="000000"/>
        </w:rPr>
        <w:br/>
        <w:t xml:space="preserve">Molte delle poesie di Saffo riguardavano l'amore tra donne. </w:t>
      </w:r>
      <w:r>
        <w:rPr>
          <w:rFonts w:ascii="Calibri" w:hAnsi="Calibri" w:cs="Calibri"/>
          <w:color w:val="000000"/>
        </w:rPr>
        <w:br/>
        <w:t>Per esempio:</w:t>
      </w:r>
    </w:p>
    <w:p w14:paraId="1A7F7F82" w14:textId="77777777" w:rsidR="00EA1CF8" w:rsidRDefault="00EA1CF8" w:rsidP="00EA1CF8">
      <w:pPr>
        <w:pStyle w:val="Normaalweb"/>
        <w:spacing w:before="0" w:beforeAutospacing="0" w:after="0" w:afterAutospacing="0"/>
        <w:ind w:left="2748"/>
      </w:pPr>
      <w:r>
        <w:rPr>
          <w:rFonts w:ascii="Calibri" w:hAnsi="Calibri" w:cs="Calibri"/>
          <w:i/>
          <w:iCs/>
          <w:color w:val="000000"/>
        </w:rPr>
        <w:t>Lei non è qui, e preferirei vederla bella </w:t>
      </w:r>
    </w:p>
    <w:p w14:paraId="284B6F00" w14:textId="77777777" w:rsidR="00EA1CF8" w:rsidRDefault="00EA1CF8" w:rsidP="00EA1CF8">
      <w:pPr>
        <w:pStyle w:val="Normaalweb"/>
        <w:spacing w:before="0" w:beforeAutospacing="0" w:after="0" w:afterAutospacing="0"/>
        <w:ind w:left="2748"/>
      </w:pPr>
      <w:r>
        <w:rPr>
          <w:rFonts w:ascii="Calibri" w:hAnsi="Calibri" w:cs="Calibri"/>
          <w:i/>
          <w:iCs/>
          <w:color w:val="000000"/>
        </w:rPr>
        <w:t>il suo passo, il suo sguardo scintillante e il suo viso che fissa</w:t>
      </w:r>
    </w:p>
    <w:p w14:paraId="70EE257E" w14:textId="77777777" w:rsidR="00EA1CF8" w:rsidRDefault="00EA1CF8" w:rsidP="00EA1CF8">
      <w:pPr>
        <w:pStyle w:val="Normaalweb"/>
        <w:spacing w:before="0" w:beforeAutospacing="0" w:after="0" w:afterAutospacing="0"/>
        <w:ind w:left="2748"/>
      </w:pPr>
      <w:r>
        <w:rPr>
          <w:rFonts w:ascii="Calibri" w:hAnsi="Calibri" w:cs="Calibri"/>
          <w:i/>
          <w:iCs/>
          <w:color w:val="000000"/>
        </w:rPr>
        <w:t>tutte le truppe della Lidia sui loro carri e</w:t>
      </w:r>
    </w:p>
    <w:p w14:paraId="7B215273" w14:textId="77777777" w:rsidR="00EA1CF8" w:rsidRDefault="00EA1CF8" w:rsidP="00EA1CF8">
      <w:pPr>
        <w:pStyle w:val="Normaalweb"/>
        <w:spacing w:before="0" w:beforeAutospacing="0" w:after="0" w:afterAutospacing="0"/>
        <w:ind w:left="2748"/>
      </w:pPr>
      <w:r>
        <w:rPr>
          <w:rFonts w:ascii="Calibri" w:hAnsi="Calibri" w:cs="Calibri"/>
          <w:i/>
          <w:iCs/>
          <w:color w:val="000000"/>
        </w:rPr>
        <w:t>armatura scintillante.</w:t>
      </w:r>
    </w:p>
    <w:p w14:paraId="4864F366" w14:textId="77777777" w:rsidR="00EA1CF8" w:rsidRDefault="00EA1CF8" w:rsidP="00EA1CF8"/>
    <w:p w14:paraId="63DA6000" w14:textId="77777777" w:rsidR="00EA1CF8" w:rsidRDefault="00EA1CF8" w:rsidP="00EA1CF8">
      <w:pPr>
        <w:pStyle w:val="Normaalweb"/>
        <w:spacing w:before="0" w:beforeAutospacing="0" w:after="0" w:afterAutospacing="0"/>
        <w:ind w:left="2268"/>
      </w:pPr>
      <w:r>
        <w:rPr>
          <w:rFonts w:ascii="Calibri" w:hAnsi="Calibri" w:cs="Calibri"/>
          <w:color w:val="000000"/>
        </w:rPr>
        <w:t>Fase 3. (30’; Discussione). Si potrebbe procedere attraverso le seguenti domande:</w:t>
      </w:r>
    </w:p>
    <w:p w14:paraId="4BA1D8EF" w14:textId="77777777" w:rsidR="00EA1CF8" w:rsidRDefault="00EA1CF8">
      <w:pPr>
        <w:pStyle w:val="Normaalweb"/>
        <w:numPr>
          <w:ilvl w:val="0"/>
          <w:numId w:val="21"/>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Cosa intende Saffo con «il bel modo in cui cammina»?</w:t>
      </w:r>
    </w:p>
    <w:p w14:paraId="1B0C291C" w14:textId="77777777" w:rsidR="00EA1CF8" w:rsidRDefault="00EA1CF8">
      <w:pPr>
        <w:pStyle w:val="Normaalweb"/>
        <w:numPr>
          <w:ilvl w:val="0"/>
          <w:numId w:val="21"/>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Chi sono i Lidi?</w:t>
      </w:r>
      <w:r>
        <w:rPr>
          <w:rFonts w:ascii="Calibri" w:hAnsi="Calibri" w:cs="Calibri"/>
          <w:color w:val="000000"/>
        </w:rPr>
        <w:br/>
      </w:r>
      <w:r>
        <w:rPr>
          <w:rFonts w:ascii="Calibri" w:hAnsi="Calibri" w:cs="Calibri"/>
          <w:i/>
          <w:iCs/>
          <w:color w:val="000000"/>
        </w:rPr>
        <w:t>nota</w:t>
      </w:r>
      <w:r>
        <w:rPr>
          <w:rFonts w:ascii="Calibri" w:hAnsi="Calibri" w:cs="Calibri"/>
          <w:color w:val="000000"/>
        </w:rPr>
        <w:t>: si tratta di soldati definiti molto rudi, provenienti dalla vicina Lidia, nell’attuale Turchia. Incutevano timore con la loro mascolinità e una potenziale minaccia per Lesbo.</w:t>
      </w:r>
    </w:p>
    <w:p w14:paraId="3C91DA4F" w14:textId="77777777" w:rsidR="00EA1CF8" w:rsidRDefault="00EA1CF8">
      <w:pPr>
        <w:pStyle w:val="Normaalweb"/>
        <w:numPr>
          <w:ilvl w:val="0"/>
          <w:numId w:val="21"/>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Che sentimenti vengono espressi?</w:t>
      </w:r>
    </w:p>
    <w:p w14:paraId="4270D8F3" w14:textId="77777777" w:rsidR="00EA1CF8" w:rsidRDefault="00EA1CF8">
      <w:pPr>
        <w:pStyle w:val="Normaalweb"/>
        <w:numPr>
          <w:ilvl w:val="0"/>
          <w:numId w:val="21"/>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Credete che poetesse come Saffo siano citate nei libri di testo di letteratura? Perché?</w:t>
      </w:r>
    </w:p>
    <w:p w14:paraId="7E3FAA5B" w14:textId="77777777" w:rsidR="00EA1CF8" w:rsidRDefault="00EA1CF8">
      <w:pPr>
        <w:pStyle w:val="Normaalweb"/>
        <w:numPr>
          <w:ilvl w:val="0"/>
          <w:numId w:val="21"/>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Che rapporto c’è tra l’isola di Lesbo e la parola «lesbica»?</w:t>
      </w:r>
    </w:p>
    <w:p w14:paraId="6B775B38" w14:textId="77777777" w:rsidR="00EA1CF8" w:rsidRDefault="00EA1CF8" w:rsidP="00EA1CF8">
      <w:pPr>
        <w:pStyle w:val="Normaalweb"/>
        <w:spacing w:before="0" w:beforeAutospacing="0" w:after="0" w:afterAutospacing="0"/>
        <w:ind w:left="2880"/>
      </w:pPr>
      <w:r>
        <w:rPr>
          <w:rFonts w:ascii="Calibri" w:hAnsi="Calibri" w:cs="Calibri"/>
          <w:i/>
          <w:iCs/>
          <w:color w:val="000000"/>
        </w:rPr>
        <w:lastRenderedPageBreak/>
        <w:t>nota</w:t>
      </w:r>
      <w:r>
        <w:rPr>
          <w:rFonts w:ascii="Calibri" w:hAnsi="Calibri" w:cs="Calibri"/>
          <w:color w:val="000000"/>
        </w:rPr>
        <w:t>: nel 19</w:t>
      </w:r>
      <w:r>
        <w:rPr>
          <w:rFonts w:ascii="Calibri" w:hAnsi="Calibri" w:cs="Calibri"/>
          <w:color w:val="000000"/>
          <w:sz w:val="14"/>
          <w:szCs w:val="14"/>
          <w:vertAlign w:val="superscript"/>
        </w:rPr>
        <w:t>th</w:t>
      </w:r>
      <w:r>
        <w:rPr>
          <w:rFonts w:ascii="Calibri" w:hAnsi="Calibri" w:cs="Calibri"/>
          <w:color w:val="000000"/>
        </w:rPr>
        <w:t xml:space="preserve"> secolo, lз medicз introdussero la parola «lesbica» come alternativa o sinonimo dei termini precedentemente usati "saffisti" o "tribadi" per le donne che amavano le donne </w:t>
      </w:r>
      <w:hyperlink r:id="rId26" w:history="1">
        <w:r>
          <w:rPr>
            <w:rStyle w:val="Hyperlink"/>
            <w:rFonts w:ascii="Calibri" w:hAnsi="Calibri" w:cs="Calibri"/>
          </w:rPr>
          <w:t>https://en.wikipedia.org/wiki/Lesbian). </w:t>
        </w:r>
      </w:hyperlink>
    </w:p>
    <w:p w14:paraId="5CF35E6A" w14:textId="77777777" w:rsidR="00EA1CF8" w:rsidRDefault="00EA1CF8" w:rsidP="00EA1CF8"/>
    <w:p w14:paraId="7F79F813" w14:textId="77777777" w:rsidR="00EA1CF8" w:rsidRDefault="00EA1CF8" w:rsidP="00EA1CF8">
      <w:pPr>
        <w:pStyle w:val="Normaalweb"/>
        <w:spacing w:before="0" w:beforeAutospacing="0" w:after="0" w:afterAutospacing="0"/>
      </w:pPr>
      <w:r>
        <w:rPr>
          <w:rFonts w:ascii="Calibri" w:hAnsi="Calibri" w:cs="Calibri"/>
          <w:color w:val="000000"/>
        </w:rPr>
        <w:t>Fase 4. (30’; Attività). Dividete le persone partecipanti per coppie o gruppi e assegnate loro un argomento tra:</w:t>
      </w:r>
    </w:p>
    <w:p w14:paraId="052EDC81" w14:textId="77777777" w:rsidR="00EA1CF8" w:rsidRDefault="00EA1CF8">
      <w:pPr>
        <w:pStyle w:val="Normaalweb"/>
        <w:numPr>
          <w:ilvl w:val="0"/>
          <w:numId w:val="22"/>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la dimensione poetica della relazione tra donne descritta da Saffo;</w:t>
      </w:r>
    </w:p>
    <w:p w14:paraId="71CDEE0B" w14:textId="77777777" w:rsidR="00EA1CF8" w:rsidRDefault="00EA1CF8">
      <w:pPr>
        <w:pStyle w:val="Normaalweb"/>
        <w:numPr>
          <w:ilvl w:val="0"/>
          <w:numId w:val="22"/>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parallelismi con la situazione contemporanea;</w:t>
      </w:r>
    </w:p>
    <w:p w14:paraId="04320A25" w14:textId="77777777" w:rsidR="00EA1CF8" w:rsidRDefault="00EA1CF8">
      <w:pPr>
        <w:pStyle w:val="Normaalweb"/>
        <w:numPr>
          <w:ilvl w:val="0"/>
          <w:numId w:val="22"/>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terminologia e linguaggio utilizzato nel parlare di identità lesbiche e LGBTQIA+;</w:t>
      </w:r>
    </w:p>
    <w:p w14:paraId="0EBBE185" w14:textId="77777777" w:rsidR="00EA1CF8" w:rsidRDefault="00EA1CF8">
      <w:pPr>
        <w:pStyle w:val="Normaalweb"/>
        <w:numPr>
          <w:ilvl w:val="0"/>
          <w:numId w:val="22"/>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riferimenti al contesto storico, sociale e culturale.</w:t>
      </w:r>
    </w:p>
    <w:p w14:paraId="58C76802" w14:textId="77777777" w:rsidR="00EA1CF8" w:rsidRDefault="00EA1CF8" w:rsidP="00EA1CF8">
      <w:pPr>
        <w:pStyle w:val="Normaalweb"/>
        <w:spacing w:before="0" w:beforeAutospacing="0" w:after="0" w:afterAutospacing="0"/>
      </w:pPr>
      <w:r>
        <w:rPr>
          <w:rFonts w:ascii="Calibri" w:hAnsi="Calibri" w:cs="Calibri"/>
          <w:color w:val="000000"/>
        </w:rPr>
        <w:t>Sarà possibile che coppie o gruppi diversi abbiano gli stessi temi, così da confrontarli fra loro anche all’interno delle stesse questioni.</w:t>
      </w:r>
    </w:p>
    <w:p w14:paraId="74EDF382" w14:textId="77777777" w:rsidR="00EA1CF8" w:rsidRDefault="00EA1CF8" w:rsidP="00EA1CF8"/>
    <w:p w14:paraId="0BB9CD90" w14:textId="354D293F" w:rsidR="00EA1CF8" w:rsidRPr="00EA1CF8" w:rsidRDefault="00EA1CF8" w:rsidP="00EA1CF8">
      <w:pPr>
        <w:pStyle w:val="Normaalweb"/>
        <w:spacing w:before="0" w:beforeAutospacing="0" w:after="0" w:afterAutospacing="0"/>
        <w:rPr>
          <w:rFonts w:ascii="Calibri" w:hAnsi="Calibri" w:cs="Calibri"/>
          <w:color w:val="000000"/>
        </w:rPr>
      </w:pPr>
      <w:r>
        <w:rPr>
          <w:rFonts w:ascii="Calibri" w:hAnsi="Calibri" w:cs="Calibri"/>
          <w:color w:val="000000"/>
        </w:rPr>
        <w:t>Fase 5. (30’; Presentazione). Ogni coppia o gruppo presenterà brevemente il lavoro svolto, facendo emergere i contenuti più salienti.</w:t>
      </w:r>
      <w:r>
        <w:rPr>
          <w:rFonts w:ascii="Calibri" w:hAnsi="Calibri" w:cs="Calibri"/>
          <w:i/>
          <w:iCs/>
          <w:color w:val="000000"/>
        </w:rPr>
        <w:t> </w:t>
      </w:r>
    </w:p>
    <w:p w14:paraId="7C23C1EA" w14:textId="02D321ED" w:rsidR="00EA1CF8" w:rsidRDefault="00EA1CF8" w:rsidP="00EA1CF8">
      <w:pPr>
        <w:pStyle w:val="Normaalweb"/>
        <w:spacing w:before="0" w:beforeAutospacing="0" w:after="0" w:afterAutospacing="0"/>
        <w:ind w:left="2268"/>
        <w:rPr>
          <w:rFonts w:ascii="Calibri" w:hAnsi="Calibri" w:cs="Calibri"/>
          <w:color w:val="000000"/>
        </w:rPr>
      </w:pPr>
    </w:p>
    <w:p w14:paraId="59F2BD13" w14:textId="77777777" w:rsidR="00EA1CF8" w:rsidRPr="001A29BF" w:rsidRDefault="00EA1CF8" w:rsidP="00EA1CF8">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504C725E" w14:textId="77777777" w:rsidR="00EA1CF8" w:rsidRPr="009E71FC" w:rsidRDefault="00EA1CF8" w:rsidP="00EA1CF8">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 xml:space="preserve">domande che </w:t>
      </w:r>
      <w:r w:rsidRPr="00EA1CF8">
        <w:rPr>
          <w:rFonts w:asciiTheme="minorHAnsi" w:hAnsiTheme="minorHAnsi" w:cstheme="minorHAnsi"/>
          <w:lang w:val="it-IT"/>
        </w:rPr>
        <w:t>potete utilizzare per dar via e condurre il dialogo.</w:t>
      </w:r>
    </w:p>
    <w:p w14:paraId="5953A11C" w14:textId="77777777"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Che riflessioni avete in merito a quanto avete appreso?</w:t>
      </w:r>
    </w:p>
    <w:p w14:paraId="78588470" w14:textId="77777777"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Ci sono degli aspetti che vi hanno destato più interesse e curiosità?</w:t>
      </w:r>
    </w:p>
    <w:p w14:paraId="76DDB1A6" w14:textId="77777777"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Quali questioni avreste voluto approfondire?</w:t>
      </w:r>
    </w:p>
    <w:p w14:paraId="31F51BFA" w14:textId="77777777"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Cosa ne pensate della parola «lesbica» in merito alle opere di Saffo?</w:t>
      </w:r>
    </w:p>
    <w:p w14:paraId="233F043D" w14:textId="77777777"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«Lesbica non è un insulto». Siete d’accordo con tale affermazione?</w:t>
      </w:r>
    </w:p>
    <w:p w14:paraId="43925766" w14:textId="77777777"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Perché, secondo voi, la parola «lesbica» è stata utilizzata come insulto? In che modo la comunità se n’è riappropriata?</w:t>
      </w:r>
    </w:p>
    <w:p w14:paraId="602FC995" w14:textId="77777777"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 xml:space="preserve">Ci sono parole che sono state utilizzate come insulto per la comunità LGBTQIA+ e che, successivamente, sono state rivalorizzate? (Si pensi, ad esempio, alla parola </w:t>
      </w:r>
      <w:r w:rsidRPr="00EA1CF8">
        <w:rPr>
          <w:rFonts w:asciiTheme="minorHAnsi" w:hAnsiTheme="minorHAnsi" w:cstheme="minorHAnsi"/>
          <w:i/>
          <w:lang w:val="it-IT"/>
        </w:rPr>
        <w:t>queer</w:t>
      </w:r>
      <w:r w:rsidRPr="00EA1CF8">
        <w:rPr>
          <w:rFonts w:asciiTheme="minorHAnsi" w:hAnsiTheme="minorHAnsi" w:cstheme="minorHAnsi"/>
          <w:lang w:val="it-IT"/>
        </w:rPr>
        <w:t>)</w:t>
      </w:r>
    </w:p>
    <w:p w14:paraId="7C0386EF" w14:textId="4B3F13FA" w:rsidR="00EA1CF8" w:rsidRPr="00EA1CF8" w:rsidRDefault="00EA1CF8">
      <w:pPr>
        <w:pStyle w:val="Lijstalinea"/>
        <w:rPr>
          <w:rFonts w:asciiTheme="minorHAnsi" w:hAnsiTheme="minorHAnsi" w:cstheme="minorHAnsi"/>
          <w:lang w:val="it-IT"/>
        </w:rPr>
      </w:pPr>
      <w:r w:rsidRPr="00EA1CF8">
        <w:rPr>
          <w:rFonts w:asciiTheme="minorHAnsi" w:hAnsiTheme="minorHAnsi" w:cstheme="minorHAnsi"/>
          <w:lang w:val="it-IT"/>
        </w:rPr>
        <w:t>In che modo alcuni aspetti delle opere di Saffo possono risultare contemporanei?</w:t>
      </w:r>
    </w:p>
    <w:bookmarkEnd w:id="59"/>
    <w:p w14:paraId="077D027E" w14:textId="77777777" w:rsidR="005E21E6" w:rsidRPr="005E21E6" w:rsidRDefault="005E21E6" w:rsidP="005E21E6">
      <w:pPr>
        <w:spacing w:line="240" w:lineRule="auto"/>
        <w:rPr>
          <w:rFonts w:ascii="Times New Roman" w:hAnsi="Times New Roman" w:cs="Times New Roman"/>
          <w:lang w:val="it-IT"/>
        </w:rPr>
      </w:pPr>
      <w:r w:rsidRPr="005E21E6">
        <w:rPr>
          <w:rFonts w:ascii="Fira Sans" w:hAnsi="Fira Sans" w:cs="Times New Roman"/>
          <w:i/>
          <w:iCs/>
          <w:color w:val="7030A0"/>
          <w:sz w:val="32"/>
          <w:szCs w:val="32"/>
          <w:lang w:val="it-IT"/>
        </w:rPr>
        <w:t>Trasferimento alla pratica</w:t>
      </w:r>
    </w:p>
    <w:p w14:paraId="61D543EF" w14:textId="77777777" w:rsidR="005E21E6" w:rsidRPr="005E21E6" w:rsidRDefault="005E21E6" w:rsidP="005E21E6">
      <w:pPr>
        <w:spacing w:line="240" w:lineRule="auto"/>
        <w:rPr>
          <w:rFonts w:ascii="Times New Roman" w:hAnsi="Times New Roman" w:cs="Times New Roman"/>
          <w:lang w:val="it-IT"/>
        </w:rPr>
      </w:pPr>
      <w:r w:rsidRPr="005E21E6">
        <w:rPr>
          <w:rFonts w:ascii="Calibri" w:hAnsi="Calibri" w:cs="Calibri"/>
          <w:color w:val="000000"/>
          <w:lang w:val="it-IT"/>
        </w:rPr>
        <w:t>Le persone partecipanti potranno cercare scrittorз, artistз e poetз contemporanei che trasmettono messaggi simili nelle loro opere. Ciò potrà essere presentato e discusso in una sessione successiva.</w:t>
      </w:r>
    </w:p>
    <w:p w14:paraId="0C287CB5" w14:textId="1113C705" w:rsidR="005E21E6" w:rsidRDefault="005E21E6">
      <w:pPr>
        <w:spacing w:after="200"/>
        <w:jc w:val="left"/>
        <w:rPr>
          <w:color w:val="000000"/>
          <w:sz w:val="22"/>
          <w:szCs w:val="22"/>
          <w:lang w:val="it-IT"/>
        </w:rPr>
      </w:pPr>
      <w:r>
        <w:rPr>
          <w:color w:val="000000"/>
          <w:sz w:val="22"/>
          <w:szCs w:val="22"/>
          <w:lang w:val="it-IT"/>
        </w:rPr>
        <w:br w:type="page"/>
      </w:r>
    </w:p>
    <w:p w14:paraId="2FC8228A" w14:textId="0BD92AD1" w:rsidR="00AD49E0" w:rsidRPr="001A29BF" w:rsidRDefault="00000000">
      <w:pPr>
        <w:keepNext/>
        <w:keepLines/>
        <w:spacing w:before="240" w:after="0"/>
        <w:ind w:left="2268" w:right="-427"/>
        <w:jc w:val="left"/>
        <w:outlineLvl w:val="0"/>
        <w:rPr>
          <w:rFonts w:ascii="Fira Sans" w:eastAsiaTheme="majorEastAsia" w:hAnsi="Fira Sans" w:cs="Poppins"/>
          <w:b/>
          <w:bCs/>
          <w:noProof/>
          <w:color w:val="662C90"/>
          <w:sz w:val="40"/>
          <w:szCs w:val="40"/>
          <w:lang w:val="it-IT"/>
        </w:rPr>
      </w:pPr>
      <w:bookmarkStart w:id="60" w:name="_Toc132714242"/>
      <w:bookmarkStart w:id="61" w:name="_Toc140819302"/>
      <w:r w:rsidRPr="007364BE">
        <w:rPr>
          <w:rFonts w:ascii="Fira Sans" w:eastAsiaTheme="majorEastAsia" w:hAnsi="Fira Sans" w:cs="Poppins"/>
          <w:b/>
          <w:bCs/>
          <w:noProof/>
          <w:color w:val="662C90"/>
          <w:sz w:val="40"/>
          <w:szCs w:val="40"/>
        </w:rPr>
        <w:lastRenderedPageBreak/>
        <w:drawing>
          <wp:anchor distT="0" distB="0" distL="0" distR="0" simplePos="0" relativeHeight="251703296" behindDoc="1" locked="0" layoutInCell="1" hidden="0" allowOverlap="1" wp14:anchorId="7A88CE3F" wp14:editId="54A991C2">
            <wp:simplePos x="0" y="0"/>
            <wp:positionH relativeFrom="column">
              <wp:posOffset>-481965</wp:posOffset>
            </wp:positionH>
            <wp:positionV relativeFrom="paragraph">
              <wp:posOffset>-594995</wp:posOffset>
            </wp:positionV>
            <wp:extent cx="1504950" cy="1438275"/>
            <wp:effectExtent l="0" t="0" r="0" b="0"/>
            <wp:wrapNone/>
            <wp:docPr id="30" name="Imagen 30"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0" name="Imagen 30" descr="Logotipo&#10;&#10;Descripción generada automáticamente con confianza media"/>
                    <pic:cNvPicPr preferRelativeResize="0"/>
                  </pic:nvPicPr>
                  <pic:blipFill>
                    <a:blip r:embed="rId20"/>
                    <a:srcRect/>
                    <a:stretch>
                      <a:fillRect/>
                    </a:stretch>
                  </pic:blipFill>
                  <pic:spPr>
                    <a:xfrm>
                      <a:off x="0" y="0"/>
                      <a:ext cx="1504950" cy="1438275"/>
                    </a:xfrm>
                    <a:prstGeom prst="rect">
                      <a:avLst/>
                    </a:prstGeom>
                    <a:ln/>
                  </pic:spPr>
                </pic:pic>
              </a:graphicData>
            </a:graphic>
            <wp14:sizeRelH relativeFrom="margin">
              <wp14:pctWidth>0</wp14:pctWidth>
            </wp14:sizeRelH>
            <wp14:sizeRelV relativeFrom="margin">
              <wp14:pctHeight>0</wp14:pctHeight>
            </wp14:sizeRelV>
          </wp:anchor>
        </w:drawing>
      </w:r>
      <w:r w:rsidRPr="001A29BF">
        <w:rPr>
          <w:rFonts w:ascii="Fira Sans" w:eastAsiaTheme="majorEastAsia" w:hAnsi="Fira Sans" w:cs="Poppins"/>
          <w:b/>
          <w:bCs/>
          <w:noProof/>
          <w:color w:val="662C90"/>
          <w:sz w:val="40"/>
          <w:szCs w:val="40"/>
          <w:lang w:val="it-IT"/>
        </w:rPr>
        <w:t>Dieci antichi fatti LGBT</w:t>
      </w:r>
      <w:r w:rsidR="00EA1CF8">
        <w:rPr>
          <w:rFonts w:ascii="Fira Sans" w:eastAsiaTheme="majorEastAsia" w:hAnsi="Fira Sans" w:cs="Poppins"/>
          <w:b/>
          <w:bCs/>
          <w:noProof/>
          <w:color w:val="662C90"/>
          <w:sz w:val="40"/>
          <w:szCs w:val="40"/>
          <w:lang w:val="it-IT"/>
        </w:rPr>
        <w:t>Q</w:t>
      </w:r>
      <w:r w:rsidR="00F91F34">
        <w:rPr>
          <w:rFonts w:ascii="Fira Sans" w:eastAsiaTheme="majorEastAsia" w:hAnsi="Fira Sans" w:cs="Poppins"/>
          <w:b/>
          <w:bCs/>
          <w:noProof/>
          <w:color w:val="662C90"/>
          <w:sz w:val="40"/>
          <w:szCs w:val="40"/>
          <w:lang w:val="it-IT"/>
        </w:rPr>
        <w:t>I</w:t>
      </w:r>
      <w:r w:rsidR="00EA1CF8">
        <w:rPr>
          <w:rFonts w:ascii="Fira Sans" w:eastAsiaTheme="majorEastAsia" w:hAnsi="Fira Sans" w:cs="Poppins"/>
          <w:b/>
          <w:bCs/>
          <w:noProof/>
          <w:color w:val="662C90"/>
          <w:sz w:val="40"/>
          <w:szCs w:val="40"/>
          <w:lang w:val="it-IT"/>
        </w:rPr>
        <w:t>A</w:t>
      </w:r>
      <w:r w:rsidR="00F91F34">
        <w:rPr>
          <w:rFonts w:ascii="Fira Sans" w:eastAsiaTheme="majorEastAsia" w:hAnsi="Fira Sans" w:cs="Poppins"/>
          <w:b/>
          <w:bCs/>
          <w:noProof/>
          <w:color w:val="662C90"/>
          <w:sz w:val="40"/>
          <w:szCs w:val="40"/>
          <w:lang w:val="it-IT"/>
        </w:rPr>
        <w:t>+</w:t>
      </w:r>
      <w:r w:rsidRPr="001A29BF">
        <w:rPr>
          <w:rFonts w:ascii="Fira Sans" w:eastAsiaTheme="majorEastAsia" w:hAnsi="Fira Sans" w:cs="Poppins"/>
          <w:b/>
          <w:bCs/>
          <w:noProof/>
          <w:color w:val="662C90"/>
          <w:sz w:val="40"/>
          <w:szCs w:val="40"/>
          <w:lang w:val="it-IT"/>
        </w:rPr>
        <w:t xml:space="preserve"> da conoscere</w:t>
      </w:r>
      <w:bookmarkEnd w:id="60"/>
      <w:bookmarkEnd w:id="61"/>
    </w:p>
    <w:p w14:paraId="728A347B" w14:textId="5C060487" w:rsidR="005E21E6" w:rsidRPr="005E21E6" w:rsidRDefault="00000000" w:rsidP="005E21E6">
      <w:pPr>
        <w:pStyle w:val="Normaalweb"/>
        <w:spacing w:before="120" w:beforeAutospacing="0" w:after="120" w:afterAutospacing="0"/>
        <w:ind w:left="2268" w:right="423"/>
        <w:rPr>
          <w:lang w:val="it-IT"/>
        </w:rPr>
      </w:pPr>
      <w:r w:rsidRPr="00E87384">
        <w:rPr>
          <w:rFonts w:asciiTheme="minorHAnsi" w:eastAsiaTheme="majorEastAsia" w:hAnsiTheme="minorHAnsi" w:cstheme="minorHAnsi"/>
          <w:bCs/>
          <w:i/>
          <w:iCs/>
          <w:noProof/>
          <w:color w:val="662C90"/>
          <w:sz w:val="28"/>
          <w:szCs w:val="28"/>
        </w:rPr>
        <mc:AlternateContent>
          <mc:Choice Requires="wps">
            <w:drawing>
              <wp:anchor distT="45720" distB="45720" distL="114300" distR="114300" simplePos="0" relativeHeight="251704320" behindDoc="0" locked="0" layoutInCell="1" hidden="0" allowOverlap="1" wp14:anchorId="2AE81849" wp14:editId="2E12C340">
                <wp:simplePos x="0" y="0"/>
                <wp:positionH relativeFrom="column">
                  <wp:posOffset>-481965</wp:posOffset>
                </wp:positionH>
                <wp:positionV relativeFrom="paragraph">
                  <wp:posOffset>483235</wp:posOffset>
                </wp:positionV>
                <wp:extent cx="1828800" cy="6715125"/>
                <wp:effectExtent l="0" t="0" r="0" b="9525"/>
                <wp:wrapSquare wrapText="bothSides" distT="45720" distB="45720" distL="114300" distR="114300"/>
                <wp:docPr id="29" name="Rectángulo 29"/>
                <wp:cNvGraphicFramePr/>
                <a:graphic xmlns:a="http://schemas.openxmlformats.org/drawingml/2006/main">
                  <a:graphicData uri="http://schemas.microsoft.com/office/word/2010/wordprocessingShape">
                    <wps:wsp>
                      <wps:cNvSpPr/>
                      <wps:spPr>
                        <a:xfrm>
                          <a:off x="0" y="0"/>
                          <a:ext cx="1828800" cy="6715125"/>
                        </a:xfrm>
                        <a:prstGeom prst="rect">
                          <a:avLst/>
                        </a:prstGeom>
                        <a:solidFill>
                          <a:srgbClr val="F2F2F2"/>
                        </a:solidFill>
                        <a:ln>
                          <a:noFill/>
                        </a:ln>
                      </wps:spPr>
                      <wps:txbx>
                        <w:txbxContent>
                          <w:p w14:paraId="79A404DF"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Obiettivi </w:t>
                            </w:r>
                          </w:p>
                          <w:p w14:paraId="245BCBE2" w14:textId="1A68BF85" w:rsidR="00AD49E0" w:rsidRPr="00E87384" w:rsidRDefault="00E87384">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imparano a rivedere criticamente testi storici e inglesi. Diventano consapevoli delle questioni LGBT</w:t>
                            </w:r>
                            <w:r>
                              <w:rPr>
                                <w:rFonts w:asciiTheme="minorHAnsi" w:eastAsia="Open Sans" w:hAnsiTheme="minorHAnsi" w:cstheme="minorHAnsi"/>
                                <w:color w:val="000000"/>
                                <w:sz w:val="20"/>
                                <w:szCs w:val="20"/>
                                <w:lang w:val="it-IT"/>
                              </w:rPr>
                              <w:t>Q</w:t>
                            </w:r>
                            <w:r w:rsidR="005E21E6">
                              <w:rPr>
                                <w:rFonts w:asciiTheme="minorHAnsi" w:eastAsia="Open Sans" w:hAnsiTheme="minorHAnsi" w:cstheme="minorHAnsi"/>
                                <w:color w:val="000000"/>
                                <w:sz w:val="20"/>
                                <w:szCs w:val="20"/>
                                <w:lang w:val="it-IT"/>
                              </w:rPr>
                              <w:t>IA</w:t>
                            </w:r>
                            <w:r>
                              <w:rPr>
                                <w:rFonts w:asciiTheme="minorHAnsi" w:eastAsia="Open Sans" w:hAnsiTheme="minorHAnsi" w:cstheme="minorHAnsi"/>
                                <w:color w:val="000000"/>
                                <w:sz w:val="20"/>
                                <w:szCs w:val="20"/>
                                <w:lang w:val="it-IT"/>
                              </w:rPr>
                              <w:t xml:space="preserve">+ </w:t>
                            </w:r>
                            <w:r w:rsidRPr="00E87384">
                              <w:rPr>
                                <w:rFonts w:asciiTheme="minorHAnsi" w:eastAsia="Open Sans" w:hAnsiTheme="minorHAnsi" w:cstheme="minorHAnsi"/>
                                <w:color w:val="000000"/>
                                <w:sz w:val="20"/>
                                <w:szCs w:val="20"/>
                                <w:lang w:val="it-IT"/>
                              </w:rPr>
                              <w:t xml:space="preserve">trascurate nella storia e si rendono conto del motivo per cui tali questioni vengono trascurate o presentate con un pregiudizio. </w:t>
                            </w:r>
                          </w:p>
                          <w:p w14:paraId="70A97417"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Indicazioni di impatto</w:t>
                            </w:r>
                          </w:p>
                          <w:p w14:paraId="2FD79223" w14:textId="55E41580" w:rsidR="00AD49E0" w:rsidRPr="00E87384" w:rsidRDefault="00E87384">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mostrano interesse per i vari punti di vista sull</w:t>
                            </w:r>
                            <w:r w:rsidR="005E21E6">
                              <w:rPr>
                                <w:rFonts w:asciiTheme="minorHAnsi" w:eastAsia="Open Sans" w:hAnsiTheme="minorHAnsi" w:cstheme="minorHAnsi"/>
                                <w:color w:val="000000"/>
                                <w:sz w:val="20"/>
                                <w:szCs w:val="20"/>
                                <w:lang w:val="it-IT"/>
                              </w:rPr>
                              <w:t xml:space="preserve">e identità sessuali </w:t>
                            </w:r>
                            <w:r w:rsidRPr="00E87384">
                              <w:rPr>
                                <w:rFonts w:asciiTheme="minorHAnsi" w:eastAsia="Open Sans" w:hAnsiTheme="minorHAnsi" w:cstheme="minorHAnsi"/>
                                <w:color w:val="000000"/>
                                <w:sz w:val="20"/>
                                <w:szCs w:val="20"/>
                                <w:lang w:val="it-IT"/>
                              </w:rPr>
                              <w:t>nell'antichità e nel presente. Sono critic</w:t>
                            </w:r>
                            <w:r>
                              <w:rPr>
                                <w:rFonts w:asciiTheme="minorHAnsi" w:eastAsia="Open Sans" w:hAnsiTheme="minorHAnsi" w:cstheme="minorHAnsi"/>
                                <w:color w:val="000000"/>
                                <w:sz w:val="20"/>
                                <w:szCs w:val="20"/>
                                <w:lang w:val="it-IT"/>
                              </w:rPr>
                              <w:t>з</w:t>
                            </w:r>
                            <w:r w:rsidRPr="00E87384">
                              <w:rPr>
                                <w:rFonts w:asciiTheme="minorHAnsi" w:eastAsia="Open Sans" w:hAnsiTheme="minorHAnsi" w:cstheme="minorHAnsi"/>
                                <w:color w:val="000000"/>
                                <w:sz w:val="20"/>
                                <w:szCs w:val="20"/>
                                <w:lang w:val="it-IT"/>
                              </w:rPr>
                              <w:t xml:space="preserve"> nei confronti delle fonti.  Dimostrano consapevolezza dell'influenza del linguaggio sulle prospettive culturali. </w:t>
                            </w:r>
                          </w:p>
                          <w:p w14:paraId="7C0E253F"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Durata </w:t>
                            </w:r>
                          </w:p>
                          <w:p w14:paraId="45B7EE9A" w14:textId="64E87891" w:rsidR="00AD49E0" w:rsidRPr="00E87384" w:rsidRDefault="005E21E6">
                            <w:pPr>
                              <w:spacing w:line="240" w:lineRule="auto"/>
                              <w:jc w:val="left"/>
                              <w:textDirection w:val="btLr"/>
                              <w:rPr>
                                <w:rFonts w:asciiTheme="minorHAnsi" w:hAnsiTheme="minorHAnsi" w:cstheme="minorHAnsi"/>
                                <w:sz w:val="20"/>
                                <w:szCs w:val="20"/>
                              </w:rPr>
                            </w:pPr>
                            <w:r>
                              <w:rPr>
                                <w:rFonts w:asciiTheme="minorHAnsi" w:eastAsia="Open Sans" w:hAnsiTheme="minorHAnsi" w:cstheme="minorHAnsi"/>
                                <w:color w:val="000000"/>
                                <w:sz w:val="20"/>
                                <w:szCs w:val="20"/>
                              </w:rPr>
                              <w:t>75-90 minuti</w:t>
                            </w:r>
                            <w:r w:rsidRPr="00E87384">
                              <w:rPr>
                                <w:rFonts w:asciiTheme="minorHAnsi" w:eastAsia="Open Sans" w:hAnsiTheme="minorHAnsi" w:cstheme="minorHAnsi"/>
                                <w:color w:val="000000"/>
                                <w:sz w:val="20"/>
                                <w:szCs w:val="20"/>
                              </w:rPr>
                              <w:t xml:space="preserve"> </w:t>
                            </w:r>
                          </w:p>
                          <w:p w14:paraId="3C496895"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Livello </w:t>
                            </w:r>
                          </w:p>
                          <w:p w14:paraId="673DDF6A"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Età 14-18 anni, livello intermedio/superiore </w:t>
                            </w:r>
                          </w:p>
                          <w:p w14:paraId="4BB0C3B1"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I materiali </w:t>
                            </w:r>
                          </w:p>
                          <w:p w14:paraId="57504380"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PowerPoint e WebQuest </w:t>
                            </w:r>
                          </w:p>
                          <w:p w14:paraId="3D3A7C69"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Versione</w:t>
                            </w:r>
                          </w:p>
                          <w:p w14:paraId="07C3AC1A" w14:textId="77777777" w:rsidR="00AD49E0" w:rsidRPr="00E87384" w:rsidRDefault="00000000">
                            <w:pPr>
                              <w:spacing w:line="275" w:lineRule="auto"/>
                              <w:jc w:val="left"/>
                              <w:textDirection w:val="btLr"/>
                              <w:rPr>
                                <w:rFonts w:asciiTheme="minorHAnsi" w:hAnsiTheme="minorHAnsi" w:cstheme="minorHAnsi"/>
                                <w:sz w:val="20"/>
                                <w:szCs w:val="20"/>
                                <w:lang w:val="it-IT"/>
                              </w:rPr>
                            </w:pPr>
                            <w:r w:rsidRPr="00E87384">
                              <w:rPr>
                                <w:rFonts w:asciiTheme="minorHAnsi" w:eastAsia="Open Sans" w:hAnsiTheme="minorHAnsi" w:cstheme="minorHAnsi"/>
                                <w:color w:val="000000"/>
                                <w:sz w:val="20"/>
                                <w:szCs w:val="20"/>
                                <w:lang w:val="it-IT"/>
                              </w:rPr>
                              <w:t>Fondazione Villa Montesca, 2023.  Enciclopedia della storia mondiale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AE81849" id="Rectángulo 29" o:spid="_x0000_s1041" style="position:absolute;left:0;text-align:left;margin-left:-37.95pt;margin-top:38.05pt;width:2in;height:528.75pt;z-index:25170432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" fillcolor="#f2f2f2" stroked="f">
                <v:textbox inset="2.53958mm,1.2694mm,2.53958mm,1.2694mm">
                  <w:txbxContent>
                    <w:p w14:paraId="79A404DF"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Obiettivi </w:t>
                      </w:r>
                    </w:p>
                    <w:p w14:paraId="245BCBE2" w14:textId="1A68BF85" w:rsidR="00AD49E0" w:rsidRPr="00E87384" w:rsidRDefault="00E87384">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imparano a rivedere criticamente testi storici e inglesi. Diventano consapevoli delle questioni LGBT</w:t>
                      </w:r>
                      <w:r>
                        <w:rPr>
                          <w:rFonts w:asciiTheme="minorHAnsi" w:eastAsia="Open Sans" w:hAnsiTheme="minorHAnsi" w:cstheme="minorHAnsi"/>
                          <w:color w:val="000000"/>
                          <w:sz w:val="20"/>
                          <w:szCs w:val="20"/>
                          <w:lang w:val="it-IT"/>
                        </w:rPr>
                        <w:t>Q</w:t>
                      </w:r>
                      <w:r w:rsidR="005E21E6">
                        <w:rPr>
                          <w:rFonts w:asciiTheme="minorHAnsi" w:eastAsia="Open Sans" w:hAnsiTheme="minorHAnsi" w:cstheme="minorHAnsi"/>
                          <w:color w:val="000000"/>
                          <w:sz w:val="20"/>
                          <w:szCs w:val="20"/>
                          <w:lang w:val="it-IT"/>
                        </w:rPr>
                        <w:t>IA</w:t>
                      </w:r>
                      <w:r>
                        <w:rPr>
                          <w:rFonts w:asciiTheme="minorHAnsi" w:eastAsia="Open Sans" w:hAnsiTheme="minorHAnsi" w:cstheme="minorHAnsi"/>
                          <w:color w:val="000000"/>
                          <w:sz w:val="20"/>
                          <w:szCs w:val="20"/>
                          <w:lang w:val="it-IT"/>
                        </w:rPr>
                        <w:t xml:space="preserve">+ </w:t>
                      </w:r>
                      <w:r w:rsidRPr="00E87384">
                        <w:rPr>
                          <w:rFonts w:asciiTheme="minorHAnsi" w:eastAsia="Open Sans" w:hAnsiTheme="minorHAnsi" w:cstheme="minorHAnsi"/>
                          <w:color w:val="000000"/>
                          <w:sz w:val="20"/>
                          <w:szCs w:val="20"/>
                          <w:lang w:val="it-IT"/>
                        </w:rPr>
                        <w:t xml:space="preserve">trascurate nella storia e si rendono conto del motivo per cui tali questioni vengono trascurate o presentate con un pregiudizio. </w:t>
                      </w:r>
                    </w:p>
                    <w:p w14:paraId="70A97417"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Indicazioni di impatto</w:t>
                      </w:r>
                    </w:p>
                    <w:p w14:paraId="2FD79223" w14:textId="55E41580" w:rsidR="00AD49E0" w:rsidRPr="00E87384" w:rsidRDefault="00E87384">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E87384">
                        <w:rPr>
                          <w:rFonts w:asciiTheme="minorHAnsi" w:eastAsia="Open Sans" w:hAnsiTheme="minorHAnsi" w:cstheme="minorHAnsi"/>
                          <w:color w:val="000000"/>
                          <w:sz w:val="20"/>
                          <w:szCs w:val="20"/>
                          <w:lang w:val="it-IT"/>
                        </w:rPr>
                        <w:t xml:space="preserve"> </w:t>
                      </w:r>
                      <w:r w:rsidR="00A72948" w:rsidRPr="00E87384">
                        <w:rPr>
                          <w:rFonts w:asciiTheme="minorHAnsi" w:eastAsia="Open Sans" w:hAnsiTheme="minorHAnsi" w:cstheme="minorHAnsi"/>
                          <w:color w:val="000000"/>
                          <w:sz w:val="20"/>
                          <w:szCs w:val="20"/>
                          <w:lang w:val="it-IT"/>
                        </w:rPr>
                        <w:t>studentз</w:t>
                      </w:r>
                      <w:r w:rsidRPr="00E87384">
                        <w:rPr>
                          <w:rFonts w:asciiTheme="minorHAnsi" w:eastAsia="Open Sans" w:hAnsiTheme="minorHAnsi" w:cstheme="minorHAnsi"/>
                          <w:color w:val="000000"/>
                          <w:sz w:val="20"/>
                          <w:szCs w:val="20"/>
                          <w:lang w:val="it-IT"/>
                        </w:rPr>
                        <w:t xml:space="preserve"> mostrano interesse per i vari punti di vista sull</w:t>
                      </w:r>
                      <w:r w:rsidR="005E21E6">
                        <w:rPr>
                          <w:rFonts w:asciiTheme="minorHAnsi" w:eastAsia="Open Sans" w:hAnsiTheme="minorHAnsi" w:cstheme="minorHAnsi"/>
                          <w:color w:val="000000"/>
                          <w:sz w:val="20"/>
                          <w:szCs w:val="20"/>
                          <w:lang w:val="it-IT"/>
                        </w:rPr>
                        <w:t xml:space="preserve">e identità sessuali </w:t>
                      </w:r>
                      <w:r w:rsidRPr="00E87384">
                        <w:rPr>
                          <w:rFonts w:asciiTheme="minorHAnsi" w:eastAsia="Open Sans" w:hAnsiTheme="minorHAnsi" w:cstheme="minorHAnsi"/>
                          <w:color w:val="000000"/>
                          <w:sz w:val="20"/>
                          <w:szCs w:val="20"/>
                          <w:lang w:val="it-IT"/>
                        </w:rPr>
                        <w:t>nell'antichità e nel presente. Sono critic</w:t>
                      </w:r>
                      <w:r>
                        <w:rPr>
                          <w:rFonts w:asciiTheme="minorHAnsi" w:eastAsia="Open Sans" w:hAnsiTheme="minorHAnsi" w:cstheme="minorHAnsi"/>
                          <w:color w:val="000000"/>
                          <w:sz w:val="20"/>
                          <w:szCs w:val="20"/>
                          <w:lang w:val="it-IT"/>
                        </w:rPr>
                        <w:t>з</w:t>
                      </w:r>
                      <w:r w:rsidRPr="00E87384">
                        <w:rPr>
                          <w:rFonts w:asciiTheme="minorHAnsi" w:eastAsia="Open Sans" w:hAnsiTheme="minorHAnsi" w:cstheme="minorHAnsi"/>
                          <w:color w:val="000000"/>
                          <w:sz w:val="20"/>
                          <w:szCs w:val="20"/>
                          <w:lang w:val="it-IT"/>
                        </w:rPr>
                        <w:t xml:space="preserve"> nei confronti delle fonti.  Dimostrano consapevolezza dell'influenza del linguaggio sulle prospettive culturali. </w:t>
                      </w:r>
                    </w:p>
                    <w:p w14:paraId="7C0E253F"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Durata </w:t>
                      </w:r>
                    </w:p>
                    <w:p w14:paraId="45B7EE9A" w14:textId="64E87891" w:rsidR="00AD49E0" w:rsidRPr="00E87384" w:rsidRDefault="005E21E6">
                      <w:pPr>
                        <w:spacing w:line="240" w:lineRule="auto"/>
                        <w:jc w:val="left"/>
                        <w:textDirection w:val="btLr"/>
                        <w:rPr>
                          <w:rFonts w:asciiTheme="minorHAnsi" w:hAnsiTheme="minorHAnsi" w:cstheme="minorHAnsi"/>
                          <w:sz w:val="20"/>
                          <w:szCs w:val="20"/>
                        </w:rPr>
                      </w:pPr>
                      <w:r>
                        <w:rPr>
                          <w:rFonts w:asciiTheme="minorHAnsi" w:eastAsia="Open Sans" w:hAnsiTheme="minorHAnsi" w:cstheme="minorHAnsi"/>
                          <w:color w:val="000000"/>
                          <w:sz w:val="20"/>
                          <w:szCs w:val="20"/>
                        </w:rPr>
                        <w:t>75-90 minuti</w:t>
                      </w:r>
                      <w:r w:rsidRPr="00E87384">
                        <w:rPr>
                          <w:rFonts w:asciiTheme="minorHAnsi" w:eastAsia="Open Sans" w:hAnsiTheme="minorHAnsi" w:cstheme="minorHAnsi"/>
                          <w:color w:val="000000"/>
                          <w:sz w:val="20"/>
                          <w:szCs w:val="20"/>
                        </w:rPr>
                        <w:t xml:space="preserve"> </w:t>
                      </w:r>
                    </w:p>
                    <w:p w14:paraId="3C496895"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Livello </w:t>
                      </w:r>
                    </w:p>
                    <w:p w14:paraId="673DDF6A"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Età 14-18 anni, livello intermedio/superiore </w:t>
                      </w:r>
                    </w:p>
                    <w:p w14:paraId="4BB0C3B1"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 xml:space="preserve">I materiali </w:t>
                      </w:r>
                    </w:p>
                    <w:p w14:paraId="57504380" w14:textId="77777777" w:rsidR="00AD49E0" w:rsidRPr="00E87384" w:rsidRDefault="00000000">
                      <w:pPr>
                        <w:spacing w:line="240" w:lineRule="auto"/>
                        <w:jc w:val="left"/>
                        <w:textDirection w:val="btLr"/>
                        <w:rPr>
                          <w:rFonts w:asciiTheme="minorHAnsi" w:hAnsiTheme="minorHAnsi" w:cstheme="minorHAnsi"/>
                          <w:sz w:val="20"/>
                          <w:szCs w:val="20"/>
                        </w:rPr>
                      </w:pPr>
                      <w:r w:rsidRPr="00E87384">
                        <w:rPr>
                          <w:rFonts w:asciiTheme="minorHAnsi" w:eastAsia="Open Sans" w:hAnsiTheme="minorHAnsi" w:cstheme="minorHAnsi"/>
                          <w:color w:val="000000"/>
                          <w:sz w:val="20"/>
                          <w:szCs w:val="20"/>
                        </w:rPr>
                        <w:t xml:space="preserve">PowerPoint e WebQuest </w:t>
                      </w:r>
                    </w:p>
                    <w:p w14:paraId="3D3A7C69" w14:textId="77777777" w:rsidR="00AD49E0" w:rsidRPr="00E87384" w:rsidRDefault="00000000">
                      <w:pPr>
                        <w:pStyle w:val="Lijstalinea"/>
                        <w:rPr>
                          <w:rFonts w:asciiTheme="minorHAnsi" w:hAnsiTheme="minorHAnsi" w:cstheme="minorHAnsi"/>
                          <w:sz w:val="20"/>
                          <w:szCs w:val="20"/>
                        </w:rPr>
                      </w:pPr>
                      <w:r w:rsidRPr="00E87384">
                        <w:rPr>
                          <w:rFonts w:asciiTheme="minorHAnsi" w:eastAsia="Open Sans" w:hAnsiTheme="minorHAnsi" w:cstheme="minorHAnsi"/>
                          <w:sz w:val="20"/>
                          <w:szCs w:val="20"/>
                        </w:rPr>
                        <w:t>Versione</w:t>
                      </w:r>
                    </w:p>
                    <w:p w14:paraId="07C3AC1A" w14:textId="77777777" w:rsidR="00AD49E0" w:rsidRPr="00E87384" w:rsidRDefault="00000000">
                      <w:pPr>
                        <w:spacing w:line="275" w:lineRule="auto"/>
                        <w:jc w:val="left"/>
                        <w:textDirection w:val="btLr"/>
                        <w:rPr>
                          <w:rFonts w:asciiTheme="minorHAnsi" w:hAnsiTheme="minorHAnsi" w:cstheme="minorHAnsi"/>
                          <w:sz w:val="20"/>
                          <w:szCs w:val="20"/>
                          <w:lang w:val="it-IT"/>
                        </w:rPr>
                      </w:pPr>
                      <w:r w:rsidRPr="00E87384">
                        <w:rPr>
                          <w:rFonts w:asciiTheme="minorHAnsi" w:eastAsia="Open Sans" w:hAnsiTheme="minorHAnsi" w:cstheme="minorHAnsi"/>
                          <w:color w:val="000000"/>
                          <w:sz w:val="20"/>
                          <w:szCs w:val="20"/>
                          <w:lang w:val="it-IT"/>
                        </w:rPr>
                        <w:t>Fondazione Villa Montesca, 2023.  Enciclopedia della storia mondiale</w:t>
                      </w:r>
                    </w:p>
                  </w:txbxContent>
                </v:textbox>
                <w10:wrap type="square"/>
              </v:rect>
            </w:pict>
          </mc:Fallback>
        </mc:AlternateContent>
      </w:r>
      <w:r w:rsidR="005E21E6">
        <w:rPr>
          <w:rFonts w:ascii="Calibri" w:hAnsi="Calibri" w:cs="Calibri"/>
          <w:i/>
          <w:iCs/>
        </w:rPr>
        <w:t>Par</w:t>
      </w:r>
      <w:r w:rsidR="005E21E6" w:rsidRPr="005E21E6">
        <w:rPr>
          <w:rFonts w:ascii="Calibri" w:hAnsi="Calibri" w:cs="Calibri"/>
          <w:i/>
          <w:iCs/>
        </w:rPr>
        <w:t>tendo da un articolo pubblicato nell'Enciclopedia di Storia Mondiale, si indagheranno le questioni relative all'identità sessuale e ai diritti civili della comunità LGBTQIA+.</w:t>
      </w:r>
    </w:p>
    <w:p w14:paraId="507ECC99" w14:textId="6DE8A521" w:rsidR="002F759D" w:rsidRPr="001A29BF" w:rsidRDefault="007364BE" w:rsidP="007364BE">
      <w:pPr>
        <w:pBdr>
          <w:top w:val="nil"/>
          <w:left w:val="nil"/>
          <w:bottom w:val="nil"/>
          <w:right w:val="nil"/>
          <w:between w:val="nil"/>
        </w:pBdr>
        <w:spacing w:before="120" w:after="120"/>
        <w:ind w:left="2268"/>
        <w:rPr>
          <w:rFonts w:ascii="Fira Sans" w:eastAsiaTheme="majorEastAsia" w:hAnsi="Fira Sans" w:cs="Poppins"/>
          <w:bCs/>
          <w:i/>
          <w:iCs/>
          <w:color w:val="662C90"/>
          <w:sz w:val="32"/>
          <w:szCs w:val="32"/>
          <w:lang w:val="it-IT"/>
        </w:rPr>
      </w:pPr>
      <w:r w:rsidRPr="00E87384">
        <w:rPr>
          <w:rFonts w:asciiTheme="minorHAnsi" w:eastAsiaTheme="majorEastAsia" w:hAnsiTheme="minorHAnsi" w:cstheme="minorHAnsi"/>
          <w:bCs/>
          <w:i/>
          <w:iCs/>
          <w:color w:val="662C90"/>
          <w:sz w:val="28"/>
          <w:szCs w:val="28"/>
          <w:lang w:val="it-IT"/>
        </w:rPr>
        <w:t xml:space="preserve"> </w:t>
      </w:r>
    </w:p>
    <w:p w14:paraId="78AE20C2" w14:textId="77777777" w:rsidR="00AD49E0" w:rsidRPr="001A29BF" w:rsidRDefault="00000000">
      <w:pPr>
        <w:pBdr>
          <w:top w:val="nil"/>
          <w:left w:val="nil"/>
          <w:bottom w:val="nil"/>
          <w:right w:val="nil"/>
          <w:between w:val="nil"/>
        </w:pBdr>
        <w:spacing w:after="0"/>
        <w:ind w:left="2268"/>
        <w:jc w:val="left"/>
        <w:rPr>
          <w:rFonts w:ascii="Fira Sans" w:eastAsia="Open Sans" w:hAnsi="Fira Sans"/>
          <w:i/>
          <w:iCs/>
          <w:color w:val="7030A0"/>
          <w:sz w:val="32"/>
          <w:szCs w:val="32"/>
          <w:lang w:val="it-IT"/>
        </w:rPr>
      </w:pPr>
      <w:r w:rsidRPr="001A29BF">
        <w:rPr>
          <w:rFonts w:ascii="Fira Sans" w:eastAsia="Open Sans" w:hAnsi="Fira Sans"/>
          <w:i/>
          <w:iCs/>
          <w:color w:val="7030A0"/>
          <w:sz w:val="32"/>
          <w:szCs w:val="32"/>
          <w:lang w:val="it-IT"/>
        </w:rPr>
        <w:t>Preparazione</w:t>
      </w:r>
    </w:p>
    <w:p w14:paraId="320040D7" w14:textId="451808CA" w:rsidR="005E21E6" w:rsidRPr="005E21E6" w:rsidRDefault="005E21E6" w:rsidP="005E21E6">
      <w:pPr>
        <w:pStyle w:val="Normaalweb"/>
        <w:spacing w:before="0" w:beforeAutospacing="0" w:after="0" w:afterAutospacing="0"/>
        <w:ind w:left="2268"/>
        <w:rPr>
          <w:lang w:val="it-IT"/>
        </w:rPr>
      </w:pPr>
      <w:r w:rsidRPr="005E21E6">
        <w:rPr>
          <w:rFonts w:ascii="Calibri" w:hAnsi="Calibri" w:cs="Calibri"/>
          <w:color w:val="000000"/>
          <w:lang w:val="it-IT"/>
        </w:rPr>
        <w:t>Occorrerà leggere in precedenza il materiale messo a disposizione e che le persone partecipanti abbiano già avuto una formazione sulla terminologie rispetto alle identità LGBTQIA+.</w:t>
      </w:r>
    </w:p>
    <w:p w14:paraId="46D00199" w14:textId="77777777" w:rsidR="005E21E6" w:rsidRDefault="005E21E6" w:rsidP="005E21E6">
      <w:pPr>
        <w:pBdr>
          <w:top w:val="nil"/>
          <w:left w:val="nil"/>
          <w:bottom w:val="nil"/>
          <w:right w:val="nil"/>
          <w:between w:val="nil"/>
        </w:pBdr>
        <w:spacing w:after="0"/>
        <w:ind w:left="2268"/>
        <w:jc w:val="left"/>
        <w:rPr>
          <w:rFonts w:asciiTheme="minorHAnsi" w:eastAsia="Open Sans" w:hAnsiTheme="minorHAnsi" w:cstheme="minorHAnsi"/>
          <w:color w:val="000000"/>
          <w:lang w:val="it-IT"/>
        </w:rPr>
      </w:pPr>
      <w:r w:rsidRPr="005E21E6">
        <w:rPr>
          <w:rFonts w:ascii="Calibri" w:hAnsi="Calibri" w:cs="Calibri"/>
          <w:color w:val="000000"/>
          <w:lang w:val="it-IT"/>
        </w:rPr>
        <w:t>Questa attività è incentrata sulla storia e sull'inglese. Pertanto, potrebbe essere un progetto di cooperazione tra due docenti. Suggeriamo di organizzare una riunione per definire il linguaggio utilizzato nell'articolo scritto in inglese e nella lingua nazionale e per discutere il diverso approccio linguistico. Si tenga presente che l'articolo contiene anche alcune interpretazioni errate  e che sarà compito delle persone partecipanti quello di individuarle e discuterne.</w:t>
      </w:r>
    </w:p>
    <w:p w14:paraId="30A2AA2C" w14:textId="77777777" w:rsidR="005E21E6" w:rsidRDefault="005E21E6" w:rsidP="005E21E6">
      <w:pPr>
        <w:pBdr>
          <w:top w:val="nil"/>
          <w:left w:val="nil"/>
          <w:bottom w:val="nil"/>
          <w:right w:val="nil"/>
          <w:between w:val="nil"/>
        </w:pBdr>
        <w:spacing w:after="0"/>
        <w:ind w:left="2268"/>
        <w:jc w:val="left"/>
        <w:rPr>
          <w:rFonts w:asciiTheme="minorHAnsi" w:eastAsia="Open Sans" w:hAnsiTheme="minorHAnsi" w:cstheme="minorHAnsi"/>
          <w:color w:val="000000"/>
          <w:lang w:val="it-IT"/>
        </w:rPr>
      </w:pPr>
    </w:p>
    <w:p w14:paraId="4167EEB5" w14:textId="34DA2AA4" w:rsidR="00AD49E0" w:rsidRPr="005E21E6" w:rsidRDefault="005E21E6" w:rsidP="005E21E6">
      <w:pPr>
        <w:pBdr>
          <w:top w:val="nil"/>
          <w:left w:val="nil"/>
          <w:bottom w:val="nil"/>
          <w:right w:val="nil"/>
          <w:between w:val="nil"/>
        </w:pBdr>
        <w:spacing w:after="0"/>
        <w:ind w:left="2268"/>
        <w:jc w:val="left"/>
        <w:rPr>
          <w:rFonts w:asciiTheme="minorHAnsi" w:eastAsia="Open Sans" w:hAnsiTheme="minorHAnsi" w:cstheme="minorHAnsi"/>
          <w:color w:val="000000"/>
          <w:lang w:val="it-IT"/>
        </w:rPr>
      </w:pPr>
      <w:r>
        <w:rPr>
          <w:rFonts w:eastAsiaTheme="majorEastAsia"/>
          <w:i/>
          <w:iCs/>
          <w:color w:val="7030A0"/>
          <w:sz w:val="32"/>
          <w:szCs w:val="32"/>
          <w:lang w:val="it-IT"/>
        </w:rPr>
        <w:t>Implementazione</w:t>
      </w:r>
    </w:p>
    <w:p w14:paraId="71D902A1" w14:textId="77777777" w:rsidR="005E21E6" w:rsidRDefault="005E21E6" w:rsidP="005E21E6">
      <w:pPr>
        <w:pStyle w:val="Normaalweb"/>
        <w:spacing w:before="0" w:beforeAutospacing="0" w:after="0" w:afterAutospacing="0"/>
        <w:ind w:left="2268"/>
        <w:rPr>
          <w:rFonts w:ascii="Calibri" w:hAnsi="Calibri" w:cs="Calibri"/>
          <w:b/>
          <w:bCs/>
          <w:color w:val="000000"/>
        </w:rPr>
      </w:pPr>
    </w:p>
    <w:p w14:paraId="45954E5B" w14:textId="2D46D78C" w:rsidR="005E21E6" w:rsidRDefault="005E21E6" w:rsidP="005E21E6">
      <w:pPr>
        <w:pStyle w:val="Normaalweb"/>
        <w:spacing w:before="0" w:beforeAutospacing="0" w:after="0" w:afterAutospacing="0"/>
        <w:ind w:left="2268"/>
      </w:pPr>
      <w:r w:rsidRPr="005E21E6">
        <w:rPr>
          <w:rFonts w:ascii="Calibri" w:hAnsi="Calibri" w:cs="Calibri"/>
          <w:color w:val="000000"/>
        </w:rPr>
        <w:t>Fase 1</w:t>
      </w:r>
      <w:r>
        <w:rPr>
          <w:rFonts w:ascii="Calibri" w:hAnsi="Calibri" w:cs="Calibri"/>
          <w:b/>
          <w:bCs/>
          <w:color w:val="000000"/>
        </w:rPr>
        <w:t xml:space="preserve"> </w:t>
      </w:r>
      <w:r>
        <w:rPr>
          <w:rFonts w:ascii="Calibri" w:hAnsi="Calibri" w:cs="Calibri"/>
          <w:color w:val="000000"/>
        </w:rPr>
        <w:t>(10’; Lettura). Verrà letto l’articolo in classe.</w:t>
      </w:r>
    </w:p>
    <w:p w14:paraId="0BEBD599" w14:textId="77777777" w:rsidR="005E21E6" w:rsidRDefault="00000000" w:rsidP="005E21E6">
      <w:pPr>
        <w:pStyle w:val="Normaalweb"/>
        <w:spacing w:before="0" w:beforeAutospacing="0" w:after="0" w:afterAutospacing="0"/>
        <w:ind w:left="2268"/>
      </w:pPr>
      <w:hyperlink r:id="rId27" w:history="1">
        <w:r w:rsidR="005E21E6">
          <w:rPr>
            <w:rStyle w:val="Hyperlink"/>
            <w:rFonts w:ascii="Calibri" w:hAnsi="Calibri" w:cs="Calibri"/>
          </w:rPr>
          <w:t>https://www.worldhistory.org/article/1774/ten-ancient-lgbtq-facts-you-need-to-know/</w:t>
        </w:r>
      </w:hyperlink>
      <w:r w:rsidR="005E21E6">
        <w:rPr>
          <w:rFonts w:ascii="Calibri" w:hAnsi="Calibri" w:cs="Calibri"/>
          <w:color w:val="000000"/>
        </w:rPr>
        <w:t> </w:t>
      </w:r>
    </w:p>
    <w:p w14:paraId="716E0E91" w14:textId="77777777" w:rsidR="005E21E6" w:rsidRDefault="005E21E6" w:rsidP="005E21E6"/>
    <w:p w14:paraId="2631D587" w14:textId="396F6F4F" w:rsidR="005E21E6" w:rsidRDefault="005E21E6" w:rsidP="005E21E6">
      <w:pPr>
        <w:pStyle w:val="Normaalweb"/>
        <w:spacing w:before="0" w:beforeAutospacing="0" w:after="0" w:afterAutospacing="0"/>
        <w:ind w:left="2268"/>
      </w:pPr>
      <w:r>
        <w:rPr>
          <w:rFonts w:ascii="Calibri" w:hAnsi="Calibri" w:cs="Calibri"/>
          <w:color w:val="000000"/>
        </w:rPr>
        <w:t>Fase 2 (20’; Discussione). La discussione può essere avviata -in lingua madre o in inglese- facendo riferimento a queste domande:</w:t>
      </w:r>
    </w:p>
    <w:p w14:paraId="60D95177" w14:textId="77777777" w:rsidR="005E21E6" w:rsidRDefault="005E21E6">
      <w:pPr>
        <w:pStyle w:val="Normaalweb"/>
        <w:numPr>
          <w:ilvl w:val="0"/>
          <w:numId w:val="23"/>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Conoscevate qualcuno di questi “fatti” storici?</w:t>
      </w:r>
    </w:p>
    <w:p w14:paraId="0C172FA1" w14:textId="77777777" w:rsidR="005E21E6" w:rsidRDefault="005E21E6">
      <w:pPr>
        <w:pStyle w:val="Normaalweb"/>
        <w:numPr>
          <w:ilvl w:val="0"/>
          <w:numId w:val="23"/>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C’è qualcosa di questi che vi ha messo curiosità?</w:t>
      </w:r>
    </w:p>
    <w:p w14:paraId="708AEE74" w14:textId="77777777" w:rsidR="005E21E6" w:rsidRDefault="005E21E6">
      <w:pPr>
        <w:pStyle w:val="Normaalweb"/>
        <w:numPr>
          <w:ilvl w:val="0"/>
          <w:numId w:val="23"/>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Credete che tutti questi siano veri?</w:t>
      </w:r>
    </w:p>
    <w:p w14:paraId="1CEAD679" w14:textId="77777777" w:rsidR="005E21E6" w:rsidRDefault="005E21E6">
      <w:pPr>
        <w:pStyle w:val="Normaalweb"/>
        <w:numPr>
          <w:ilvl w:val="0"/>
          <w:numId w:val="23"/>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Quali altri fatti storici a tematica LGBTQIA+ conoscete?</w:t>
      </w:r>
    </w:p>
    <w:p w14:paraId="78329D05" w14:textId="77777777" w:rsidR="005E21E6" w:rsidRDefault="005E21E6">
      <w:pPr>
        <w:pStyle w:val="Normaalweb"/>
        <w:numPr>
          <w:ilvl w:val="0"/>
          <w:numId w:val="23"/>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Pensate che, all’interno dei curriculum di storia questi argomenti siano abbastanza attenzionati? Credete che bisogna darvi più visibilità?</w:t>
      </w:r>
    </w:p>
    <w:p w14:paraId="48BECA71" w14:textId="77777777" w:rsidR="005E21E6" w:rsidRDefault="005E21E6">
      <w:pPr>
        <w:pStyle w:val="Normaalweb"/>
        <w:numPr>
          <w:ilvl w:val="0"/>
          <w:numId w:val="23"/>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Pensate che questi argomenti siano trattati o trascurati nei curriculum scolastici?</w:t>
      </w:r>
    </w:p>
    <w:p w14:paraId="5A69342E" w14:textId="77777777" w:rsidR="005E21E6" w:rsidRDefault="005E21E6">
      <w:pPr>
        <w:pStyle w:val="Normaalweb"/>
        <w:numPr>
          <w:ilvl w:val="0"/>
          <w:numId w:val="23"/>
        </w:numPr>
        <w:spacing w:before="0" w:beforeAutospacing="0" w:after="0" w:afterAutospacing="0"/>
        <w:ind w:left="2880"/>
        <w:jc w:val="left"/>
        <w:textAlignment w:val="baseline"/>
        <w:rPr>
          <w:rFonts w:ascii="Calibri" w:hAnsi="Calibri" w:cs="Calibri"/>
          <w:color w:val="000000"/>
        </w:rPr>
      </w:pPr>
      <w:r>
        <w:rPr>
          <w:rFonts w:ascii="Calibri" w:hAnsi="Calibri" w:cs="Calibri"/>
          <w:color w:val="000000"/>
        </w:rPr>
        <w:t>In che modo le differenze linguistiche e l’uso di determinati termini può influenzare la visione che si ha, in questo caso, delle identità LGBTQIA+?</w:t>
      </w:r>
    </w:p>
    <w:p w14:paraId="1103AE77" w14:textId="77777777" w:rsidR="005E21E6" w:rsidRDefault="005E21E6" w:rsidP="005E21E6">
      <w:pPr>
        <w:rPr>
          <w:rFonts w:ascii="Times New Roman" w:hAnsi="Times New Roman" w:cs="Times New Roman"/>
        </w:rPr>
      </w:pPr>
    </w:p>
    <w:p w14:paraId="5548D855" w14:textId="624FF1E2" w:rsidR="005E21E6" w:rsidRDefault="005E21E6" w:rsidP="005E21E6">
      <w:pPr>
        <w:pStyle w:val="Normaalweb"/>
        <w:spacing w:before="0" w:beforeAutospacing="0" w:after="0" w:afterAutospacing="0"/>
        <w:ind w:left="2880"/>
      </w:pPr>
      <w:r>
        <w:rPr>
          <w:rFonts w:ascii="Calibri" w:hAnsi="Calibri" w:cs="Calibri"/>
          <w:color w:val="000000"/>
        </w:rPr>
        <w:lastRenderedPageBreak/>
        <w:t>Fase 3 (30’; Lavoro in gruppo). Dividete le persone partecipanti per coppie o gruppi, e chiedete loro di approfondire i seguenti argomenti (nella madre lingua o in inglese):</w:t>
      </w:r>
    </w:p>
    <w:p w14:paraId="66A00B32"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Clero transgender del culto di Inanna</w:t>
      </w:r>
    </w:p>
    <w:p w14:paraId="24DA6099"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Le tribù dei nativi americani e i due spiriti</w:t>
      </w:r>
    </w:p>
    <w:p w14:paraId="68B8827B"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Il duca e il suo cortigiano nell’antica Cina</w:t>
      </w:r>
    </w:p>
    <w:p w14:paraId="09728BAB"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La forza d’élite degli amanti gay in Grecia</w:t>
      </w:r>
    </w:p>
    <w:p w14:paraId="0A64D094"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Il Re d’Egitto gat Pepi II</w:t>
      </w:r>
    </w:p>
    <w:p w14:paraId="58A26CBF"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Il terzo genere del Kinnar</w:t>
      </w:r>
    </w:p>
    <w:p w14:paraId="6A32B0F4"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Onore e relazioni gay in Giappone</w:t>
      </w:r>
    </w:p>
    <w:p w14:paraId="35BB6B1D"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L’ideale romano di mascolinità e le relazioni tra persone “dello stesso sesso”</w:t>
      </w:r>
    </w:p>
    <w:p w14:paraId="720915A4"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Le guerriere celtiche e i loro amanti maschi</w:t>
      </w:r>
    </w:p>
    <w:p w14:paraId="61903A2C" w14:textId="77777777" w:rsidR="005E21E6" w:rsidRDefault="005E21E6">
      <w:pPr>
        <w:pStyle w:val="Normaalweb"/>
        <w:numPr>
          <w:ilvl w:val="0"/>
          <w:numId w:val="24"/>
        </w:numPr>
        <w:spacing w:before="0" w:beforeAutospacing="0" w:after="0" w:afterAutospacing="0"/>
        <w:ind w:left="3600"/>
        <w:jc w:val="left"/>
        <w:textAlignment w:val="baseline"/>
        <w:rPr>
          <w:rFonts w:ascii="Calibri" w:hAnsi="Calibri" w:cs="Calibri"/>
          <w:color w:val="000000"/>
        </w:rPr>
      </w:pPr>
      <w:r>
        <w:rPr>
          <w:rFonts w:ascii="Calibri" w:hAnsi="Calibri" w:cs="Calibri"/>
          <w:color w:val="000000"/>
        </w:rPr>
        <w:t>La Bibbia condanna il comportamento idolatrico, non l’omosessualità</w:t>
      </w:r>
    </w:p>
    <w:p w14:paraId="7514A517" w14:textId="77777777" w:rsidR="005E21E6" w:rsidRDefault="005E21E6" w:rsidP="005E21E6">
      <w:pPr>
        <w:rPr>
          <w:rFonts w:ascii="Times New Roman" w:hAnsi="Times New Roman" w:cs="Times New Roman"/>
        </w:rPr>
      </w:pPr>
    </w:p>
    <w:p w14:paraId="340E4DE8" w14:textId="67C74286" w:rsidR="005E21E6" w:rsidRDefault="005E21E6" w:rsidP="005E21E6">
      <w:pPr>
        <w:pStyle w:val="Normaalweb"/>
        <w:spacing w:before="0" w:beforeAutospacing="0" w:after="0" w:afterAutospacing="0"/>
        <w:rPr>
          <w:rFonts w:ascii="Calibri" w:hAnsi="Calibri" w:cs="Calibri"/>
          <w:color w:val="000000"/>
        </w:rPr>
      </w:pPr>
      <w:r>
        <w:rPr>
          <w:rFonts w:ascii="Calibri" w:hAnsi="Calibri" w:cs="Calibri"/>
          <w:color w:val="000000"/>
        </w:rPr>
        <w:t>Fase 4 (30’; Presentazione). Ogni coppia o gruppo presenterà i risultati più significativi del lavoro svolto, nonché la loro veridicità. La presentazione potrà essere svolta in lingua madre o in inglese.</w:t>
      </w:r>
    </w:p>
    <w:p w14:paraId="044E8625" w14:textId="030E0A70" w:rsidR="005E21E6" w:rsidRDefault="005E21E6" w:rsidP="005E21E6">
      <w:pPr>
        <w:pStyle w:val="Normaalweb"/>
        <w:spacing w:before="0" w:beforeAutospacing="0" w:after="0" w:afterAutospacing="0"/>
        <w:ind w:left="3600"/>
        <w:rPr>
          <w:rFonts w:ascii="Calibri" w:hAnsi="Calibri" w:cs="Calibri"/>
          <w:color w:val="000000"/>
        </w:rPr>
      </w:pPr>
    </w:p>
    <w:p w14:paraId="0BB6442C" w14:textId="77777777" w:rsidR="005E21E6" w:rsidRPr="001A29BF" w:rsidRDefault="005E21E6" w:rsidP="005E21E6">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6A6206F3" w14:textId="77777777" w:rsidR="005E21E6" w:rsidRPr="009E71FC" w:rsidRDefault="005E21E6" w:rsidP="005E21E6">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42269B5E" w14:textId="77777777" w:rsidR="005E21E6" w:rsidRPr="005E21E6" w:rsidRDefault="005E21E6">
      <w:pPr>
        <w:pStyle w:val="Lijstalinea"/>
        <w:rPr>
          <w:rFonts w:asciiTheme="minorHAnsi" w:hAnsiTheme="minorHAnsi" w:cstheme="minorHAnsi"/>
          <w:lang w:val="it-IT"/>
        </w:rPr>
      </w:pPr>
      <w:r w:rsidRPr="005E21E6">
        <w:rPr>
          <w:rFonts w:asciiTheme="minorHAnsi" w:hAnsiTheme="minorHAnsi" w:cstheme="minorHAnsi"/>
          <w:lang w:val="it-IT"/>
        </w:rPr>
        <w:t>Che riflessioni avete in merito a quanto avete appreso?</w:t>
      </w:r>
    </w:p>
    <w:p w14:paraId="5E2338EB" w14:textId="77777777" w:rsidR="005E21E6" w:rsidRPr="005E21E6" w:rsidRDefault="005E21E6">
      <w:pPr>
        <w:pStyle w:val="Lijstalinea"/>
        <w:rPr>
          <w:rFonts w:asciiTheme="minorHAnsi" w:hAnsiTheme="minorHAnsi" w:cstheme="minorHAnsi"/>
          <w:lang w:val="it-IT"/>
        </w:rPr>
      </w:pPr>
      <w:r w:rsidRPr="005E21E6">
        <w:rPr>
          <w:rFonts w:asciiTheme="minorHAnsi" w:hAnsiTheme="minorHAnsi" w:cstheme="minorHAnsi"/>
          <w:lang w:val="it-IT"/>
        </w:rPr>
        <w:t>Ci sono degli aspetti che vi hanno destato più interesse e curiosità?</w:t>
      </w:r>
    </w:p>
    <w:p w14:paraId="084B6C10" w14:textId="77777777" w:rsidR="005E21E6" w:rsidRPr="005E21E6" w:rsidRDefault="005E21E6">
      <w:pPr>
        <w:pStyle w:val="Lijstalinea"/>
        <w:rPr>
          <w:rFonts w:asciiTheme="minorHAnsi" w:hAnsiTheme="minorHAnsi" w:cstheme="minorHAnsi"/>
          <w:lang w:val="it-IT"/>
        </w:rPr>
      </w:pPr>
      <w:r w:rsidRPr="005E21E6">
        <w:rPr>
          <w:rFonts w:asciiTheme="minorHAnsi" w:hAnsiTheme="minorHAnsi" w:cstheme="minorHAnsi"/>
          <w:lang w:val="it-IT"/>
        </w:rPr>
        <w:t>Quali questioni avreste voluto approfondire?</w:t>
      </w:r>
    </w:p>
    <w:p w14:paraId="59BCBD2E" w14:textId="7DE5DD2E" w:rsidR="005E21E6" w:rsidRDefault="005E21E6" w:rsidP="005E21E6">
      <w:pPr>
        <w:pStyle w:val="Lijstalinea"/>
        <w:numPr>
          <w:ilvl w:val="0"/>
          <w:numId w:val="0"/>
        </w:numPr>
        <w:ind w:left="284"/>
        <w:rPr>
          <w:rFonts w:asciiTheme="minorHAnsi" w:hAnsiTheme="minorHAnsi" w:cstheme="minorHAnsi"/>
          <w:b/>
          <w:bCs/>
          <w:lang w:val="it-IT"/>
        </w:rPr>
      </w:pPr>
    </w:p>
    <w:p w14:paraId="541670A6" w14:textId="35D3571A" w:rsidR="005E21E6" w:rsidRPr="001A29BF" w:rsidRDefault="005E21E6" w:rsidP="005E21E6">
      <w:pPr>
        <w:rPr>
          <w:rFonts w:ascii="Fira Sans" w:hAnsi="Fira Sans"/>
          <w:i/>
          <w:iCs/>
          <w:color w:val="7030A0"/>
          <w:sz w:val="32"/>
          <w:szCs w:val="32"/>
          <w:lang w:val="it-IT"/>
        </w:rPr>
      </w:pPr>
      <w:r>
        <w:rPr>
          <w:rFonts w:ascii="Fira Sans" w:hAnsi="Fira Sans"/>
          <w:i/>
          <w:iCs/>
          <w:color w:val="7030A0"/>
          <w:sz w:val="32"/>
          <w:szCs w:val="32"/>
          <w:lang w:val="it-IT"/>
        </w:rPr>
        <w:t>Trasferimento alla pratica</w:t>
      </w:r>
    </w:p>
    <w:p w14:paraId="766321D9" w14:textId="2A8ACAAE" w:rsidR="005E21E6" w:rsidRPr="005E21E6" w:rsidRDefault="005E21E6" w:rsidP="005E21E6">
      <w:pPr>
        <w:rPr>
          <w:rFonts w:asciiTheme="minorHAnsi" w:hAnsiTheme="minorHAnsi" w:cstheme="minorHAnsi"/>
          <w:b/>
          <w:bCs/>
          <w:lang w:val="it-IT"/>
        </w:rPr>
      </w:pPr>
      <w:r w:rsidRPr="005E21E6">
        <w:rPr>
          <w:rFonts w:ascii="Calibri" w:hAnsi="Calibri" w:cs="Calibri"/>
          <w:color w:val="000000"/>
        </w:rPr>
        <w:t>In attività future, sarà possibile fare riferimento a quanto appreso come esempi di revisione critica di testi, fonti storiche e uso del linguaggio. Anche gli attuali sviluppi politici possono essere esaminati attraverso l’analisi dell'uso del linguaggio e il contesto storico, politico, sociale e culturale.</w:t>
      </w:r>
    </w:p>
    <w:p w14:paraId="4CB30AE8" w14:textId="77777777" w:rsidR="005E21E6" w:rsidRDefault="005E21E6" w:rsidP="005E21E6">
      <w:pPr>
        <w:pStyle w:val="Normaalweb"/>
        <w:spacing w:before="0" w:beforeAutospacing="0" w:after="0" w:afterAutospacing="0"/>
        <w:ind w:left="3600"/>
        <w:rPr>
          <w:rFonts w:ascii="Calibri" w:hAnsi="Calibri" w:cs="Calibri"/>
          <w:color w:val="000000"/>
        </w:rPr>
      </w:pPr>
    </w:p>
    <w:p w14:paraId="7B127F9C" w14:textId="77777777" w:rsidR="005E21E6" w:rsidRDefault="005E21E6" w:rsidP="005E21E6">
      <w:pPr>
        <w:pStyle w:val="Normaalweb"/>
        <w:spacing w:before="0" w:beforeAutospacing="0" w:after="0" w:afterAutospacing="0"/>
        <w:ind w:left="3600"/>
      </w:pPr>
    </w:p>
    <w:p w14:paraId="20CB28BE" w14:textId="77777777" w:rsidR="007364BE" w:rsidRPr="001A29BF" w:rsidRDefault="007364BE" w:rsidP="005E21E6">
      <w:pPr>
        <w:pBdr>
          <w:top w:val="nil"/>
          <w:left w:val="nil"/>
          <w:bottom w:val="nil"/>
          <w:right w:val="nil"/>
          <w:between w:val="nil"/>
        </w:pBdr>
        <w:spacing w:after="0"/>
        <w:jc w:val="left"/>
        <w:rPr>
          <w:rFonts w:eastAsia="Open Sans"/>
          <w:color w:val="000000"/>
          <w:sz w:val="20"/>
          <w:szCs w:val="20"/>
          <w:lang w:val="it-IT"/>
        </w:rPr>
      </w:pPr>
    </w:p>
    <w:p w14:paraId="6680E973" w14:textId="5A6D3005" w:rsidR="007364BE" w:rsidRPr="005E21E6" w:rsidRDefault="007364BE" w:rsidP="005E21E6">
      <w:pPr>
        <w:rPr>
          <w:rFonts w:ascii="Fira Sans" w:eastAsiaTheme="majorEastAsia" w:hAnsi="Fira Sans"/>
          <w:i/>
          <w:iCs/>
          <w:color w:val="7030A0"/>
          <w:sz w:val="32"/>
          <w:szCs w:val="32"/>
          <w:lang w:val="it-IT"/>
        </w:rPr>
      </w:pPr>
    </w:p>
    <w:p w14:paraId="085B61A5" w14:textId="77777777" w:rsidR="007364BE" w:rsidRPr="001A29BF" w:rsidRDefault="007364BE" w:rsidP="00BA4154">
      <w:pPr>
        <w:rPr>
          <w:lang w:val="it-IT"/>
        </w:rPr>
      </w:pPr>
    </w:p>
    <w:p w14:paraId="6E4D795D" w14:textId="77777777" w:rsidR="007364BE" w:rsidRPr="001A29BF" w:rsidRDefault="007364BE" w:rsidP="00BA4154">
      <w:pPr>
        <w:rPr>
          <w:lang w:val="it-IT"/>
        </w:rPr>
      </w:pPr>
    </w:p>
    <w:p w14:paraId="5A252F0A" w14:textId="6D7F615D" w:rsidR="00AD49E0" w:rsidRPr="001A29BF" w:rsidRDefault="00000000">
      <w:pPr>
        <w:keepNext/>
        <w:keepLines/>
        <w:spacing w:before="240" w:after="0"/>
        <w:ind w:left="1416" w:right="-427" w:firstLine="708"/>
        <w:jc w:val="left"/>
        <w:outlineLvl w:val="0"/>
        <w:rPr>
          <w:rFonts w:ascii="Fira Sans" w:eastAsiaTheme="majorEastAsia" w:hAnsi="Fira Sans" w:cs="Poppins"/>
          <w:b/>
          <w:bCs/>
          <w:noProof/>
          <w:color w:val="662C90"/>
          <w:sz w:val="40"/>
          <w:szCs w:val="40"/>
          <w:lang w:val="it-IT"/>
        </w:rPr>
      </w:pPr>
      <w:bookmarkStart w:id="62" w:name="_Toc132714245"/>
      <w:bookmarkStart w:id="63" w:name="_Toc140819303"/>
      <w:r w:rsidRPr="00E11D5E">
        <w:rPr>
          <w:rFonts w:ascii="Fira Sans" w:eastAsiaTheme="majorEastAsia" w:hAnsi="Fira Sans" w:cs="Poppins"/>
          <w:b/>
          <w:bCs/>
          <w:noProof/>
          <w:color w:val="662C90"/>
          <w:sz w:val="40"/>
          <w:szCs w:val="40"/>
        </w:rPr>
        <w:lastRenderedPageBreak/>
        <w:drawing>
          <wp:anchor distT="0" distB="0" distL="0" distR="0" simplePos="0" relativeHeight="251706368" behindDoc="1" locked="0" layoutInCell="1" hidden="0" allowOverlap="1" wp14:anchorId="01EC44C7" wp14:editId="325DACF6">
            <wp:simplePos x="0" y="0"/>
            <wp:positionH relativeFrom="column">
              <wp:posOffset>-339725</wp:posOffset>
            </wp:positionH>
            <wp:positionV relativeFrom="paragraph">
              <wp:posOffset>-451920</wp:posOffset>
            </wp:positionV>
            <wp:extent cx="1374977" cy="1362075"/>
            <wp:effectExtent l="0" t="0" r="0" b="0"/>
            <wp:wrapNone/>
            <wp:docPr id="32" name="Imagen 32"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 name="Imagen 32" descr="Logotipo&#10;&#10;Descripción generada automáticamente con confianza media"/>
                    <pic:cNvPicPr preferRelativeResize="0"/>
                  </pic:nvPicPr>
                  <pic:blipFill>
                    <a:blip r:embed="rId20"/>
                    <a:srcRect/>
                    <a:stretch>
                      <a:fillRect/>
                    </a:stretch>
                  </pic:blipFill>
                  <pic:spPr>
                    <a:xfrm>
                      <a:off x="0" y="0"/>
                      <a:ext cx="1374977" cy="1362075"/>
                    </a:xfrm>
                    <a:prstGeom prst="rect">
                      <a:avLst/>
                    </a:prstGeom>
                    <a:ln/>
                  </pic:spPr>
                </pic:pic>
              </a:graphicData>
            </a:graphic>
            <wp14:sizeRelH relativeFrom="margin">
              <wp14:pctWidth>0</wp14:pctWidth>
            </wp14:sizeRelH>
            <wp14:sizeRelV relativeFrom="margin">
              <wp14:pctHeight>0</wp14:pctHeight>
            </wp14:sizeRelV>
          </wp:anchor>
        </w:drawing>
      </w:r>
      <w:r w:rsidRPr="001A29BF">
        <w:rPr>
          <w:rFonts w:ascii="Fira Sans" w:eastAsiaTheme="majorEastAsia" w:hAnsi="Fira Sans" w:cs="Poppins"/>
          <w:b/>
          <w:bCs/>
          <w:noProof/>
          <w:color w:val="662C90"/>
          <w:sz w:val="40"/>
          <w:szCs w:val="40"/>
          <w:lang w:val="it-IT"/>
        </w:rPr>
        <w:t>Storia dell</w:t>
      </w:r>
      <w:r w:rsidR="00071465">
        <w:rPr>
          <w:rFonts w:ascii="Fira Sans" w:eastAsiaTheme="majorEastAsia" w:hAnsi="Fira Sans" w:cs="Poppins"/>
          <w:b/>
          <w:bCs/>
          <w:noProof/>
          <w:color w:val="662C90"/>
          <w:sz w:val="40"/>
          <w:szCs w:val="40"/>
          <w:lang w:val="it-IT"/>
        </w:rPr>
        <w:t>e</w:t>
      </w:r>
      <w:r w:rsidRPr="001A29BF">
        <w:rPr>
          <w:rFonts w:ascii="Fira Sans" w:eastAsiaTheme="majorEastAsia" w:hAnsi="Fira Sans" w:cs="Poppins"/>
          <w:b/>
          <w:bCs/>
          <w:noProof/>
          <w:color w:val="662C90"/>
          <w:sz w:val="40"/>
          <w:szCs w:val="40"/>
          <w:lang w:val="it-IT"/>
        </w:rPr>
        <w:t xml:space="preserve"> </w:t>
      </w:r>
      <w:r w:rsidR="00071465">
        <w:rPr>
          <w:rFonts w:ascii="Fira Sans" w:eastAsiaTheme="majorEastAsia" w:hAnsi="Fira Sans" w:cs="Poppins"/>
          <w:b/>
          <w:bCs/>
          <w:noProof/>
          <w:color w:val="662C90"/>
          <w:sz w:val="40"/>
          <w:szCs w:val="40"/>
          <w:lang w:val="it-IT"/>
        </w:rPr>
        <w:t>identità</w:t>
      </w:r>
      <w:r w:rsidRPr="001A29BF">
        <w:rPr>
          <w:rFonts w:ascii="Fira Sans" w:eastAsiaTheme="majorEastAsia" w:hAnsi="Fira Sans" w:cs="Poppins"/>
          <w:b/>
          <w:bCs/>
          <w:noProof/>
          <w:color w:val="662C90"/>
          <w:sz w:val="40"/>
          <w:szCs w:val="40"/>
          <w:lang w:val="it-IT"/>
        </w:rPr>
        <w:t xml:space="preserve"> sessual</w:t>
      </w:r>
      <w:bookmarkEnd w:id="62"/>
      <w:bookmarkEnd w:id="63"/>
      <w:r w:rsidR="00071465">
        <w:rPr>
          <w:rFonts w:ascii="Fira Sans" w:eastAsiaTheme="majorEastAsia" w:hAnsi="Fira Sans" w:cs="Poppins"/>
          <w:b/>
          <w:bCs/>
          <w:noProof/>
          <w:color w:val="662C90"/>
          <w:sz w:val="40"/>
          <w:szCs w:val="40"/>
          <w:lang w:val="it-IT"/>
        </w:rPr>
        <w:t>i</w:t>
      </w:r>
    </w:p>
    <w:p w14:paraId="384BFCEE" w14:textId="71EDD00E" w:rsidR="00071465" w:rsidRPr="00071465" w:rsidRDefault="00071465" w:rsidP="00071465">
      <w:pPr>
        <w:spacing w:line="240" w:lineRule="auto"/>
        <w:ind w:left="2124" w:right="-427"/>
        <w:rPr>
          <w:rFonts w:ascii="Times New Roman" w:hAnsi="Times New Roman" w:cs="Times New Roman"/>
          <w:lang w:val="it-IT"/>
        </w:rPr>
      </w:pPr>
      <w:bookmarkStart w:id="64" w:name="_Toc132714246"/>
      <w:r w:rsidRPr="00071465">
        <w:rPr>
          <w:rFonts w:ascii="Calibri" w:hAnsi="Calibri" w:cs="Calibri"/>
          <w:i/>
          <w:iCs/>
          <w:color w:val="000000"/>
          <w:sz w:val="28"/>
          <w:szCs w:val="28"/>
          <w:lang w:val="it-IT"/>
        </w:rPr>
        <w:t>Attraverso questa attività, sarà possibile indagare e riflettere sulla dimensione storica, sociale, culturale e politica di tematiche quali: l’omolesbobitransfobia, il sessismo e le discriminazioni.</w:t>
      </w:r>
      <w:r w:rsidRPr="00071465">
        <w:rPr>
          <w:rFonts w:ascii="Calibri" w:hAnsi="Calibri" w:cs="Calibri"/>
          <w:i/>
          <w:iCs/>
          <w:color w:val="000000"/>
          <w:sz w:val="28"/>
          <w:szCs w:val="28"/>
          <w:lang w:val="it-IT"/>
        </w:rPr>
        <w:br/>
      </w:r>
    </w:p>
    <w:p w14:paraId="5D25477B" w14:textId="77777777" w:rsidR="00AD49E0" w:rsidRPr="001A29BF" w:rsidRDefault="00000000">
      <w:pPr>
        <w:rPr>
          <w:rFonts w:ascii="Fira Sans" w:eastAsiaTheme="majorEastAsia" w:hAnsi="Fira Sans"/>
          <w:i/>
          <w:iCs/>
          <w:color w:val="7030A0"/>
          <w:sz w:val="32"/>
          <w:szCs w:val="32"/>
          <w:lang w:val="it-IT"/>
        </w:rPr>
      </w:pPr>
      <w:r w:rsidRPr="002F759D">
        <w:rPr>
          <w:rFonts w:ascii="Fira Sans" w:hAnsi="Fira Sans"/>
          <w:i/>
          <w:iCs/>
          <w:noProof/>
          <w:color w:val="7030A0"/>
          <w:sz w:val="32"/>
          <w:szCs w:val="32"/>
        </w:rPr>
        <mc:AlternateContent>
          <mc:Choice Requires="wps">
            <w:drawing>
              <wp:anchor distT="45720" distB="45720" distL="114300" distR="114300" simplePos="0" relativeHeight="251707392" behindDoc="0" locked="0" layoutInCell="1" hidden="0" allowOverlap="1" wp14:anchorId="74AB9C46" wp14:editId="245F76EC">
                <wp:simplePos x="0" y="0"/>
                <wp:positionH relativeFrom="column">
                  <wp:posOffset>-434340</wp:posOffset>
                </wp:positionH>
                <wp:positionV relativeFrom="paragraph">
                  <wp:posOffset>-3810</wp:posOffset>
                </wp:positionV>
                <wp:extent cx="1733550" cy="7172325"/>
                <wp:effectExtent l="0" t="0" r="0" b="9525"/>
                <wp:wrapSquare wrapText="bothSides" distT="45720" distB="45720" distL="114300" distR="114300"/>
                <wp:docPr id="31" name="Rectángulo 31"/>
                <wp:cNvGraphicFramePr/>
                <a:graphic xmlns:a="http://schemas.openxmlformats.org/drawingml/2006/main">
                  <a:graphicData uri="http://schemas.microsoft.com/office/word/2010/wordprocessingShape">
                    <wps:wsp>
                      <wps:cNvSpPr/>
                      <wps:spPr>
                        <a:xfrm>
                          <a:off x="0" y="0"/>
                          <a:ext cx="1733550" cy="7172325"/>
                        </a:xfrm>
                        <a:prstGeom prst="rect">
                          <a:avLst/>
                        </a:prstGeom>
                        <a:solidFill>
                          <a:srgbClr val="F2F2F2"/>
                        </a:solidFill>
                        <a:ln>
                          <a:noFill/>
                        </a:ln>
                      </wps:spPr>
                      <wps:txbx>
                        <w:txbxContent>
                          <w:p w14:paraId="17308CCF"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 xml:space="preserve">Obiettivo </w:t>
                            </w:r>
                          </w:p>
                          <w:p w14:paraId="3C969400" w14:textId="033FA467" w:rsidR="00AD49E0" w:rsidRPr="009322A2" w:rsidRDefault="009322A2">
                            <w:pPr>
                              <w:spacing w:line="275" w:lineRule="auto"/>
                              <w:textDirection w:val="btLr"/>
                              <w:rPr>
                                <w:rFonts w:asciiTheme="minorHAnsi" w:hAnsiTheme="minorHAnsi" w:cstheme="minorHAnsi"/>
                                <w:sz w:val="22"/>
                                <w:szCs w:val="22"/>
                              </w:rPr>
                            </w:pPr>
                            <w:r>
                              <w:rPr>
                                <w:rFonts w:asciiTheme="minorHAnsi" w:eastAsia="Open Sans" w:hAnsiTheme="minorHAnsi" w:cstheme="minorHAnsi"/>
                                <w:color w:val="000000"/>
                                <w:sz w:val="22"/>
                                <w:szCs w:val="22"/>
                                <w:lang w:val="it-IT"/>
                              </w:rPr>
                              <w:t>Lз</w:t>
                            </w:r>
                            <w:r w:rsidRPr="009322A2">
                              <w:rPr>
                                <w:rFonts w:asciiTheme="minorHAnsi" w:eastAsia="Open Sans" w:hAnsiTheme="minorHAnsi" w:cstheme="minorHAnsi"/>
                                <w:color w:val="000000"/>
                                <w:sz w:val="22"/>
                                <w:szCs w:val="22"/>
                                <w:lang w:val="it-IT"/>
                              </w:rPr>
                              <w:t xml:space="preserve"> </w:t>
                            </w:r>
                            <w:r w:rsidR="00A72948" w:rsidRPr="009322A2">
                              <w:rPr>
                                <w:rFonts w:asciiTheme="minorHAnsi" w:eastAsia="Open Sans" w:hAnsiTheme="minorHAnsi" w:cstheme="minorHAnsi"/>
                                <w:color w:val="000000"/>
                                <w:sz w:val="22"/>
                                <w:szCs w:val="22"/>
                                <w:lang w:val="it-IT"/>
                              </w:rPr>
                              <w:t>studentз</w:t>
                            </w:r>
                            <w:r w:rsidRPr="009322A2">
                              <w:rPr>
                                <w:rFonts w:asciiTheme="minorHAnsi" w:eastAsia="Open Sans" w:hAnsiTheme="minorHAnsi" w:cstheme="minorHAnsi"/>
                                <w:color w:val="000000"/>
                                <w:sz w:val="22"/>
                                <w:szCs w:val="22"/>
                                <w:lang w:val="it-IT"/>
                              </w:rPr>
                              <w:t xml:space="preserve"> sono più consapevoli di come il cambiamento storico e </w:t>
                            </w:r>
                            <w:r w:rsidR="00071465">
                              <w:rPr>
                                <w:rFonts w:asciiTheme="minorHAnsi" w:eastAsia="Open Sans" w:hAnsiTheme="minorHAnsi" w:cstheme="minorHAnsi"/>
                                <w:color w:val="000000"/>
                                <w:sz w:val="22"/>
                                <w:szCs w:val="22"/>
                                <w:lang w:val="it-IT"/>
                              </w:rPr>
                              <w:t xml:space="preserve">il rispetto delle identità sessuali </w:t>
                            </w:r>
                            <w:r w:rsidRPr="009322A2">
                              <w:rPr>
                                <w:rFonts w:asciiTheme="minorHAnsi" w:eastAsia="Open Sans" w:hAnsiTheme="minorHAnsi" w:cstheme="minorHAnsi"/>
                                <w:color w:val="000000"/>
                                <w:sz w:val="22"/>
                                <w:szCs w:val="22"/>
                                <w:lang w:val="it-IT"/>
                              </w:rPr>
                              <w:t xml:space="preserve">siano possibili, ma anche dei rischi di regressione. </w:t>
                            </w:r>
                            <w:r>
                              <w:rPr>
                                <w:rFonts w:asciiTheme="minorHAnsi" w:eastAsia="Open Sans" w:hAnsiTheme="minorHAnsi" w:cstheme="minorHAnsi"/>
                                <w:color w:val="000000"/>
                                <w:sz w:val="22"/>
                                <w:szCs w:val="22"/>
                              </w:rPr>
                              <w:t>Lз</w:t>
                            </w:r>
                            <w:r w:rsidRPr="009322A2">
                              <w:rPr>
                                <w:rFonts w:asciiTheme="minorHAnsi" w:eastAsia="Open Sans" w:hAnsiTheme="minorHAnsi" w:cstheme="minorHAnsi"/>
                                <w:color w:val="000000"/>
                                <w:sz w:val="22"/>
                                <w:szCs w:val="22"/>
                              </w:rPr>
                              <w:t xml:space="preserve"> </w:t>
                            </w:r>
                            <w:r w:rsidR="00A72948" w:rsidRPr="009322A2">
                              <w:rPr>
                                <w:rFonts w:asciiTheme="minorHAnsi" w:eastAsia="Open Sans" w:hAnsiTheme="minorHAnsi" w:cstheme="minorHAnsi"/>
                                <w:color w:val="000000"/>
                                <w:sz w:val="22"/>
                                <w:szCs w:val="22"/>
                              </w:rPr>
                              <w:t>studentз</w:t>
                            </w:r>
                            <w:r w:rsidRPr="009322A2">
                              <w:rPr>
                                <w:rFonts w:asciiTheme="minorHAnsi" w:eastAsia="Open Sans" w:hAnsiTheme="minorHAnsi" w:cstheme="minorHAnsi"/>
                                <w:color w:val="000000"/>
                                <w:sz w:val="22"/>
                                <w:szCs w:val="22"/>
                              </w:rPr>
                              <w:t xml:space="preserve"> sono favorevoli a una maggiore libertà </w:t>
                            </w:r>
                            <w:r w:rsidR="00071465">
                              <w:rPr>
                                <w:rFonts w:asciiTheme="minorHAnsi" w:eastAsia="Open Sans" w:hAnsiTheme="minorHAnsi" w:cstheme="minorHAnsi"/>
                                <w:color w:val="000000"/>
                                <w:sz w:val="22"/>
                                <w:szCs w:val="22"/>
                              </w:rPr>
                              <w:t>e rispetto verso le identità differenti dalla propria</w:t>
                            </w:r>
                            <w:r w:rsidRPr="009322A2">
                              <w:rPr>
                                <w:rFonts w:asciiTheme="minorHAnsi" w:eastAsia="Open Sans" w:hAnsiTheme="minorHAnsi" w:cstheme="minorHAnsi"/>
                                <w:color w:val="000000"/>
                                <w:sz w:val="22"/>
                                <w:szCs w:val="22"/>
                              </w:rPr>
                              <w:t>.</w:t>
                            </w:r>
                          </w:p>
                          <w:p w14:paraId="77B8A3AE"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Indicazioni di impatto</w:t>
                            </w:r>
                          </w:p>
                          <w:p w14:paraId="016C48B2" w14:textId="692B9A9C" w:rsidR="00AD49E0" w:rsidRPr="009322A2" w:rsidRDefault="009322A2">
                            <w:pPr>
                              <w:spacing w:line="275" w:lineRule="auto"/>
                              <w:ind w:left="-76"/>
                              <w:textDirection w:val="btLr"/>
                              <w:rPr>
                                <w:rFonts w:asciiTheme="minorHAnsi" w:hAnsiTheme="minorHAnsi" w:cstheme="minorHAnsi"/>
                                <w:sz w:val="22"/>
                                <w:szCs w:val="22"/>
                                <w:lang w:val="it-IT"/>
                              </w:rPr>
                            </w:pPr>
                            <w:r>
                              <w:rPr>
                                <w:rFonts w:asciiTheme="minorHAnsi" w:eastAsia="Open Sans" w:hAnsiTheme="minorHAnsi" w:cstheme="minorHAnsi"/>
                                <w:color w:val="000000"/>
                                <w:sz w:val="22"/>
                                <w:szCs w:val="22"/>
                                <w:lang w:val="it-IT"/>
                              </w:rPr>
                              <w:t>Lз</w:t>
                            </w:r>
                            <w:r w:rsidRPr="009322A2">
                              <w:rPr>
                                <w:rFonts w:asciiTheme="minorHAnsi" w:eastAsia="Open Sans" w:hAnsiTheme="minorHAnsi" w:cstheme="minorHAnsi"/>
                                <w:color w:val="000000"/>
                                <w:sz w:val="22"/>
                                <w:szCs w:val="22"/>
                                <w:lang w:val="it-IT"/>
                              </w:rPr>
                              <w:t xml:space="preserve"> </w:t>
                            </w:r>
                            <w:r w:rsidR="00A72948" w:rsidRPr="009322A2">
                              <w:rPr>
                                <w:rFonts w:asciiTheme="minorHAnsi" w:eastAsia="Open Sans" w:hAnsiTheme="minorHAnsi" w:cstheme="minorHAnsi"/>
                                <w:color w:val="000000"/>
                                <w:sz w:val="22"/>
                                <w:szCs w:val="22"/>
                                <w:lang w:val="it-IT"/>
                              </w:rPr>
                              <w:t>studentз</w:t>
                            </w:r>
                            <w:r w:rsidRPr="009322A2">
                              <w:rPr>
                                <w:rFonts w:asciiTheme="minorHAnsi" w:eastAsia="Open Sans" w:hAnsiTheme="minorHAnsi" w:cstheme="minorHAnsi"/>
                                <w:color w:val="000000"/>
                                <w:sz w:val="22"/>
                                <w:szCs w:val="22"/>
                                <w:lang w:val="it-IT"/>
                              </w:rPr>
                              <w:t xml:space="preserve"> mostrano interesse per lo sviluppo del genere e delle prospettive sull'orientamento sessuale. Dimostrano di sostenere i valori democratici </w:t>
                            </w:r>
                            <w:r w:rsidR="00693A8D" w:rsidRPr="009322A2">
                              <w:rPr>
                                <w:rFonts w:asciiTheme="minorHAnsi" w:eastAsia="Open Sans" w:hAnsiTheme="minorHAnsi" w:cstheme="minorHAnsi"/>
                                <w:color w:val="000000"/>
                                <w:sz w:val="22"/>
                                <w:szCs w:val="22"/>
                                <w:lang w:val="it-IT"/>
                              </w:rPr>
                              <w:t xml:space="preserve">e le </w:t>
                            </w:r>
                            <w:r w:rsidRPr="009322A2">
                              <w:rPr>
                                <w:rFonts w:asciiTheme="minorHAnsi" w:eastAsia="Open Sans" w:hAnsiTheme="minorHAnsi" w:cstheme="minorHAnsi"/>
                                <w:color w:val="000000"/>
                                <w:sz w:val="22"/>
                                <w:szCs w:val="22"/>
                                <w:lang w:val="it-IT"/>
                              </w:rPr>
                              <w:t xml:space="preserve">proprie scelte in materia di sessualità. </w:t>
                            </w:r>
                          </w:p>
                          <w:p w14:paraId="322D7928"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 xml:space="preserve">Durata </w:t>
                            </w:r>
                          </w:p>
                          <w:p w14:paraId="158DB89F" w14:textId="77777777" w:rsidR="00AD49E0" w:rsidRPr="009322A2" w:rsidRDefault="00000000">
                            <w:pPr>
                              <w:spacing w:line="275" w:lineRule="auto"/>
                              <w:ind w:left="-75" w:hanging="75"/>
                              <w:textDirection w:val="btLr"/>
                              <w:rPr>
                                <w:rFonts w:asciiTheme="minorHAnsi" w:hAnsiTheme="minorHAnsi" w:cstheme="minorHAnsi"/>
                                <w:sz w:val="22"/>
                                <w:szCs w:val="22"/>
                              </w:rPr>
                            </w:pPr>
                            <w:r w:rsidRPr="009322A2">
                              <w:rPr>
                                <w:rFonts w:asciiTheme="minorHAnsi" w:eastAsia="Open Sans" w:hAnsiTheme="minorHAnsi" w:cstheme="minorHAnsi"/>
                                <w:color w:val="000000"/>
                                <w:sz w:val="22"/>
                                <w:szCs w:val="22"/>
                              </w:rPr>
                              <w:t xml:space="preserve">2 lezioni di 1 ora ciascuna </w:t>
                            </w:r>
                          </w:p>
                          <w:p w14:paraId="78F05681"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 xml:space="preserve">Livello </w:t>
                            </w:r>
                          </w:p>
                          <w:p w14:paraId="373397E6" w14:textId="77777777" w:rsidR="00AD49E0" w:rsidRPr="009322A2" w:rsidRDefault="00000000">
                            <w:pPr>
                              <w:spacing w:line="240" w:lineRule="auto"/>
                              <w:textDirection w:val="btLr"/>
                              <w:rPr>
                                <w:rFonts w:asciiTheme="minorHAnsi" w:hAnsiTheme="minorHAnsi" w:cstheme="minorHAnsi"/>
                                <w:sz w:val="22"/>
                                <w:szCs w:val="22"/>
                                <w:lang w:val="it-IT"/>
                              </w:rPr>
                            </w:pPr>
                            <w:r w:rsidRPr="009322A2">
                              <w:rPr>
                                <w:rFonts w:asciiTheme="minorHAnsi" w:eastAsia="Open Sans" w:hAnsiTheme="minorHAnsi" w:cstheme="minorHAnsi"/>
                                <w:color w:val="000000"/>
                                <w:sz w:val="22"/>
                                <w:szCs w:val="22"/>
                                <w:lang w:val="it-IT"/>
                              </w:rPr>
                              <w:t xml:space="preserve">Età 14-18 anni, livello intermedio e superiore </w:t>
                            </w:r>
                          </w:p>
                          <w:p w14:paraId="51572C8B" w14:textId="77777777" w:rsidR="00AD49E0" w:rsidRPr="009322A2" w:rsidRDefault="00000000">
                            <w:pPr>
                              <w:pStyle w:val="Lijstalinea"/>
                              <w:rPr>
                                <w:rFonts w:asciiTheme="minorHAnsi" w:hAnsiTheme="minorHAnsi" w:cstheme="minorHAnsi"/>
                                <w:sz w:val="22"/>
                                <w:szCs w:val="22"/>
                                <w:lang w:val="it-IT"/>
                              </w:rPr>
                            </w:pPr>
                            <w:r w:rsidRPr="009322A2">
                              <w:rPr>
                                <w:rFonts w:asciiTheme="minorHAnsi" w:eastAsia="Open Sans" w:hAnsiTheme="minorHAnsi" w:cstheme="minorHAnsi"/>
                                <w:sz w:val="22"/>
                                <w:szCs w:val="22"/>
                                <w:lang w:val="it-IT"/>
                              </w:rPr>
                              <w:t xml:space="preserve">I materiali </w:t>
                            </w:r>
                          </w:p>
                          <w:p w14:paraId="1854B01B" w14:textId="77777777" w:rsidR="00AD49E0" w:rsidRPr="009322A2" w:rsidRDefault="00000000">
                            <w:pPr>
                              <w:spacing w:line="240" w:lineRule="auto"/>
                              <w:textDirection w:val="btLr"/>
                              <w:rPr>
                                <w:rFonts w:asciiTheme="minorHAnsi" w:hAnsiTheme="minorHAnsi" w:cstheme="minorHAnsi"/>
                                <w:sz w:val="22"/>
                                <w:szCs w:val="22"/>
                                <w:lang w:val="it-IT"/>
                              </w:rPr>
                            </w:pPr>
                            <w:r w:rsidRPr="009322A2">
                              <w:rPr>
                                <w:rFonts w:asciiTheme="minorHAnsi" w:eastAsia="Open Sans" w:hAnsiTheme="minorHAnsi" w:cstheme="minorHAnsi"/>
                                <w:color w:val="000000"/>
                                <w:sz w:val="22"/>
                                <w:szCs w:val="22"/>
                                <w:lang w:val="it-IT"/>
                              </w:rPr>
                              <w:t xml:space="preserve">Presentazioni, WebQuest </w:t>
                            </w:r>
                          </w:p>
                          <w:p w14:paraId="03F4CCF6" w14:textId="77777777" w:rsidR="00AD49E0" w:rsidRPr="009322A2" w:rsidRDefault="00000000">
                            <w:pPr>
                              <w:pStyle w:val="Lijstalinea"/>
                              <w:rPr>
                                <w:rFonts w:asciiTheme="minorHAnsi" w:hAnsiTheme="minorHAnsi" w:cstheme="minorHAnsi"/>
                                <w:sz w:val="22"/>
                                <w:szCs w:val="22"/>
                                <w:lang w:val="it-IT"/>
                              </w:rPr>
                            </w:pPr>
                            <w:r w:rsidRPr="009322A2">
                              <w:rPr>
                                <w:rFonts w:asciiTheme="minorHAnsi" w:eastAsia="Open Sans" w:hAnsiTheme="minorHAnsi" w:cstheme="minorHAnsi"/>
                                <w:sz w:val="22"/>
                                <w:szCs w:val="22"/>
                                <w:lang w:val="it-IT"/>
                              </w:rPr>
                              <w:t xml:space="preserve">Versione </w:t>
                            </w:r>
                          </w:p>
                          <w:p w14:paraId="6167A1FA" w14:textId="77777777" w:rsidR="00AD49E0" w:rsidRPr="001A29BF" w:rsidRDefault="00000000">
                            <w:pPr>
                              <w:spacing w:after="0" w:line="240" w:lineRule="auto"/>
                              <w:jc w:val="left"/>
                              <w:textDirection w:val="btLr"/>
                              <w:rPr>
                                <w:sz w:val="18"/>
                                <w:szCs w:val="18"/>
                                <w:lang w:val="it-IT"/>
                              </w:rPr>
                            </w:pPr>
                            <w:r w:rsidRPr="009322A2">
                              <w:rPr>
                                <w:rFonts w:asciiTheme="minorHAnsi" w:eastAsia="Open Sans" w:hAnsiTheme="minorHAnsi" w:cstheme="minorHAnsi"/>
                                <w:color w:val="000000"/>
                                <w:sz w:val="22"/>
                                <w:szCs w:val="22"/>
                                <w:lang w:val="it-IT"/>
                              </w:rPr>
                              <w:t>Fondazione Villa Montesca, 2023. Ispirato da</w:t>
                            </w:r>
                            <w:r w:rsidRPr="001A29BF">
                              <w:rPr>
                                <w:rFonts w:eastAsia="Open Sans"/>
                                <w:color w:val="000000"/>
                                <w:sz w:val="18"/>
                                <w:szCs w:val="18"/>
                                <w:lang w:val="it-IT"/>
                              </w:rPr>
                              <w:t xml:space="preserve"> </w:t>
                            </w:r>
                            <w:r w:rsidRPr="001A29BF">
                              <w:rPr>
                                <w:rFonts w:eastAsia="Open Sans"/>
                                <w:color w:val="0000FF"/>
                                <w:sz w:val="18"/>
                                <w:szCs w:val="18"/>
                                <w:u w:val="single"/>
                                <w:lang w:val="it-IT"/>
                              </w:rPr>
                              <w:t>https://www.apa.org/topics/lgbtq/history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AB9C46" id="Rectángulo 31" o:spid="_x0000_s1042" style="position:absolute;left:0;text-align:left;margin-left:-34.2pt;margin-top:-.3pt;width:136.5pt;height:564.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" fillcolor="#f2f2f2" stroked="f">
                <v:textbox inset="2.53958mm,1.2694mm,2.53958mm,1.2694mm">
                  <w:txbxContent>
                    <w:p w14:paraId="17308CCF"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 xml:space="preserve">Obiettivo </w:t>
                      </w:r>
                    </w:p>
                    <w:p w14:paraId="3C969400" w14:textId="033FA467" w:rsidR="00AD49E0" w:rsidRPr="009322A2" w:rsidRDefault="009322A2">
                      <w:pPr>
                        <w:spacing w:line="275" w:lineRule="auto"/>
                        <w:textDirection w:val="btLr"/>
                        <w:rPr>
                          <w:rFonts w:asciiTheme="minorHAnsi" w:hAnsiTheme="minorHAnsi" w:cstheme="minorHAnsi"/>
                          <w:sz w:val="22"/>
                          <w:szCs w:val="22"/>
                        </w:rPr>
                      </w:pPr>
                      <w:r>
                        <w:rPr>
                          <w:rFonts w:asciiTheme="minorHAnsi" w:eastAsia="Open Sans" w:hAnsiTheme="minorHAnsi" w:cstheme="minorHAnsi"/>
                          <w:color w:val="000000"/>
                          <w:sz w:val="22"/>
                          <w:szCs w:val="22"/>
                          <w:lang w:val="it-IT"/>
                        </w:rPr>
                        <w:t>Lз</w:t>
                      </w:r>
                      <w:r w:rsidRPr="009322A2">
                        <w:rPr>
                          <w:rFonts w:asciiTheme="minorHAnsi" w:eastAsia="Open Sans" w:hAnsiTheme="minorHAnsi" w:cstheme="minorHAnsi"/>
                          <w:color w:val="000000"/>
                          <w:sz w:val="22"/>
                          <w:szCs w:val="22"/>
                          <w:lang w:val="it-IT"/>
                        </w:rPr>
                        <w:t xml:space="preserve"> </w:t>
                      </w:r>
                      <w:r w:rsidR="00A72948" w:rsidRPr="009322A2">
                        <w:rPr>
                          <w:rFonts w:asciiTheme="minorHAnsi" w:eastAsia="Open Sans" w:hAnsiTheme="minorHAnsi" w:cstheme="minorHAnsi"/>
                          <w:color w:val="000000"/>
                          <w:sz w:val="22"/>
                          <w:szCs w:val="22"/>
                          <w:lang w:val="it-IT"/>
                        </w:rPr>
                        <w:t>studentз</w:t>
                      </w:r>
                      <w:r w:rsidRPr="009322A2">
                        <w:rPr>
                          <w:rFonts w:asciiTheme="minorHAnsi" w:eastAsia="Open Sans" w:hAnsiTheme="minorHAnsi" w:cstheme="minorHAnsi"/>
                          <w:color w:val="000000"/>
                          <w:sz w:val="22"/>
                          <w:szCs w:val="22"/>
                          <w:lang w:val="it-IT"/>
                        </w:rPr>
                        <w:t xml:space="preserve"> sono più consapevoli di come il cambiamento storico e </w:t>
                      </w:r>
                      <w:r w:rsidR="00071465">
                        <w:rPr>
                          <w:rFonts w:asciiTheme="minorHAnsi" w:eastAsia="Open Sans" w:hAnsiTheme="minorHAnsi" w:cstheme="minorHAnsi"/>
                          <w:color w:val="000000"/>
                          <w:sz w:val="22"/>
                          <w:szCs w:val="22"/>
                          <w:lang w:val="it-IT"/>
                        </w:rPr>
                        <w:t xml:space="preserve">il rispetto delle identità sessuali </w:t>
                      </w:r>
                      <w:r w:rsidRPr="009322A2">
                        <w:rPr>
                          <w:rFonts w:asciiTheme="minorHAnsi" w:eastAsia="Open Sans" w:hAnsiTheme="minorHAnsi" w:cstheme="minorHAnsi"/>
                          <w:color w:val="000000"/>
                          <w:sz w:val="22"/>
                          <w:szCs w:val="22"/>
                          <w:lang w:val="it-IT"/>
                        </w:rPr>
                        <w:t xml:space="preserve">siano possibili, ma anche dei rischi di regressione. </w:t>
                      </w:r>
                      <w:r>
                        <w:rPr>
                          <w:rFonts w:asciiTheme="minorHAnsi" w:eastAsia="Open Sans" w:hAnsiTheme="minorHAnsi" w:cstheme="minorHAnsi"/>
                          <w:color w:val="000000"/>
                          <w:sz w:val="22"/>
                          <w:szCs w:val="22"/>
                        </w:rPr>
                        <w:t>Lз</w:t>
                      </w:r>
                      <w:r w:rsidRPr="009322A2">
                        <w:rPr>
                          <w:rFonts w:asciiTheme="minorHAnsi" w:eastAsia="Open Sans" w:hAnsiTheme="minorHAnsi" w:cstheme="minorHAnsi"/>
                          <w:color w:val="000000"/>
                          <w:sz w:val="22"/>
                          <w:szCs w:val="22"/>
                        </w:rPr>
                        <w:t xml:space="preserve"> </w:t>
                      </w:r>
                      <w:r w:rsidR="00A72948" w:rsidRPr="009322A2">
                        <w:rPr>
                          <w:rFonts w:asciiTheme="minorHAnsi" w:eastAsia="Open Sans" w:hAnsiTheme="minorHAnsi" w:cstheme="minorHAnsi"/>
                          <w:color w:val="000000"/>
                          <w:sz w:val="22"/>
                          <w:szCs w:val="22"/>
                        </w:rPr>
                        <w:t>studentз</w:t>
                      </w:r>
                      <w:r w:rsidRPr="009322A2">
                        <w:rPr>
                          <w:rFonts w:asciiTheme="minorHAnsi" w:eastAsia="Open Sans" w:hAnsiTheme="minorHAnsi" w:cstheme="minorHAnsi"/>
                          <w:color w:val="000000"/>
                          <w:sz w:val="22"/>
                          <w:szCs w:val="22"/>
                        </w:rPr>
                        <w:t xml:space="preserve"> sono favorevoli a una maggiore libertà </w:t>
                      </w:r>
                      <w:r w:rsidR="00071465">
                        <w:rPr>
                          <w:rFonts w:asciiTheme="minorHAnsi" w:eastAsia="Open Sans" w:hAnsiTheme="minorHAnsi" w:cstheme="minorHAnsi"/>
                          <w:color w:val="000000"/>
                          <w:sz w:val="22"/>
                          <w:szCs w:val="22"/>
                        </w:rPr>
                        <w:t>e rispetto verso le identità differenti dalla propria</w:t>
                      </w:r>
                      <w:r w:rsidRPr="009322A2">
                        <w:rPr>
                          <w:rFonts w:asciiTheme="minorHAnsi" w:eastAsia="Open Sans" w:hAnsiTheme="minorHAnsi" w:cstheme="minorHAnsi"/>
                          <w:color w:val="000000"/>
                          <w:sz w:val="22"/>
                          <w:szCs w:val="22"/>
                        </w:rPr>
                        <w:t>.</w:t>
                      </w:r>
                    </w:p>
                    <w:p w14:paraId="77B8A3AE"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Indicazioni di impatto</w:t>
                      </w:r>
                    </w:p>
                    <w:p w14:paraId="016C48B2" w14:textId="692B9A9C" w:rsidR="00AD49E0" w:rsidRPr="009322A2" w:rsidRDefault="009322A2">
                      <w:pPr>
                        <w:spacing w:line="275" w:lineRule="auto"/>
                        <w:ind w:left="-76"/>
                        <w:textDirection w:val="btLr"/>
                        <w:rPr>
                          <w:rFonts w:asciiTheme="minorHAnsi" w:hAnsiTheme="minorHAnsi" w:cstheme="minorHAnsi"/>
                          <w:sz w:val="22"/>
                          <w:szCs w:val="22"/>
                          <w:lang w:val="it-IT"/>
                        </w:rPr>
                      </w:pPr>
                      <w:r>
                        <w:rPr>
                          <w:rFonts w:asciiTheme="minorHAnsi" w:eastAsia="Open Sans" w:hAnsiTheme="minorHAnsi" w:cstheme="minorHAnsi"/>
                          <w:color w:val="000000"/>
                          <w:sz w:val="22"/>
                          <w:szCs w:val="22"/>
                          <w:lang w:val="it-IT"/>
                        </w:rPr>
                        <w:t>Lз</w:t>
                      </w:r>
                      <w:r w:rsidRPr="009322A2">
                        <w:rPr>
                          <w:rFonts w:asciiTheme="minorHAnsi" w:eastAsia="Open Sans" w:hAnsiTheme="minorHAnsi" w:cstheme="minorHAnsi"/>
                          <w:color w:val="000000"/>
                          <w:sz w:val="22"/>
                          <w:szCs w:val="22"/>
                          <w:lang w:val="it-IT"/>
                        </w:rPr>
                        <w:t xml:space="preserve"> </w:t>
                      </w:r>
                      <w:r w:rsidR="00A72948" w:rsidRPr="009322A2">
                        <w:rPr>
                          <w:rFonts w:asciiTheme="minorHAnsi" w:eastAsia="Open Sans" w:hAnsiTheme="minorHAnsi" w:cstheme="minorHAnsi"/>
                          <w:color w:val="000000"/>
                          <w:sz w:val="22"/>
                          <w:szCs w:val="22"/>
                          <w:lang w:val="it-IT"/>
                        </w:rPr>
                        <w:t>studentз</w:t>
                      </w:r>
                      <w:r w:rsidRPr="009322A2">
                        <w:rPr>
                          <w:rFonts w:asciiTheme="minorHAnsi" w:eastAsia="Open Sans" w:hAnsiTheme="minorHAnsi" w:cstheme="minorHAnsi"/>
                          <w:color w:val="000000"/>
                          <w:sz w:val="22"/>
                          <w:szCs w:val="22"/>
                          <w:lang w:val="it-IT"/>
                        </w:rPr>
                        <w:t xml:space="preserve"> mostrano interesse per lo sviluppo del genere e delle prospettive sull'orientamento sessuale. Dimostrano di sostenere i valori democratici </w:t>
                      </w:r>
                      <w:r w:rsidR="00693A8D" w:rsidRPr="009322A2">
                        <w:rPr>
                          <w:rFonts w:asciiTheme="minorHAnsi" w:eastAsia="Open Sans" w:hAnsiTheme="minorHAnsi" w:cstheme="minorHAnsi"/>
                          <w:color w:val="000000"/>
                          <w:sz w:val="22"/>
                          <w:szCs w:val="22"/>
                          <w:lang w:val="it-IT"/>
                        </w:rPr>
                        <w:t xml:space="preserve">e le </w:t>
                      </w:r>
                      <w:r w:rsidRPr="009322A2">
                        <w:rPr>
                          <w:rFonts w:asciiTheme="minorHAnsi" w:eastAsia="Open Sans" w:hAnsiTheme="minorHAnsi" w:cstheme="minorHAnsi"/>
                          <w:color w:val="000000"/>
                          <w:sz w:val="22"/>
                          <w:szCs w:val="22"/>
                          <w:lang w:val="it-IT"/>
                        </w:rPr>
                        <w:t xml:space="preserve">proprie scelte in materia di sessualità. </w:t>
                      </w:r>
                    </w:p>
                    <w:p w14:paraId="322D7928"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 xml:space="preserve">Durata </w:t>
                      </w:r>
                    </w:p>
                    <w:p w14:paraId="158DB89F" w14:textId="77777777" w:rsidR="00AD49E0" w:rsidRPr="009322A2" w:rsidRDefault="00000000">
                      <w:pPr>
                        <w:spacing w:line="275" w:lineRule="auto"/>
                        <w:ind w:left="-75" w:hanging="75"/>
                        <w:textDirection w:val="btLr"/>
                        <w:rPr>
                          <w:rFonts w:asciiTheme="minorHAnsi" w:hAnsiTheme="minorHAnsi" w:cstheme="minorHAnsi"/>
                          <w:sz w:val="22"/>
                          <w:szCs w:val="22"/>
                        </w:rPr>
                      </w:pPr>
                      <w:r w:rsidRPr="009322A2">
                        <w:rPr>
                          <w:rFonts w:asciiTheme="minorHAnsi" w:eastAsia="Open Sans" w:hAnsiTheme="minorHAnsi" w:cstheme="minorHAnsi"/>
                          <w:color w:val="000000"/>
                          <w:sz w:val="22"/>
                          <w:szCs w:val="22"/>
                        </w:rPr>
                        <w:t xml:space="preserve">2 lezioni di 1 ora ciascuna </w:t>
                      </w:r>
                    </w:p>
                    <w:p w14:paraId="78F05681" w14:textId="77777777" w:rsidR="00AD49E0" w:rsidRPr="009322A2" w:rsidRDefault="00000000">
                      <w:pPr>
                        <w:pStyle w:val="Lijstalinea"/>
                        <w:rPr>
                          <w:rFonts w:asciiTheme="minorHAnsi" w:hAnsiTheme="minorHAnsi" w:cstheme="minorHAnsi"/>
                          <w:sz w:val="22"/>
                          <w:szCs w:val="22"/>
                        </w:rPr>
                      </w:pPr>
                      <w:r w:rsidRPr="009322A2">
                        <w:rPr>
                          <w:rFonts w:asciiTheme="minorHAnsi" w:eastAsia="Open Sans" w:hAnsiTheme="minorHAnsi" w:cstheme="minorHAnsi"/>
                          <w:sz w:val="22"/>
                          <w:szCs w:val="22"/>
                        </w:rPr>
                        <w:t xml:space="preserve">Livello </w:t>
                      </w:r>
                    </w:p>
                    <w:p w14:paraId="373397E6" w14:textId="77777777" w:rsidR="00AD49E0" w:rsidRPr="009322A2" w:rsidRDefault="00000000">
                      <w:pPr>
                        <w:spacing w:line="240" w:lineRule="auto"/>
                        <w:textDirection w:val="btLr"/>
                        <w:rPr>
                          <w:rFonts w:asciiTheme="minorHAnsi" w:hAnsiTheme="minorHAnsi" w:cstheme="minorHAnsi"/>
                          <w:sz w:val="22"/>
                          <w:szCs w:val="22"/>
                          <w:lang w:val="it-IT"/>
                        </w:rPr>
                      </w:pPr>
                      <w:r w:rsidRPr="009322A2">
                        <w:rPr>
                          <w:rFonts w:asciiTheme="minorHAnsi" w:eastAsia="Open Sans" w:hAnsiTheme="minorHAnsi" w:cstheme="minorHAnsi"/>
                          <w:color w:val="000000"/>
                          <w:sz w:val="22"/>
                          <w:szCs w:val="22"/>
                          <w:lang w:val="it-IT"/>
                        </w:rPr>
                        <w:t xml:space="preserve">Età 14-18 anni, livello intermedio e superiore </w:t>
                      </w:r>
                    </w:p>
                    <w:p w14:paraId="51572C8B" w14:textId="77777777" w:rsidR="00AD49E0" w:rsidRPr="009322A2" w:rsidRDefault="00000000">
                      <w:pPr>
                        <w:pStyle w:val="Lijstalinea"/>
                        <w:rPr>
                          <w:rFonts w:asciiTheme="minorHAnsi" w:hAnsiTheme="minorHAnsi" w:cstheme="minorHAnsi"/>
                          <w:sz w:val="22"/>
                          <w:szCs w:val="22"/>
                          <w:lang w:val="it-IT"/>
                        </w:rPr>
                      </w:pPr>
                      <w:r w:rsidRPr="009322A2">
                        <w:rPr>
                          <w:rFonts w:asciiTheme="minorHAnsi" w:eastAsia="Open Sans" w:hAnsiTheme="minorHAnsi" w:cstheme="minorHAnsi"/>
                          <w:sz w:val="22"/>
                          <w:szCs w:val="22"/>
                          <w:lang w:val="it-IT"/>
                        </w:rPr>
                        <w:t xml:space="preserve">I materiali </w:t>
                      </w:r>
                    </w:p>
                    <w:p w14:paraId="1854B01B" w14:textId="77777777" w:rsidR="00AD49E0" w:rsidRPr="009322A2" w:rsidRDefault="00000000">
                      <w:pPr>
                        <w:spacing w:line="240" w:lineRule="auto"/>
                        <w:textDirection w:val="btLr"/>
                        <w:rPr>
                          <w:rFonts w:asciiTheme="minorHAnsi" w:hAnsiTheme="minorHAnsi" w:cstheme="minorHAnsi"/>
                          <w:sz w:val="22"/>
                          <w:szCs w:val="22"/>
                          <w:lang w:val="it-IT"/>
                        </w:rPr>
                      </w:pPr>
                      <w:r w:rsidRPr="009322A2">
                        <w:rPr>
                          <w:rFonts w:asciiTheme="minorHAnsi" w:eastAsia="Open Sans" w:hAnsiTheme="minorHAnsi" w:cstheme="minorHAnsi"/>
                          <w:color w:val="000000"/>
                          <w:sz w:val="22"/>
                          <w:szCs w:val="22"/>
                          <w:lang w:val="it-IT"/>
                        </w:rPr>
                        <w:t xml:space="preserve">Presentazioni, WebQuest </w:t>
                      </w:r>
                    </w:p>
                    <w:p w14:paraId="03F4CCF6" w14:textId="77777777" w:rsidR="00AD49E0" w:rsidRPr="009322A2" w:rsidRDefault="00000000">
                      <w:pPr>
                        <w:pStyle w:val="Lijstalinea"/>
                        <w:rPr>
                          <w:rFonts w:asciiTheme="minorHAnsi" w:hAnsiTheme="minorHAnsi" w:cstheme="minorHAnsi"/>
                          <w:sz w:val="22"/>
                          <w:szCs w:val="22"/>
                          <w:lang w:val="it-IT"/>
                        </w:rPr>
                      </w:pPr>
                      <w:r w:rsidRPr="009322A2">
                        <w:rPr>
                          <w:rFonts w:asciiTheme="minorHAnsi" w:eastAsia="Open Sans" w:hAnsiTheme="minorHAnsi" w:cstheme="minorHAnsi"/>
                          <w:sz w:val="22"/>
                          <w:szCs w:val="22"/>
                          <w:lang w:val="it-IT"/>
                        </w:rPr>
                        <w:t xml:space="preserve">Versione </w:t>
                      </w:r>
                    </w:p>
                    <w:p w14:paraId="6167A1FA" w14:textId="77777777" w:rsidR="00AD49E0" w:rsidRPr="001A29BF" w:rsidRDefault="00000000">
                      <w:pPr>
                        <w:spacing w:after="0" w:line="240" w:lineRule="auto"/>
                        <w:jc w:val="left"/>
                        <w:textDirection w:val="btLr"/>
                        <w:rPr>
                          <w:sz w:val="18"/>
                          <w:szCs w:val="18"/>
                          <w:lang w:val="it-IT"/>
                        </w:rPr>
                      </w:pPr>
                      <w:r w:rsidRPr="009322A2">
                        <w:rPr>
                          <w:rFonts w:asciiTheme="minorHAnsi" w:eastAsia="Open Sans" w:hAnsiTheme="minorHAnsi" w:cstheme="minorHAnsi"/>
                          <w:color w:val="000000"/>
                          <w:sz w:val="22"/>
                          <w:szCs w:val="22"/>
                          <w:lang w:val="it-IT"/>
                        </w:rPr>
                        <w:t>Fondazione Villa Montesca, 2023. Ispirato da</w:t>
                      </w:r>
                      <w:r w:rsidRPr="001A29BF">
                        <w:rPr>
                          <w:rFonts w:eastAsia="Open Sans"/>
                          <w:color w:val="000000"/>
                          <w:sz w:val="18"/>
                          <w:szCs w:val="18"/>
                          <w:lang w:val="it-IT"/>
                        </w:rPr>
                        <w:t xml:space="preserve"> </w:t>
                      </w:r>
                      <w:r w:rsidRPr="001A29BF">
                        <w:rPr>
                          <w:rFonts w:eastAsia="Open Sans"/>
                          <w:color w:val="0000FF"/>
                          <w:sz w:val="18"/>
                          <w:szCs w:val="18"/>
                          <w:u w:val="single"/>
                          <w:lang w:val="it-IT"/>
                        </w:rPr>
                        <w:t>https://www.apa.org/topics/lgbtq/history</w:t>
                      </w:r>
                    </w:p>
                  </w:txbxContent>
                </v:textbox>
                <w10:wrap type="square"/>
              </v:rect>
            </w:pict>
          </mc:Fallback>
        </mc:AlternateContent>
      </w:r>
      <w:r w:rsidR="00E11D5E" w:rsidRPr="001A29BF">
        <w:rPr>
          <w:rFonts w:ascii="Fira Sans" w:eastAsiaTheme="majorEastAsia" w:hAnsi="Fira Sans"/>
          <w:i/>
          <w:iCs/>
          <w:color w:val="7030A0"/>
          <w:sz w:val="32"/>
          <w:szCs w:val="32"/>
          <w:lang w:val="it-IT"/>
        </w:rPr>
        <w:t>Preparazione</w:t>
      </w:r>
      <w:bookmarkEnd w:id="64"/>
    </w:p>
    <w:p w14:paraId="76D7F28A" w14:textId="77777777" w:rsidR="00071465" w:rsidRDefault="00071465">
      <w:pPr>
        <w:rPr>
          <w:rFonts w:ascii="Calibri" w:hAnsi="Calibri" w:cs="Calibri"/>
          <w:color w:val="000000"/>
        </w:rPr>
      </w:pPr>
      <w:bookmarkStart w:id="65" w:name="_Toc132714247"/>
      <w:r>
        <w:rPr>
          <w:rFonts w:ascii="Calibri" w:hAnsi="Calibri" w:cs="Calibri"/>
          <w:color w:val="000000"/>
        </w:rPr>
        <w:t>Occorrerà che le persone partecipanti abbiano intrapreso un’attività per permettere loro di conoscere e avere familiarità con il lessico inerente alle tematiche LGBTQIA+.</w:t>
      </w:r>
    </w:p>
    <w:p w14:paraId="121CC053" w14:textId="3FB7522A" w:rsidR="00AD49E0" w:rsidRPr="001A29BF" w:rsidRDefault="00000000">
      <w:pPr>
        <w:rPr>
          <w:rFonts w:ascii="Fira Sans" w:eastAsiaTheme="majorEastAsia" w:hAnsi="Fira Sans"/>
          <w:i/>
          <w:iCs/>
          <w:color w:val="7030A0"/>
          <w:sz w:val="32"/>
          <w:szCs w:val="32"/>
          <w:lang w:val="it-IT"/>
        </w:rPr>
      </w:pPr>
      <w:r w:rsidRPr="001A29BF">
        <w:rPr>
          <w:rFonts w:ascii="Fira Sans" w:eastAsiaTheme="majorEastAsia" w:hAnsi="Fira Sans"/>
          <w:i/>
          <w:iCs/>
          <w:color w:val="7030A0"/>
          <w:sz w:val="32"/>
          <w:szCs w:val="32"/>
          <w:lang w:val="it-IT"/>
        </w:rPr>
        <w:t>Implementazione</w:t>
      </w:r>
      <w:bookmarkEnd w:id="65"/>
    </w:p>
    <w:p w14:paraId="21E24547" w14:textId="3CECF4F7" w:rsidR="00071465" w:rsidRPr="00071465" w:rsidRDefault="00071465" w:rsidP="00071465">
      <w:pPr>
        <w:spacing w:line="240" w:lineRule="auto"/>
        <w:ind w:left="2268"/>
        <w:rPr>
          <w:rFonts w:ascii="Times New Roman" w:hAnsi="Times New Roman" w:cs="Times New Roman"/>
          <w:lang w:val="it-IT"/>
        </w:rPr>
      </w:pPr>
      <w:bookmarkStart w:id="66" w:name="_Toc132714248"/>
      <w:r w:rsidRPr="00071465">
        <w:rPr>
          <w:rFonts w:ascii="Calibri" w:hAnsi="Calibri" w:cs="Calibri"/>
          <w:color w:val="000000"/>
          <w:lang w:val="it-IT"/>
        </w:rPr>
        <w:t>Fase 1</w:t>
      </w:r>
      <w:r w:rsidRPr="00071465">
        <w:rPr>
          <w:rFonts w:ascii="Calibri" w:hAnsi="Calibri" w:cs="Calibri"/>
          <w:b/>
          <w:bCs/>
          <w:color w:val="000000"/>
          <w:lang w:val="it-IT"/>
        </w:rPr>
        <w:t xml:space="preserve"> </w:t>
      </w:r>
      <w:r w:rsidRPr="00071465">
        <w:rPr>
          <w:rFonts w:ascii="Calibri" w:hAnsi="Calibri" w:cs="Calibri"/>
          <w:color w:val="000000"/>
          <w:lang w:val="it-IT"/>
        </w:rPr>
        <w:t>(10’; Introduzione). L’attività potrà essere introdotta esponendo alcuni esempi storici e confrontandoli con l’attualità, sui temi dell’omolesbobitransfobia, il sessismo e le discriminazioni.</w:t>
      </w:r>
      <w:r w:rsidRPr="00071465">
        <w:rPr>
          <w:rFonts w:ascii="Calibri" w:hAnsi="Calibri" w:cs="Calibri"/>
          <w:color w:val="000000"/>
          <w:lang w:val="it-IT"/>
        </w:rPr>
        <w:br/>
        <w:t>Si potrà procedere ponendo alcune domande, come: “</w:t>
      </w:r>
      <w:r w:rsidRPr="00071465">
        <w:rPr>
          <w:rFonts w:ascii="Calibri" w:hAnsi="Calibri" w:cs="Calibri"/>
          <w:i/>
          <w:iCs/>
          <w:color w:val="000000"/>
          <w:lang w:val="it-IT"/>
        </w:rPr>
        <w:t>Pensate che questi punti di vista siano rimasti nel corso del tempo? Cosa pensate sia migliore, cosa no? Quali fattori, secondo voi, sono stati i più influenti rispetto alla visione che abbiamo oggi?</w:t>
      </w:r>
      <w:r w:rsidRPr="00071465">
        <w:rPr>
          <w:rFonts w:ascii="Calibri" w:hAnsi="Calibri" w:cs="Calibri"/>
          <w:color w:val="000000"/>
          <w:lang w:val="it-IT"/>
        </w:rPr>
        <w:t>”</w:t>
      </w:r>
      <w:r w:rsidRPr="00071465">
        <w:rPr>
          <w:rFonts w:ascii="Calibri" w:hAnsi="Calibri" w:cs="Calibri"/>
          <w:color w:val="000000"/>
          <w:lang w:val="it-IT"/>
        </w:rPr>
        <w:br/>
      </w:r>
    </w:p>
    <w:p w14:paraId="00887250" w14:textId="697E8F34" w:rsidR="00071465" w:rsidRPr="00071465" w:rsidRDefault="00071465" w:rsidP="00071465">
      <w:pPr>
        <w:spacing w:line="240" w:lineRule="auto"/>
        <w:ind w:left="2268"/>
        <w:rPr>
          <w:rFonts w:ascii="Times New Roman" w:hAnsi="Times New Roman" w:cs="Times New Roman"/>
          <w:lang w:val="it-IT"/>
        </w:rPr>
      </w:pPr>
      <w:r w:rsidRPr="00071465">
        <w:rPr>
          <w:rFonts w:ascii="Calibri" w:hAnsi="Calibri" w:cs="Calibri"/>
          <w:color w:val="000000"/>
          <w:lang w:val="it-IT"/>
        </w:rPr>
        <w:t>Fase 2</w:t>
      </w:r>
      <w:r w:rsidRPr="00071465">
        <w:rPr>
          <w:rFonts w:ascii="Calibri" w:hAnsi="Calibri" w:cs="Calibri"/>
          <w:b/>
          <w:bCs/>
          <w:color w:val="000000"/>
          <w:lang w:val="it-IT"/>
        </w:rPr>
        <w:t xml:space="preserve"> </w:t>
      </w:r>
      <w:r w:rsidRPr="00071465">
        <w:rPr>
          <w:rFonts w:ascii="Calibri" w:hAnsi="Calibri" w:cs="Calibri"/>
          <w:color w:val="000000"/>
          <w:lang w:val="it-IT"/>
        </w:rPr>
        <w:t>(30’; Svolgimento). Dividete le persone partecipanti per coppie o gruppi; e chiedete loro di scegliere un argomento da approfondire, partendo da alcuni spunti.</w:t>
      </w:r>
    </w:p>
    <w:p w14:paraId="61FE941C" w14:textId="77777777" w:rsidR="00071465" w:rsidRDefault="00071465">
      <w:pPr>
        <w:rPr>
          <w:rFonts w:ascii="Fira Sans" w:eastAsiaTheme="majorEastAsia" w:hAnsi="Fira Sans"/>
          <w:b/>
          <w:bCs/>
          <w:color w:val="7030A0"/>
          <w:sz w:val="28"/>
          <w:szCs w:val="28"/>
          <w:lang w:val="it-IT"/>
        </w:rPr>
      </w:pPr>
    </w:p>
    <w:p w14:paraId="7E29B3B0" w14:textId="7B680E6E" w:rsidR="00AD49E0" w:rsidRPr="001A29BF" w:rsidRDefault="00000000">
      <w:pPr>
        <w:rPr>
          <w:rFonts w:ascii="Fira Sans" w:eastAsiaTheme="majorEastAsia" w:hAnsi="Fira Sans"/>
          <w:b/>
          <w:bCs/>
          <w:color w:val="7030A0"/>
          <w:sz w:val="28"/>
          <w:szCs w:val="28"/>
          <w:lang w:val="it-IT"/>
        </w:rPr>
      </w:pPr>
      <w:r w:rsidRPr="001A29BF">
        <w:rPr>
          <w:rFonts w:ascii="Fira Sans" w:eastAsiaTheme="majorEastAsia" w:hAnsi="Fira Sans"/>
          <w:b/>
          <w:bCs/>
          <w:color w:val="7030A0"/>
          <w:sz w:val="28"/>
          <w:szCs w:val="28"/>
          <w:lang w:val="it-IT"/>
        </w:rPr>
        <w:t>ARGOMENTI</w:t>
      </w:r>
      <w:bookmarkEnd w:id="66"/>
    </w:p>
    <w:p w14:paraId="20DF52B0" w14:textId="77777777" w:rsidR="00AD49E0" w:rsidRPr="001A29BF" w:rsidRDefault="00000000">
      <w:pPr>
        <w:rPr>
          <w:rFonts w:ascii="Fira Sans" w:eastAsiaTheme="majorEastAsia" w:hAnsi="Fira Sans"/>
          <w:color w:val="7030A0"/>
          <w:sz w:val="28"/>
          <w:szCs w:val="28"/>
          <w:lang w:val="it-IT"/>
        </w:rPr>
      </w:pPr>
      <w:bookmarkStart w:id="67" w:name="_Toc132714249"/>
      <w:r w:rsidRPr="001A29BF">
        <w:rPr>
          <w:rFonts w:ascii="Fira Sans" w:eastAsiaTheme="majorEastAsia" w:hAnsi="Fira Sans"/>
          <w:color w:val="7030A0"/>
          <w:sz w:val="28"/>
          <w:szCs w:val="28"/>
          <w:lang w:val="it-IT"/>
        </w:rPr>
        <w:t>Origini del sessismo, dell'omofobia e della transfobia</w:t>
      </w:r>
      <w:bookmarkEnd w:id="67"/>
    </w:p>
    <w:p w14:paraId="3273E535" w14:textId="77777777" w:rsidR="00AD49E0" w:rsidRPr="009322A2" w:rsidRDefault="00000000">
      <w:pPr>
        <w:spacing w:after="0"/>
        <w:ind w:left="2268"/>
        <w:rPr>
          <w:rFonts w:asciiTheme="minorHAnsi" w:hAnsiTheme="minorHAnsi" w:cstheme="minorHAnsi"/>
          <w:i/>
          <w:color w:val="000000"/>
          <w:lang w:val="it-IT"/>
        </w:rPr>
      </w:pPr>
      <w:r w:rsidRPr="009322A2">
        <w:rPr>
          <w:rFonts w:asciiTheme="minorHAnsi" w:hAnsiTheme="minorHAnsi" w:cstheme="minorHAnsi"/>
          <w:i/>
          <w:color w:val="000000"/>
          <w:lang w:val="it-IT"/>
        </w:rPr>
        <w:t xml:space="preserve">Sfondo </w:t>
      </w:r>
    </w:p>
    <w:p w14:paraId="232CEFBB" w14:textId="77777777" w:rsidR="00AD49E0" w:rsidRPr="009322A2" w:rsidRDefault="00000000">
      <w:pPr>
        <w:ind w:left="2268"/>
        <w:rPr>
          <w:rFonts w:asciiTheme="minorHAnsi" w:hAnsiTheme="minorHAnsi" w:cstheme="minorHAnsi"/>
          <w:lang w:val="it-IT"/>
        </w:rPr>
      </w:pPr>
      <w:r w:rsidRPr="009322A2">
        <w:rPr>
          <w:rFonts w:asciiTheme="minorHAnsi" w:hAnsiTheme="minorHAnsi" w:cstheme="minorHAnsi"/>
          <w:lang w:val="it-IT"/>
        </w:rPr>
        <w:t>Sappiamo che le relazioni omosessuali esistevano in alcune zone dell'antico Medio Oriente semplicemente perché sono proibite dalla Bibbia e dal Corano. Sappiamo anche che le relazioni omosessuali erano abbastanza comuni sia tra uomini che tra donne in alcune città-stato dell'antica Grecia. Esiste una relazione tra le religioni monoteiste (almeno il Cristianesimo e l'Islam) e il tabù sulle relazioni omosessuali?</w:t>
      </w:r>
    </w:p>
    <w:p w14:paraId="36B47C25" w14:textId="09C7AEEC" w:rsidR="00E11D5E" w:rsidRPr="002458B0" w:rsidRDefault="00511A01" w:rsidP="002458B0">
      <w:pPr>
        <w:spacing w:after="200"/>
        <w:jc w:val="left"/>
        <w:rPr>
          <w:rFonts w:asciiTheme="minorHAnsi" w:hAnsiTheme="minorHAnsi" w:cstheme="minorHAnsi"/>
          <w:lang w:val="it-IT"/>
        </w:rPr>
      </w:pPr>
      <w:r w:rsidRPr="009322A2">
        <w:rPr>
          <w:rFonts w:asciiTheme="minorHAnsi" w:hAnsiTheme="minorHAnsi" w:cstheme="minorHAnsi"/>
          <w:lang w:val="it-IT"/>
        </w:rPr>
        <w:br w:type="page"/>
      </w:r>
    </w:p>
    <w:p w14:paraId="0DF5ABBC" w14:textId="77777777" w:rsidR="00AD49E0" w:rsidRPr="001A29BF" w:rsidRDefault="00000000">
      <w:pPr>
        <w:rPr>
          <w:rFonts w:ascii="Fira Sans" w:eastAsia="Open Sans" w:hAnsi="Fira Sans"/>
          <w:i/>
          <w:color w:val="7030A0"/>
          <w:sz w:val="28"/>
          <w:szCs w:val="28"/>
          <w:lang w:val="it-IT"/>
        </w:rPr>
      </w:pPr>
      <w:r w:rsidRPr="001A29BF">
        <w:rPr>
          <w:rFonts w:ascii="Fira Sans" w:eastAsia="Open Sans" w:hAnsi="Fira Sans"/>
          <w:color w:val="7030A0"/>
          <w:sz w:val="28"/>
          <w:szCs w:val="28"/>
          <w:lang w:val="it-IT"/>
        </w:rPr>
        <w:lastRenderedPageBreak/>
        <w:t xml:space="preserve">I ruoli di genere nella storia </w:t>
      </w:r>
    </w:p>
    <w:p w14:paraId="24C9F3C3" w14:textId="77777777" w:rsidR="00AD49E0" w:rsidRPr="009322A2" w:rsidRDefault="00000000">
      <w:pPr>
        <w:spacing w:after="0"/>
        <w:rPr>
          <w:rFonts w:asciiTheme="minorHAnsi" w:hAnsiTheme="minorHAnsi" w:cstheme="minorHAnsi"/>
          <w:i/>
          <w:color w:val="000000"/>
          <w:lang w:val="it-IT"/>
        </w:rPr>
      </w:pPr>
      <w:r w:rsidRPr="009322A2">
        <w:rPr>
          <w:rFonts w:asciiTheme="minorHAnsi" w:hAnsiTheme="minorHAnsi" w:cstheme="minorHAnsi"/>
          <w:i/>
          <w:color w:val="000000"/>
          <w:lang w:val="it-IT"/>
        </w:rPr>
        <w:t xml:space="preserve">Sfondo </w:t>
      </w:r>
    </w:p>
    <w:p w14:paraId="7299369C" w14:textId="77777777" w:rsidR="00AD49E0" w:rsidRPr="009322A2" w:rsidRDefault="00000000">
      <w:pPr>
        <w:rPr>
          <w:rFonts w:asciiTheme="minorHAnsi" w:hAnsiTheme="minorHAnsi" w:cstheme="minorHAnsi"/>
          <w:lang w:val="it-IT"/>
        </w:rPr>
      </w:pPr>
      <w:r w:rsidRPr="009322A2">
        <w:rPr>
          <w:rFonts w:asciiTheme="minorHAnsi" w:hAnsiTheme="minorHAnsi" w:cstheme="minorHAnsi"/>
          <w:lang w:val="it-IT"/>
        </w:rPr>
        <w:t xml:space="preserve">Molte donne nel corso dei secoli, che non erano necessariamente transgender, si sono travestite da uomini, a volte per lunghi periodi di tempo, per combattere nell'esercito (ad esempio Deborah Sampson), per lavorare come pirati (ad esempio Mary Read e Anne Bonney), per frequentare la scuola di medicina, ecc. </w:t>
      </w:r>
    </w:p>
    <w:p w14:paraId="7AD0F667" w14:textId="54A6A92B" w:rsidR="00AD49E0" w:rsidRPr="009322A2" w:rsidRDefault="00000000">
      <w:pPr>
        <w:rPr>
          <w:rFonts w:asciiTheme="minorHAnsi" w:hAnsiTheme="minorHAnsi" w:cstheme="minorHAnsi"/>
          <w:lang w:val="it-IT"/>
        </w:rPr>
      </w:pPr>
      <w:r w:rsidRPr="009322A2">
        <w:rPr>
          <w:rFonts w:asciiTheme="minorHAnsi" w:hAnsiTheme="minorHAnsi" w:cstheme="minorHAnsi"/>
          <w:lang w:val="it-IT"/>
        </w:rPr>
        <w:t xml:space="preserve">Nel XVI secolo, in </w:t>
      </w:r>
      <w:r w:rsidR="00A72948" w:rsidRPr="009322A2">
        <w:rPr>
          <w:rFonts w:asciiTheme="minorHAnsi" w:hAnsiTheme="minorHAnsi" w:cstheme="minorHAnsi"/>
          <w:lang w:val="it-IT"/>
        </w:rPr>
        <w:t>molt</w:t>
      </w:r>
      <w:r w:rsidR="009322A2">
        <w:rPr>
          <w:rFonts w:asciiTheme="minorHAnsi" w:hAnsiTheme="minorHAnsi" w:cstheme="minorHAnsi"/>
          <w:lang w:val="it-IT"/>
        </w:rPr>
        <w:t>i</w:t>
      </w:r>
      <w:r w:rsidRPr="009322A2">
        <w:rPr>
          <w:rFonts w:asciiTheme="minorHAnsi" w:hAnsiTheme="minorHAnsi" w:cstheme="minorHAnsi"/>
          <w:lang w:val="it-IT"/>
        </w:rPr>
        <w:t xml:space="preserve"> Paesi, alle donne era vietato lavorare come attori, quindi gli uomini dovevano interpretare ruoli femminili. Questo ha creato un mercato competitivo e di alto livello per persone che oggi potremmo considerare donne trans. Ne sono un esempio il teatro di Shakespeare, il Kabuki giapponese e l'opera cinese. L'accettazione di artist</w:t>
      </w:r>
      <w:r w:rsidR="009322A2">
        <w:rPr>
          <w:rFonts w:asciiTheme="minorHAnsi" w:hAnsiTheme="minorHAnsi" w:cstheme="minorHAnsi"/>
          <w:lang w:val="it-IT"/>
        </w:rPr>
        <w:t xml:space="preserve">з </w:t>
      </w:r>
      <w:r w:rsidRPr="009322A2">
        <w:rPr>
          <w:rFonts w:asciiTheme="minorHAnsi" w:hAnsiTheme="minorHAnsi" w:cstheme="minorHAnsi"/>
          <w:lang w:val="it-IT"/>
        </w:rPr>
        <w:t>performativ</w:t>
      </w:r>
      <w:r w:rsidR="009322A2">
        <w:rPr>
          <w:rFonts w:asciiTheme="minorHAnsi" w:hAnsiTheme="minorHAnsi" w:cstheme="minorHAnsi"/>
          <w:lang w:val="it-IT"/>
        </w:rPr>
        <w:t>з</w:t>
      </w:r>
      <w:r w:rsidRPr="009322A2">
        <w:rPr>
          <w:rFonts w:asciiTheme="minorHAnsi" w:hAnsiTheme="minorHAnsi" w:cstheme="minorHAnsi"/>
          <w:lang w:val="it-IT"/>
        </w:rPr>
        <w:t xml:space="preserve"> e la popolarità dell'umorismo (che oggi chiamiamo "drag") sembravano essere interculturali. Ma non ha necessariamente segnato l'inizio di una "difesa dei transgender". Tuttavia, ha reso le arti un santuario spesso accettato per le persone LGBT</w:t>
      </w:r>
      <w:r w:rsidR="009322A2">
        <w:rPr>
          <w:rFonts w:asciiTheme="minorHAnsi" w:hAnsiTheme="minorHAnsi" w:cstheme="minorHAnsi"/>
          <w:lang w:val="it-IT"/>
        </w:rPr>
        <w:t>IQ+</w:t>
      </w:r>
      <w:r w:rsidRPr="009322A2">
        <w:rPr>
          <w:rFonts w:asciiTheme="minorHAnsi" w:hAnsiTheme="minorHAnsi" w:cstheme="minorHAnsi"/>
          <w:lang w:val="it-IT"/>
        </w:rPr>
        <w:t xml:space="preserve"> che hanno costruito carriere teatrali basate sul travestimento e sull'illusione.</w:t>
      </w:r>
    </w:p>
    <w:p w14:paraId="3D89D7D0" w14:textId="77777777" w:rsidR="00AD49E0" w:rsidRPr="001A29BF" w:rsidRDefault="00000000">
      <w:pPr>
        <w:rPr>
          <w:rFonts w:ascii="Fira Sans" w:eastAsiaTheme="majorEastAsia" w:hAnsi="Fira Sans"/>
          <w:color w:val="7030A0"/>
          <w:sz w:val="28"/>
          <w:szCs w:val="28"/>
          <w:lang w:val="it-IT"/>
        </w:rPr>
      </w:pPr>
      <w:bookmarkStart w:id="68" w:name="_Toc132714250"/>
      <w:r w:rsidRPr="001A29BF">
        <w:rPr>
          <w:rFonts w:ascii="Fira Sans" w:eastAsiaTheme="majorEastAsia" w:hAnsi="Fira Sans"/>
          <w:color w:val="7030A0"/>
          <w:sz w:val="28"/>
          <w:szCs w:val="28"/>
          <w:lang w:val="it-IT"/>
        </w:rPr>
        <w:t>I primi approcci "scientifici" al comportamento sessuale nel 19</w:t>
      </w:r>
      <w:r w:rsidRPr="001A29BF">
        <w:rPr>
          <w:rFonts w:ascii="Fira Sans" w:eastAsiaTheme="majorEastAsia" w:hAnsi="Fira Sans"/>
          <w:color w:val="7030A0"/>
          <w:sz w:val="28"/>
          <w:szCs w:val="28"/>
          <w:vertAlign w:val="superscript"/>
          <w:lang w:val="it-IT"/>
        </w:rPr>
        <w:t>th</w:t>
      </w:r>
      <w:r w:rsidRPr="001A29BF">
        <w:rPr>
          <w:rFonts w:ascii="Fira Sans" w:eastAsiaTheme="majorEastAsia" w:hAnsi="Fira Sans"/>
          <w:color w:val="7030A0"/>
          <w:sz w:val="28"/>
          <w:szCs w:val="28"/>
          <w:lang w:val="it-IT"/>
        </w:rPr>
        <w:t xml:space="preserve"> secolo </w:t>
      </w:r>
      <w:bookmarkEnd w:id="68"/>
    </w:p>
    <w:p w14:paraId="6C290CEB" w14:textId="77777777" w:rsidR="00AD49E0" w:rsidRPr="009322A2" w:rsidRDefault="00000000">
      <w:pPr>
        <w:spacing w:after="0"/>
        <w:rPr>
          <w:rFonts w:asciiTheme="minorHAnsi" w:hAnsiTheme="minorHAnsi" w:cstheme="minorHAnsi"/>
          <w:i/>
          <w:color w:val="000000"/>
          <w:lang w:val="it-IT"/>
        </w:rPr>
      </w:pPr>
      <w:r w:rsidRPr="009322A2">
        <w:rPr>
          <w:rFonts w:asciiTheme="minorHAnsi" w:hAnsiTheme="minorHAnsi" w:cstheme="minorHAnsi"/>
          <w:i/>
          <w:color w:val="000000"/>
          <w:lang w:val="it-IT"/>
        </w:rPr>
        <w:t>Sfondo</w:t>
      </w:r>
    </w:p>
    <w:p w14:paraId="7DE182B6" w14:textId="3940C6B2" w:rsidR="00AD49E0" w:rsidRPr="009322A2" w:rsidRDefault="00000000">
      <w:pPr>
        <w:spacing w:after="0"/>
        <w:rPr>
          <w:rFonts w:asciiTheme="minorHAnsi" w:hAnsiTheme="minorHAnsi" w:cstheme="minorHAnsi"/>
          <w:lang w:val="it-IT"/>
        </w:rPr>
      </w:pPr>
      <w:r w:rsidRPr="009322A2">
        <w:rPr>
          <w:rFonts w:asciiTheme="minorHAnsi" w:hAnsiTheme="minorHAnsi" w:cstheme="minorHAnsi"/>
          <w:lang w:val="it-IT"/>
        </w:rPr>
        <w:t xml:space="preserve">I primi sforzi per comprendere la gamma dei comportamenti sessuali umani furono compiuti da medici e scienziati europei come Carl von Westphal (1869), Richard von Krafft-Ebing (1882) e Havelock Ellis (1897). I loro scritti erano favorevoli al concetto di orientamento omosessuale o bisessuale che si verifica naturalmente in un segmento identificabile del genere umano, ma gli scritti di Krafft-Ebing ed Ellis etichettavano anche gli uomini effeminati che amano lo stesso sesso come un "terzo sesso", che ritenevano degenerato e anormale. Il termine "omosessualità" fu usato per la prima volta dallo psichiatra ungherese Karl-Maria Kertbeny nel 1868. Prima di allora, la gente la chiamava "sodomia" (che in realtà si riferiva a tutti i rapporti sessuali non finalizzati alla procreazione), o "il peccato innominabile". Sigmund Freud, scrivendo nella stessa epoca, pensava che tutti gli </w:t>
      </w:r>
      <w:r w:rsidR="00693A8D" w:rsidRPr="009322A2">
        <w:rPr>
          <w:rFonts w:asciiTheme="minorHAnsi" w:hAnsiTheme="minorHAnsi" w:cstheme="minorHAnsi"/>
          <w:lang w:val="it-IT"/>
        </w:rPr>
        <w:t xml:space="preserve">esseri umani </w:t>
      </w:r>
      <w:r w:rsidR="009322A2" w:rsidRPr="009322A2">
        <w:rPr>
          <w:rFonts w:asciiTheme="minorHAnsi" w:hAnsiTheme="minorHAnsi" w:cstheme="minorHAnsi"/>
          <w:lang w:val="it-IT"/>
        </w:rPr>
        <w:t>nascessero</w:t>
      </w:r>
      <w:r w:rsidRPr="009322A2">
        <w:rPr>
          <w:rFonts w:asciiTheme="minorHAnsi" w:hAnsiTheme="minorHAnsi" w:cstheme="minorHAnsi"/>
          <w:lang w:val="it-IT"/>
        </w:rPr>
        <w:t xml:space="preserve"> con una pulsione sessuale non focalizzata e che l'eterosessualità fosse un normale sviluppo "sano", mentre considerava la bisessualità, l'omosessualità e il lesbismo come forme immature o "invertite" di sessualità. Tuttavia, sapeva che era estremamente difficile "cambiare" l'orientamento sessuale e certamente non pensava che fosse un crimine. Ma non era del tutto sicuro di tutto questo e cambiò opinione su come consigliare praticamente le persone che amano lo stesso sesso diverse volte nel corso della sua carriera. </w:t>
      </w:r>
    </w:p>
    <w:p w14:paraId="18BB4E70" w14:textId="77777777" w:rsidR="00E11D5E" w:rsidRPr="001A29BF" w:rsidRDefault="00E11D5E" w:rsidP="00E11D5E">
      <w:pPr>
        <w:spacing w:after="0"/>
        <w:ind w:left="2268"/>
        <w:rPr>
          <w:i/>
          <w:color w:val="000000"/>
          <w:sz w:val="20"/>
          <w:szCs w:val="20"/>
          <w:lang w:val="it-IT"/>
        </w:rPr>
      </w:pPr>
    </w:p>
    <w:p w14:paraId="4F607D52" w14:textId="77777777" w:rsidR="00AD49E0" w:rsidRPr="001A29BF" w:rsidRDefault="00000000">
      <w:pPr>
        <w:rPr>
          <w:rFonts w:ascii="Fira Sans" w:eastAsiaTheme="majorEastAsia" w:hAnsi="Fira Sans"/>
          <w:color w:val="7030A0"/>
          <w:sz w:val="28"/>
          <w:szCs w:val="28"/>
          <w:lang w:val="it-IT"/>
        </w:rPr>
      </w:pPr>
      <w:bookmarkStart w:id="69" w:name="_Toc132714251"/>
      <w:r w:rsidRPr="001A29BF">
        <w:rPr>
          <w:rFonts w:ascii="Fira Sans" w:eastAsiaTheme="majorEastAsia" w:hAnsi="Fira Sans"/>
          <w:color w:val="7030A0"/>
          <w:sz w:val="28"/>
          <w:szCs w:val="28"/>
          <w:lang w:val="it-IT"/>
        </w:rPr>
        <w:t xml:space="preserve">Consapevolezza politica e sociale sulla natura dell'omosessualità e sulle origini dei movimenti per i diritti LGBTQ </w:t>
      </w:r>
      <w:bookmarkEnd w:id="69"/>
    </w:p>
    <w:p w14:paraId="43B4A0B5" w14:textId="77777777" w:rsidR="00AD49E0" w:rsidRPr="009322A2" w:rsidRDefault="00000000">
      <w:pPr>
        <w:spacing w:after="0"/>
        <w:rPr>
          <w:rFonts w:asciiTheme="minorHAnsi" w:hAnsiTheme="minorHAnsi" w:cstheme="minorHAnsi"/>
          <w:i/>
          <w:color w:val="000000"/>
          <w:lang w:val="it-IT"/>
        </w:rPr>
      </w:pPr>
      <w:r w:rsidRPr="009322A2">
        <w:rPr>
          <w:rFonts w:asciiTheme="minorHAnsi" w:hAnsiTheme="minorHAnsi" w:cstheme="minorHAnsi"/>
          <w:i/>
          <w:color w:val="000000"/>
          <w:lang w:val="it-IT"/>
        </w:rPr>
        <w:t>Sfondo</w:t>
      </w:r>
    </w:p>
    <w:p w14:paraId="03862B81" w14:textId="2FFAB98B" w:rsidR="00AD49E0" w:rsidRPr="009322A2" w:rsidRDefault="00000000">
      <w:pPr>
        <w:rPr>
          <w:rFonts w:asciiTheme="minorHAnsi" w:hAnsiTheme="minorHAnsi" w:cstheme="minorHAnsi"/>
          <w:lang w:val="it-IT"/>
        </w:rPr>
      </w:pPr>
      <w:r w:rsidRPr="009322A2">
        <w:rPr>
          <w:rFonts w:asciiTheme="minorHAnsi" w:hAnsiTheme="minorHAnsi" w:cstheme="minorHAnsi"/>
          <w:lang w:val="it-IT"/>
        </w:rPr>
        <w:t>Sotto l'influenza della legislazione napoleonica, la maggior parte dei Paesi europei abbondonò la criminalizzazione della sodomia e la persecuzione attiva de</w:t>
      </w:r>
      <w:r w:rsidR="009322A2">
        <w:rPr>
          <w:rFonts w:asciiTheme="minorHAnsi" w:hAnsiTheme="minorHAnsi" w:cstheme="minorHAnsi"/>
          <w:lang w:val="it-IT"/>
        </w:rPr>
        <w:t>з</w:t>
      </w:r>
      <w:r w:rsidRPr="009322A2">
        <w:rPr>
          <w:rFonts w:asciiTheme="minorHAnsi" w:hAnsiTheme="minorHAnsi" w:cstheme="minorHAnsi"/>
          <w:lang w:val="it-IT"/>
        </w:rPr>
        <w:t xml:space="preserve"> sodomit</w:t>
      </w:r>
      <w:r w:rsidR="009322A2">
        <w:rPr>
          <w:rFonts w:asciiTheme="minorHAnsi" w:hAnsiTheme="minorHAnsi" w:cstheme="minorHAnsi"/>
          <w:lang w:val="it-IT"/>
        </w:rPr>
        <w:t>з</w:t>
      </w:r>
      <w:r w:rsidRPr="009322A2">
        <w:rPr>
          <w:rFonts w:asciiTheme="minorHAnsi" w:hAnsiTheme="minorHAnsi" w:cstheme="minorHAnsi"/>
          <w:lang w:val="it-IT"/>
        </w:rPr>
        <w:t>. Ma verso la fine del 19</w:t>
      </w:r>
      <w:r w:rsidRPr="009322A2">
        <w:rPr>
          <w:rFonts w:asciiTheme="minorHAnsi" w:hAnsiTheme="minorHAnsi" w:cstheme="minorHAnsi"/>
          <w:vertAlign w:val="superscript"/>
          <w:lang w:val="it-IT"/>
        </w:rPr>
        <w:t>th</w:t>
      </w:r>
      <w:r w:rsidRPr="009322A2">
        <w:rPr>
          <w:rFonts w:asciiTheme="minorHAnsi" w:hAnsiTheme="minorHAnsi" w:cstheme="minorHAnsi"/>
          <w:lang w:val="it-IT"/>
        </w:rPr>
        <w:t xml:space="preserve"> secolo, quando gli esperti medici iniziarono a etichettare le persone che amano lo stesso sesso come </w:t>
      </w:r>
      <w:r w:rsidRPr="009322A2">
        <w:rPr>
          <w:rFonts w:asciiTheme="minorHAnsi" w:hAnsiTheme="minorHAnsi" w:cstheme="minorHAnsi"/>
          <w:lang w:val="it-IT"/>
        </w:rPr>
        <w:lastRenderedPageBreak/>
        <w:t>"omosessuali", i politici temettero che questi omosessuali potessero sedurre i giovani e abbattere la vita familiare tradizionale. All'inizio del 20</w:t>
      </w:r>
      <w:r w:rsidRPr="009322A2">
        <w:rPr>
          <w:rFonts w:asciiTheme="minorHAnsi" w:hAnsiTheme="minorHAnsi" w:cstheme="minorHAnsi"/>
          <w:vertAlign w:val="superscript"/>
          <w:lang w:val="it-IT"/>
        </w:rPr>
        <w:t>th</w:t>
      </w:r>
      <w:r w:rsidRPr="009322A2">
        <w:rPr>
          <w:rFonts w:asciiTheme="minorHAnsi" w:hAnsiTheme="minorHAnsi" w:cstheme="minorHAnsi"/>
          <w:lang w:val="it-IT"/>
        </w:rPr>
        <w:t xml:space="preserve"> secolo, </w:t>
      </w:r>
      <w:r w:rsidR="00A72948" w:rsidRPr="009322A2">
        <w:rPr>
          <w:rFonts w:asciiTheme="minorHAnsi" w:hAnsiTheme="minorHAnsi" w:cstheme="minorHAnsi"/>
          <w:lang w:val="it-IT"/>
        </w:rPr>
        <w:t>molt</w:t>
      </w:r>
      <w:r w:rsidR="009322A2">
        <w:rPr>
          <w:rFonts w:asciiTheme="minorHAnsi" w:hAnsiTheme="minorHAnsi" w:cstheme="minorHAnsi"/>
          <w:lang w:val="it-IT"/>
        </w:rPr>
        <w:t>i</w:t>
      </w:r>
      <w:r w:rsidRPr="009322A2">
        <w:rPr>
          <w:rFonts w:asciiTheme="minorHAnsi" w:hAnsiTheme="minorHAnsi" w:cstheme="minorHAnsi"/>
          <w:lang w:val="it-IT"/>
        </w:rPr>
        <w:t xml:space="preserve"> Paesi introdussero leggi anti-seduzione che prevedevano che il sesso tra uomini fosse punibile a un'età più precoce rispetto agli eterosessuali (disparità dell'età del consenso). Una minoranza di psichiatri che studiavano gli omosessuali non era d'accordo con questo tipo di legislazione. Sostenevano che l'omosessualità non potesse essere trasferita con la seduzione e che fosse innata. Iniziarono a sostenere l'abolizione di tali leggi con un'età di consenso disuguale. </w:t>
      </w:r>
    </w:p>
    <w:p w14:paraId="4D3FAEFB" w14:textId="41DF7FD5" w:rsidR="00AD49E0" w:rsidRPr="009322A2" w:rsidRDefault="00000000">
      <w:pPr>
        <w:rPr>
          <w:rFonts w:asciiTheme="minorHAnsi" w:hAnsiTheme="minorHAnsi" w:cstheme="minorHAnsi"/>
          <w:lang w:val="it-IT"/>
        </w:rPr>
      </w:pPr>
      <w:r w:rsidRPr="009322A2">
        <w:rPr>
          <w:rFonts w:asciiTheme="minorHAnsi" w:hAnsiTheme="minorHAnsi" w:cstheme="minorHAnsi"/>
          <w:lang w:val="it-IT"/>
        </w:rPr>
        <w:t xml:space="preserve">Questo movimento ottenne un certo sostegno, anche da parte degli stessi omosessuali, ma fu interrotto dalla </w:t>
      </w:r>
      <w:r w:rsidR="009322A2" w:rsidRPr="009322A2">
        <w:rPr>
          <w:rFonts w:asciiTheme="minorHAnsi" w:hAnsiTheme="minorHAnsi" w:cstheme="minorHAnsi"/>
          <w:lang w:val="it-IT"/>
        </w:rPr>
        <w:t>Seconda guerra mondiale</w:t>
      </w:r>
      <w:r w:rsidRPr="009322A2">
        <w:rPr>
          <w:rFonts w:asciiTheme="minorHAnsi" w:hAnsiTheme="minorHAnsi" w:cstheme="minorHAnsi"/>
          <w:lang w:val="it-IT"/>
        </w:rPr>
        <w:t>, durante la quale i fascisti iniziarono a perseguitare attivamente le persone "impure" (non ariane) e "asociali", tra cui ebrei, rom, disabili e gay e lesbiche. Nei campi di concentramento i gay dovevano indossare un triangolo rosa, che in seguito divenne un simbolo di protesta e di orgoglio in Europa.</w:t>
      </w:r>
    </w:p>
    <w:p w14:paraId="1F28B917" w14:textId="17229D0E" w:rsidR="00AD49E0" w:rsidRPr="009322A2" w:rsidRDefault="00000000">
      <w:pPr>
        <w:rPr>
          <w:rFonts w:asciiTheme="minorHAnsi" w:hAnsiTheme="minorHAnsi" w:cstheme="minorHAnsi"/>
          <w:lang w:val="it-IT"/>
        </w:rPr>
      </w:pPr>
      <w:r w:rsidRPr="009322A2">
        <w:rPr>
          <w:rFonts w:asciiTheme="minorHAnsi" w:hAnsiTheme="minorHAnsi" w:cstheme="minorHAnsi"/>
          <w:lang w:val="it-IT"/>
        </w:rPr>
        <w:t xml:space="preserve">Dopo la guerra mondiale gli "omosessuali" iniziarono a organizzarsi in diversi Paesi dell'Europa occidentale e negli Stati Uniti. La più antica organizzazione gay fu il COC (il "Centro culturale e ricreativo", un nome per nascondere che si trattava di un'associazione omosessuale), ma presto seguirono </w:t>
      </w:r>
      <w:r w:rsidR="00A72948" w:rsidRPr="009322A2">
        <w:rPr>
          <w:rFonts w:asciiTheme="minorHAnsi" w:hAnsiTheme="minorHAnsi" w:cstheme="minorHAnsi"/>
          <w:lang w:val="it-IT"/>
        </w:rPr>
        <w:t>altr</w:t>
      </w:r>
      <w:r w:rsidR="009322A2">
        <w:rPr>
          <w:rFonts w:asciiTheme="minorHAnsi" w:hAnsiTheme="minorHAnsi" w:cstheme="minorHAnsi"/>
          <w:lang w:val="it-IT"/>
        </w:rPr>
        <w:t>i</w:t>
      </w:r>
      <w:r w:rsidRPr="009322A2">
        <w:rPr>
          <w:rFonts w:asciiTheme="minorHAnsi" w:hAnsiTheme="minorHAnsi" w:cstheme="minorHAnsi"/>
          <w:lang w:val="it-IT"/>
        </w:rPr>
        <w:t xml:space="preserve"> Paesi. A partire dagli anni Cinquanta, una serie di ricercatori in Europa e negli Stati Uniti dimostrarono che </w:t>
      </w:r>
      <w:r w:rsidR="00693A8D" w:rsidRPr="009322A2">
        <w:rPr>
          <w:rFonts w:asciiTheme="minorHAnsi" w:hAnsiTheme="minorHAnsi" w:cstheme="minorHAnsi"/>
          <w:lang w:val="it-IT"/>
        </w:rPr>
        <w:t xml:space="preserve">il comportamento </w:t>
      </w:r>
      <w:r w:rsidRPr="009322A2">
        <w:rPr>
          <w:rFonts w:asciiTheme="minorHAnsi" w:hAnsiTheme="minorHAnsi" w:cstheme="minorHAnsi"/>
          <w:lang w:val="it-IT"/>
        </w:rPr>
        <w:t xml:space="preserve">omosessuale era una variante normale e alla fine la legislazione sulla parità di età del consenso fu abolita nella maggior parte dei Paesi europei negli anni Sessanta e Settanta. </w:t>
      </w:r>
    </w:p>
    <w:p w14:paraId="78515C07" w14:textId="77777777" w:rsidR="00AD49E0" w:rsidRPr="009322A2" w:rsidRDefault="00000000">
      <w:pPr>
        <w:rPr>
          <w:rFonts w:asciiTheme="minorHAnsi" w:hAnsiTheme="minorHAnsi" w:cstheme="minorHAnsi"/>
          <w:lang w:val="it-IT"/>
        </w:rPr>
      </w:pPr>
      <w:r w:rsidRPr="009322A2">
        <w:rPr>
          <w:rFonts w:asciiTheme="minorHAnsi" w:hAnsiTheme="minorHAnsi" w:cstheme="minorHAnsi"/>
          <w:lang w:val="it-IT"/>
        </w:rPr>
        <w:t>Sotto l'influenza della seconda ondata femminista e della rivoluzione sessuale degli anni '60, il movimento omosessuale e lesbico è diventato più attivista e ha iniziato a chiedere leggi contro la discriminazione e il matrimonio tra persone dello stesso sesso. Nel 2001, i Paesi Bassi sono stati i primi a consentire il matrimonio tra persone dello stesso sesso. Nell'ultimo decennio, abbiamo assistito a un'ulteriore serie di leggi che promuovono l'uguaglianza e l'accesso all'assistenza sanitaria per i transessuali e le persone con condizioni intersessuali.</w:t>
      </w:r>
    </w:p>
    <w:p w14:paraId="64446CFB" w14:textId="77777777" w:rsidR="00AD49E0" w:rsidRPr="009322A2" w:rsidRDefault="00000000">
      <w:pPr>
        <w:rPr>
          <w:rFonts w:asciiTheme="minorHAnsi" w:hAnsiTheme="minorHAnsi" w:cstheme="minorHAnsi"/>
          <w:lang w:val="it-IT"/>
        </w:rPr>
      </w:pPr>
      <w:r w:rsidRPr="009322A2">
        <w:rPr>
          <w:rFonts w:asciiTheme="minorHAnsi" w:hAnsiTheme="minorHAnsi" w:cstheme="minorHAnsi"/>
          <w:lang w:val="it-IT"/>
        </w:rPr>
        <w:t xml:space="preserve">Tuttavia, questo progresso non è un fenomeno naturale. In diversi Paesi europei si sta verificando un contraccolpo politico e legislativo sotto l'influenza dei partiti populisti di destra. Se osserviamo la mappa politica europea, notiamo anche una chiara distinzione tra i Paesi dell'Europa centro-orientale e quelli dell'Europa nord-occidentale; i Paesi dell'Europa centro-orientale sono diventati più conservatori e rifiutano la maggiore libertà sessuale dei Paesi nord-occidentali. Alcuni di questi Paesi arrivano persino a contraddire i trattati che hanno firmato per entrare a far parte dell'Unione Europea. Questa e altre trasgressioni dei regimi populisti contro i valori dell'Unione europea stanno creando una forte tensione tra i Paesi progressisti e quelli conservatori dell'Unione europea. L'Unione europea si impegna persino in azioni legislative contro gli Stati conservatori che hanno intrapreso strategie per minare la democrazia e la parità di diritti, come la Polonia e l'Ungheria. </w:t>
      </w:r>
    </w:p>
    <w:p w14:paraId="5A88D2B4" w14:textId="2EB16667" w:rsidR="00657D54" w:rsidRDefault="00E112B1" w:rsidP="00E11D5E">
      <w:pPr>
        <w:rPr>
          <w:rFonts w:ascii="Calibri" w:hAnsi="Calibri" w:cs="Calibri"/>
          <w:color w:val="000000"/>
        </w:rPr>
      </w:pPr>
      <w:r>
        <w:rPr>
          <w:rFonts w:ascii="Calibri" w:hAnsi="Calibri" w:cs="Calibri"/>
          <w:b/>
          <w:bCs/>
          <w:color w:val="000000"/>
        </w:rPr>
        <w:t xml:space="preserve">Fase 3. </w:t>
      </w:r>
      <w:r>
        <w:rPr>
          <w:rFonts w:ascii="Calibri" w:hAnsi="Calibri" w:cs="Calibri"/>
          <w:color w:val="000000"/>
        </w:rPr>
        <w:t>(30’; Presentazione). Ogni coppia o gruppo esporrà brevemente il lavoro svolto.</w:t>
      </w:r>
    </w:p>
    <w:p w14:paraId="37917EA5" w14:textId="77777777" w:rsidR="00E112B1" w:rsidRPr="001A29BF" w:rsidRDefault="00E112B1" w:rsidP="00E112B1">
      <w:pPr>
        <w:rPr>
          <w:rFonts w:ascii="Fira Sans" w:hAnsi="Fira Sans"/>
          <w:i/>
          <w:iCs/>
          <w:color w:val="7030A0"/>
          <w:sz w:val="32"/>
          <w:szCs w:val="32"/>
          <w:lang w:val="it-IT"/>
        </w:rPr>
      </w:pPr>
      <w:r w:rsidRPr="001A29BF">
        <w:rPr>
          <w:rFonts w:ascii="Fira Sans" w:hAnsi="Fira Sans"/>
          <w:i/>
          <w:iCs/>
          <w:color w:val="7030A0"/>
          <w:sz w:val="32"/>
          <w:szCs w:val="32"/>
          <w:lang w:val="it-IT"/>
        </w:rPr>
        <w:lastRenderedPageBreak/>
        <w:t>Debriefing</w:t>
      </w:r>
    </w:p>
    <w:p w14:paraId="63B43E94" w14:textId="77777777" w:rsidR="00E112B1" w:rsidRPr="009E71FC" w:rsidRDefault="00E112B1" w:rsidP="00E112B1">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0901CB20"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Che riflessioni avete in merito a quanto avete appreso?</w:t>
      </w:r>
    </w:p>
    <w:p w14:paraId="24DA376F"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Ci sono degli aspetti che vi hanno destato più interesse e curiosità?</w:t>
      </w:r>
    </w:p>
    <w:p w14:paraId="628D68A0"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Quali questioni avreste voluto approfondire?</w:t>
      </w:r>
    </w:p>
    <w:p w14:paraId="65F3B104"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Quanto ritenete che il contesto storico, politico, sociale e culturale possa influire?</w:t>
      </w:r>
    </w:p>
    <w:p w14:paraId="50DAE010"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Come valutate la situazione, nel vostro panorama sociale, per le persone LGBTQIA+?</w:t>
      </w:r>
    </w:p>
    <w:p w14:paraId="77D29815"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Quali strategie potrebbero essere messe a disposizione in favore delle persone LGBTQIA+?</w:t>
      </w:r>
    </w:p>
    <w:p w14:paraId="66B24067" w14:textId="77777777" w:rsidR="00E112B1" w:rsidRPr="001A29BF" w:rsidRDefault="00E112B1" w:rsidP="00E11D5E">
      <w:pPr>
        <w:rPr>
          <w:sz w:val="22"/>
          <w:szCs w:val="22"/>
          <w:lang w:val="it-IT"/>
        </w:rPr>
      </w:pPr>
    </w:p>
    <w:p w14:paraId="5E24471A" w14:textId="77777777" w:rsidR="00AD49E0" w:rsidRPr="001A29BF" w:rsidRDefault="00000000">
      <w:pPr>
        <w:rPr>
          <w:rFonts w:ascii="Fira Sans" w:eastAsiaTheme="majorEastAsia" w:hAnsi="Fira Sans"/>
          <w:i/>
          <w:iCs/>
          <w:color w:val="7030A0"/>
          <w:sz w:val="32"/>
          <w:szCs w:val="32"/>
          <w:lang w:val="it-IT"/>
        </w:rPr>
      </w:pPr>
      <w:bookmarkStart w:id="70" w:name="_Toc132714252"/>
      <w:r w:rsidRPr="001A29BF">
        <w:rPr>
          <w:rFonts w:ascii="Fira Sans" w:eastAsiaTheme="majorEastAsia" w:hAnsi="Fira Sans"/>
          <w:i/>
          <w:iCs/>
          <w:color w:val="7030A0"/>
          <w:sz w:val="32"/>
          <w:szCs w:val="32"/>
          <w:lang w:val="it-IT"/>
        </w:rPr>
        <w:t>Trasferimento alla pratica</w:t>
      </w:r>
      <w:bookmarkEnd w:id="70"/>
    </w:p>
    <w:p w14:paraId="37438B72" w14:textId="0D64E1A4" w:rsidR="007364BE" w:rsidRPr="009322A2" w:rsidRDefault="00E112B1" w:rsidP="00BA4154">
      <w:pPr>
        <w:rPr>
          <w:rFonts w:asciiTheme="minorHAnsi" w:hAnsiTheme="minorHAnsi" w:cstheme="minorHAnsi"/>
          <w:lang w:val="it-IT"/>
        </w:rPr>
      </w:pPr>
      <w:r>
        <w:rPr>
          <w:rFonts w:ascii="Calibri" w:hAnsi="Calibri" w:cs="Calibri"/>
          <w:color w:val="000000"/>
        </w:rPr>
        <w:t>Nelle lezioni successive, è possibile tornare su elementi della discussione sulla storia e sugli sviluppi attuali. Le persone partecipanti verranno incoraggiate a valutare criticamente gli attuali dibattiti su tali tematiche, il motivo delle differenze tra i Paesi, l'influenza di queste tensioni sull'Unione Europea, la necessità di libertà di comportamento sessuale, l'evoluzione del concetto di genere e l'espansione dei diritti per le persone LGBTQIA+ (e non solo).</w:t>
      </w:r>
    </w:p>
    <w:p w14:paraId="5D2304C4" w14:textId="77777777" w:rsidR="007364BE" w:rsidRPr="009322A2" w:rsidRDefault="007364BE" w:rsidP="00BA4154">
      <w:pPr>
        <w:rPr>
          <w:rFonts w:asciiTheme="minorHAnsi" w:hAnsiTheme="minorHAnsi" w:cstheme="minorHAnsi"/>
          <w:lang w:val="it-IT"/>
        </w:rPr>
      </w:pPr>
    </w:p>
    <w:p w14:paraId="02C027ED" w14:textId="77777777" w:rsidR="00E11D5E" w:rsidRPr="009322A2" w:rsidRDefault="00E11D5E" w:rsidP="00BA4154">
      <w:pPr>
        <w:rPr>
          <w:rFonts w:asciiTheme="minorHAnsi" w:hAnsiTheme="minorHAnsi" w:cstheme="minorHAnsi"/>
          <w:lang w:val="it-IT"/>
        </w:rPr>
      </w:pPr>
    </w:p>
    <w:p w14:paraId="4132C1D2" w14:textId="77777777" w:rsidR="00E11D5E" w:rsidRPr="001A29BF" w:rsidRDefault="00E11D5E" w:rsidP="00BA4154">
      <w:pPr>
        <w:rPr>
          <w:lang w:val="it-IT"/>
        </w:rPr>
      </w:pPr>
    </w:p>
    <w:p w14:paraId="35B9C1A7" w14:textId="77777777" w:rsidR="00E11D5E" w:rsidRPr="001A29BF" w:rsidRDefault="00E11D5E" w:rsidP="00BA4154">
      <w:pPr>
        <w:rPr>
          <w:lang w:val="it-IT"/>
        </w:rPr>
      </w:pPr>
    </w:p>
    <w:p w14:paraId="69278E02" w14:textId="77777777" w:rsidR="00E11D5E" w:rsidRPr="001A29BF" w:rsidRDefault="00E11D5E" w:rsidP="00BA4154">
      <w:pPr>
        <w:rPr>
          <w:lang w:val="it-IT"/>
        </w:rPr>
      </w:pPr>
    </w:p>
    <w:p w14:paraId="1AF2DB83" w14:textId="77777777" w:rsidR="00E11D5E" w:rsidRPr="001A29BF" w:rsidRDefault="00E11D5E" w:rsidP="00BA4154">
      <w:pPr>
        <w:rPr>
          <w:lang w:val="it-IT"/>
        </w:rPr>
      </w:pPr>
    </w:p>
    <w:p w14:paraId="1BFA0FA7" w14:textId="77777777" w:rsidR="00E11D5E" w:rsidRPr="001A29BF" w:rsidRDefault="00E11D5E" w:rsidP="00BA4154">
      <w:pPr>
        <w:rPr>
          <w:lang w:val="it-IT"/>
        </w:rPr>
      </w:pPr>
    </w:p>
    <w:p w14:paraId="57BD2B40" w14:textId="77777777" w:rsidR="00E11D5E" w:rsidRDefault="00E11D5E" w:rsidP="00BA4154">
      <w:pPr>
        <w:rPr>
          <w:lang w:val="it-IT"/>
        </w:rPr>
      </w:pPr>
    </w:p>
    <w:p w14:paraId="076335E9" w14:textId="77777777" w:rsidR="002458B0" w:rsidRDefault="002458B0" w:rsidP="00BA4154">
      <w:pPr>
        <w:rPr>
          <w:lang w:val="it-IT"/>
        </w:rPr>
      </w:pPr>
    </w:p>
    <w:p w14:paraId="21592B23" w14:textId="77777777" w:rsidR="002458B0" w:rsidRDefault="002458B0" w:rsidP="00BA4154">
      <w:pPr>
        <w:rPr>
          <w:lang w:val="it-IT"/>
        </w:rPr>
      </w:pPr>
    </w:p>
    <w:p w14:paraId="34DC243D" w14:textId="77777777" w:rsidR="002458B0" w:rsidRDefault="002458B0" w:rsidP="00BA4154">
      <w:pPr>
        <w:rPr>
          <w:lang w:val="it-IT"/>
        </w:rPr>
      </w:pPr>
    </w:p>
    <w:p w14:paraId="18446605" w14:textId="77777777" w:rsidR="002458B0" w:rsidRPr="001A29BF" w:rsidRDefault="002458B0" w:rsidP="00BA4154">
      <w:pPr>
        <w:rPr>
          <w:lang w:val="it-IT"/>
        </w:rPr>
      </w:pPr>
    </w:p>
    <w:p w14:paraId="1822A5F9" w14:textId="77777777" w:rsidR="004441B4" w:rsidRPr="004441B4" w:rsidRDefault="004441B4" w:rsidP="004441B4">
      <w:pPr>
        <w:rPr>
          <w:lang w:val="it-IT"/>
        </w:rPr>
      </w:pPr>
    </w:p>
    <w:p w14:paraId="18DD7975" w14:textId="77777777" w:rsidR="00AD49E0" w:rsidRDefault="00B87904">
      <w:pPr>
        <w:pStyle w:val="Kop2"/>
        <w:numPr>
          <w:ilvl w:val="1"/>
          <w:numId w:val="7"/>
        </w:numPr>
      </w:pPr>
      <w:r w:rsidRPr="001A29BF">
        <w:rPr>
          <w:lang w:val="it-IT"/>
        </w:rPr>
        <w:t xml:space="preserve">   </w:t>
      </w:r>
      <w:bookmarkStart w:id="71" w:name="_Toc140819304"/>
      <w:r>
        <w:t>ITALIANO</w:t>
      </w:r>
      <w:bookmarkEnd w:id="71"/>
    </w:p>
    <w:p w14:paraId="7F67A597" w14:textId="77777777" w:rsidR="00B87904" w:rsidRDefault="00B87904">
      <w:pPr>
        <w:spacing w:after="200"/>
        <w:jc w:val="left"/>
        <w:rPr>
          <w:rFonts w:ascii="Fira Sans" w:eastAsiaTheme="majorEastAsia" w:hAnsi="Fira Sans" w:cs="Poppins"/>
          <w:b/>
          <w:color w:val="662C90"/>
          <w:sz w:val="50"/>
          <w:szCs w:val="50"/>
        </w:rPr>
      </w:pPr>
      <w:r>
        <w:br w:type="page"/>
      </w:r>
    </w:p>
    <w:p w14:paraId="03894823" w14:textId="3EF0EA7F" w:rsidR="00AD49E0" w:rsidRDefault="00000000">
      <w:pPr>
        <w:pStyle w:val="Kop1"/>
        <w:numPr>
          <w:ilvl w:val="0"/>
          <w:numId w:val="0"/>
        </w:numPr>
        <w:ind w:left="2268"/>
        <w:rPr>
          <w:sz w:val="40"/>
          <w:szCs w:val="40"/>
        </w:rPr>
      </w:pPr>
      <w:bookmarkStart w:id="72" w:name="_Toc140819305"/>
      <w:r w:rsidRPr="00B87904">
        <w:rPr>
          <w:noProof/>
          <w:sz w:val="40"/>
          <w:szCs w:val="40"/>
        </w:rPr>
        <w:lastRenderedPageBreak/>
        <w:drawing>
          <wp:anchor distT="0" distB="0" distL="114300" distR="114300" simplePos="0" relativeHeight="251772928" behindDoc="1" locked="0" layoutInCell="1" allowOverlap="1" wp14:anchorId="2FFC2ABF" wp14:editId="7800B2E8">
            <wp:simplePos x="0" y="0"/>
            <wp:positionH relativeFrom="column">
              <wp:posOffset>-543370</wp:posOffset>
            </wp:positionH>
            <wp:positionV relativeFrom="paragraph">
              <wp:posOffset>-79375</wp:posOffset>
            </wp:positionV>
            <wp:extent cx="1613643" cy="1612806"/>
            <wp:effectExtent l="0" t="0" r="0" b="0"/>
            <wp:wrapNone/>
            <wp:docPr id="2046082544" name="Afbeelding 204608254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2544" name="Afbeelding 2046082544"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B87904">
        <w:rPr>
          <w:sz w:val="40"/>
          <w:szCs w:val="40"/>
        </w:rPr>
        <w:t>Glossario LGBT</w:t>
      </w:r>
      <w:r w:rsidR="00E112B1">
        <w:rPr>
          <w:sz w:val="40"/>
          <w:szCs w:val="40"/>
        </w:rPr>
        <w:t>Q</w:t>
      </w:r>
      <w:r w:rsidRPr="00B87904">
        <w:rPr>
          <w:sz w:val="40"/>
          <w:szCs w:val="40"/>
        </w:rPr>
        <w:t>I</w:t>
      </w:r>
      <w:r w:rsidR="00E112B1">
        <w:rPr>
          <w:sz w:val="40"/>
          <w:szCs w:val="40"/>
        </w:rPr>
        <w:t>A</w:t>
      </w:r>
      <w:r w:rsidRPr="00B87904">
        <w:rPr>
          <w:sz w:val="40"/>
          <w:szCs w:val="40"/>
        </w:rPr>
        <w:t>+</w:t>
      </w:r>
      <w:bookmarkEnd w:id="72"/>
    </w:p>
    <w:p w14:paraId="44A116E5" w14:textId="1314DE01" w:rsidR="00AD49E0" w:rsidRPr="009C2C7A" w:rsidRDefault="00E112B1" w:rsidP="00E112B1">
      <w:pPr>
        <w:ind w:left="2268"/>
        <w:rPr>
          <w:rFonts w:asciiTheme="minorHAnsi" w:hAnsiTheme="minorHAnsi" w:cstheme="minorHAnsi"/>
          <w:i/>
          <w:iCs/>
          <w:sz w:val="26"/>
          <w:szCs w:val="26"/>
          <w:lang w:val="it-IT"/>
        </w:rPr>
      </w:pPr>
      <w:r>
        <w:rPr>
          <w:rFonts w:ascii="Calibri" w:hAnsi="Calibri" w:cs="Calibri"/>
          <w:i/>
          <w:iCs/>
          <w:color w:val="000000"/>
          <w:sz w:val="26"/>
          <w:szCs w:val="26"/>
        </w:rPr>
        <w:t>Attraverso quest’attività, sarà possibile conoscere e riflettere su termini che riguardano le identità sessuali, in particolare quelle LGBTQIA+.</w:t>
      </w:r>
      <w:r w:rsidR="009C2C7A" w:rsidRPr="009C2C7A">
        <w:rPr>
          <w:rFonts w:asciiTheme="minorHAnsi" w:hAnsiTheme="minorHAnsi" w:cstheme="minorHAnsi"/>
          <w:i/>
          <w:iCs/>
          <w:sz w:val="26"/>
          <w:szCs w:val="26"/>
          <w:lang w:val="it-IT"/>
        </w:rPr>
        <w:t xml:space="preserve"> </w:t>
      </w:r>
    </w:p>
    <w:p w14:paraId="341D1729" w14:textId="4251E145" w:rsidR="00AD49E0" w:rsidRPr="00E112B1" w:rsidRDefault="00000000" w:rsidP="00E112B1">
      <w:pPr>
        <w:ind w:left="2268"/>
        <w:jc w:val="left"/>
        <w:rPr>
          <w:rFonts w:ascii="Fira Sans" w:hAnsi="Fira Sans"/>
          <w:i/>
          <w:iCs/>
          <w:color w:val="7030A0"/>
          <w:sz w:val="32"/>
          <w:szCs w:val="32"/>
          <w:lang w:val="it-IT"/>
        </w:rPr>
      </w:pPr>
      <w:r w:rsidRPr="001A29BF">
        <w:rPr>
          <w:rFonts w:ascii="Fira Sans" w:hAnsi="Fira Sans"/>
          <w:i/>
          <w:iCs/>
          <w:color w:val="7030A0"/>
          <w:sz w:val="32"/>
          <w:szCs w:val="32"/>
          <w:lang w:val="it-IT"/>
        </w:rPr>
        <w:t>Preparazione</w:t>
      </w:r>
      <w:r w:rsidR="00E112B1">
        <w:rPr>
          <w:rFonts w:ascii="Fira Sans" w:hAnsi="Fira Sans"/>
          <w:i/>
          <w:iCs/>
          <w:color w:val="7030A0"/>
          <w:sz w:val="32"/>
          <w:szCs w:val="32"/>
          <w:lang w:val="it-IT"/>
        </w:rPr>
        <w:br/>
      </w:r>
      <w:r w:rsidR="00E112B1">
        <w:rPr>
          <w:rFonts w:ascii="Fira Sans" w:hAnsi="Fira Sans"/>
          <w:i/>
          <w:iCs/>
          <w:color w:val="7030A0"/>
          <w:sz w:val="32"/>
          <w:szCs w:val="32"/>
          <w:lang w:val="it-IT"/>
        </w:rPr>
        <w:br/>
      </w:r>
      <w:r w:rsidRPr="009C2C7A">
        <w:rPr>
          <w:rFonts w:asciiTheme="minorHAnsi" w:hAnsiTheme="minorHAnsi" w:cstheme="minorHAnsi"/>
          <w:noProof/>
        </w:rPr>
        <mc:AlternateContent>
          <mc:Choice Requires="wps">
            <w:drawing>
              <wp:anchor distT="45720" distB="45720" distL="114300" distR="114300" simplePos="0" relativeHeight="251773952" behindDoc="1" locked="0" layoutInCell="1" allowOverlap="1" wp14:anchorId="4DDC6019" wp14:editId="1A5F75A0">
                <wp:simplePos x="0" y="0"/>
                <wp:positionH relativeFrom="column">
                  <wp:posOffset>-386715</wp:posOffset>
                </wp:positionH>
                <wp:positionV relativeFrom="paragraph">
                  <wp:posOffset>168910</wp:posOffset>
                </wp:positionV>
                <wp:extent cx="1623060" cy="7200900"/>
                <wp:effectExtent l="0" t="0" r="0" b="0"/>
                <wp:wrapTight wrapText="bothSides">
                  <wp:wrapPolygon edited="0">
                    <wp:start x="0" y="0"/>
                    <wp:lineTo x="0" y="21543"/>
                    <wp:lineTo x="21296" y="21543"/>
                    <wp:lineTo x="21296" y="0"/>
                    <wp:lineTo x="0" y="0"/>
                  </wp:wrapPolygon>
                </wp:wrapTight>
                <wp:docPr id="12289155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7200900"/>
                        </a:xfrm>
                        <a:prstGeom prst="rect">
                          <a:avLst/>
                        </a:prstGeom>
                        <a:solidFill>
                          <a:schemeClr val="bg1">
                            <a:lumMod val="95000"/>
                          </a:schemeClr>
                        </a:solidFill>
                        <a:ln w="9525">
                          <a:noFill/>
                          <a:miter lim="800000"/>
                          <a:headEnd/>
                          <a:tailEnd/>
                        </a:ln>
                      </wps:spPr>
                      <wps:txbx>
                        <w:txbxContent>
                          <w:p w14:paraId="70BE1A5F"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Obiettivo </w:t>
                            </w:r>
                          </w:p>
                          <w:p w14:paraId="4806B070" w14:textId="5C60B9B1" w:rsidR="00AD49E0" w:rsidRPr="0077274B" w:rsidRDefault="0077274B">
                            <w:pPr>
                              <w:pStyle w:val="Sidebar-content"/>
                              <w:rPr>
                                <w:rFonts w:asciiTheme="minorHAnsi" w:hAnsiTheme="minorHAnsi" w:cstheme="minorHAnsi"/>
                                <w:sz w:val="24"/>
                                <w:szCs w:val="24"/>
                                <w:lang w:val="it-IT"/>
                              </w:rPr>
                            </w:pPr>
                            <w:r>
                              <w:rPr>
                                <w:rFonts w:asciiTheme="minorHAnsi" w:hAnsiTheme="minorHAnsi" w:cstheme="minorHAnsi"/>
                                <w:sz w:val="24"/>
                                <w:szCs w:val="24"/>
                                <w:lang w:val="it-IT"/>
                              </w:rPr>
                              <w:t>Lз</w:t>
                            </w:r>
                            <w:r w:rsidRPr="0077274B">
                              <w:rPr>
                                <w:rFonts w:asciiTheme="minorHAnsi" w:hAnsiTheme="minorHAnsi" w:cstheme="minorHAnsi"/>
                                <w:sz w:val="24"/>
                                <w:szCs w:val="24"/>
                                <w:lang w:val="it-IT"/>
                              </w:rPr>
                              <w:t xml:space="preserve"> </w:t>
                            </w:r>
                            <w:r w:rsidR="00A72948" w:rsidRPr="0077274B">
                              <w:rPr>
                                <w:rFonts w:asciiTheme="minorHAnsi" w:hAnsiTheme="minorHAnsi" w:cstheme="minorHAnsi"/>
                                <w:sz w:val="24"/>
                                <w:szCs w:val="24"/>
                                <w:lang w:val="it-IT"/>
                              </w:rPr>
                              <w:t>studentз</w:t>
                            </w:r>
                            <w:r w:rsidRPr="0077274B">
                              <w:rPr>
                                <w:rFonts w:asciiTheme="minorHAnsi" w:hAnsiTheme="minorHAnsi" w:cstheme="minorHAnsi"/>
                                <w:sz w:val="24"/>
                                <w:szCs w:val="24"/>
                                <w:lang w:val="it-IT"/>
                              </w:rPr>
                              <w:t xml:space="preserve"> imparano a comprendere e a utilizzare un vocabolario condiviso quando si parla di orientamento sessuale e identità di genere</w:t>
                            </w:r>
                            <w:r w:rsidR="00234F21" w:rsidRPr="0077274B">
                              <w:rPr>
                                <w:rFonts w:asciiTheme="minorHAnsi" w:hAnsiTheme="minorHAnsi" w:cstheme="minorHAnsi"/>
                                <w:sz w:val="24"/>
                                <w:szCs w:val="24"/>
                                <w:lang w:val="it-IT"/>
                              </w:rPr>
                              <w:t>.</w:t>
                            </w:r>
                          </w:p>
                          <w:p w14:paraId="43AB9154"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Indicazioni di impatto </w:t>
                            </w:r>
                          </w:p>
                          <w:p w14:paraId="27F318C9" w14:textId="2416D266" w:rsidR="00AD49E0" w:rsidRPr="0077274B" w:rsidRDefault="0077274B">
                            <w:pPr>
                              <w:pStyle w:val="Sidebar-content"/>
                              <w:rPr>
                                <w:rFonts w:asciiTheme="minorHAnsi" w:hAnsiTheme="minorHAnsi" w:cstheme="minorHAnsi"/>
                                <w:sz w:val="24"/>
                                <w:szCs w:val="24"/>
                                <w:lang w:val="it-IT"/>
                              </w:rPr>
                            </w:pPr>
                            <w:r>
                              <w:rPr>
                                <w:rFonts w:asciiTheme="minorHAnsi" w:hAnsiTheme="minorHAnsi" w:cstheme="minorHAnsi"/>
                                <w:sz w:val="24"/>
                                <w:szCs w:val="24"/>
                                <w:lang w:val="it-IT"/>
                              </w:rPr>
                              <w:t>Lз</w:t>
                            </w:r>
                            <w:r w:rsidRPr="0077274B">
                              <w:rPr>
                                <w:rFonts w:asciiTheme="minorHAnsi" w:hAnsiTheme="minorHAnsi" w:cstheme="minorHAnsi"/>
                                <w:sz w:val="24"/>
                                <w:szCs w:val="24"/>
                                <w:lang w:val="it-IT"/>
                              </w:rPr>
                              <w:t xml:space="preserve"> </w:t>
                            </w:r>
                            <w:r w:rsidR="00A72948" w:rsidRPr="0077274B">
                              <w:rPr>
                                <w:rFonts w:asciiTheme="minorHAnsi" w:hAnsiTheme="minorHAnsi" w:cstheme="minorHAnsi"/>
                                <w:sz w:val="24"/>
                                <w:szCs w:val="24"/>
                                <w:lang w:val="it-IT"/>
                              </w:rPr>
                              <w:t>studentз</w:t>
                            </w:r>
                            <w:r w:rsidRPr="0077274B">
                              <w:rPr>
                                <w:rFonts w:asciiTheme="minorHAnsi" w:hAnsiTheme="minorHAnsi" w:cstheme="minorHAnsi"/>
                                <w:sz w:val="24"/>
                                <w:szCs w:val="24"/>
                                <w:lang w:val="it-IT"/>
                              </w:rPr>
                              <w:t xml:space="preserve"> mostrano interesse per le varie etichette di orientamento sessuale e identità di genere e mostrano di comprendere le definizioni</w:t>
                            </w:r>
                            <w:r w:rsidR="00234F21" w:rsidRPr="0077274B">
                              <w:rPr>
                                <w:rFonts w:asciiTheme="minorHAnsi" w:hAnsiTheme="minorHAnsi" w:cstheme="minorHAnsi"/>
                                <w:sz w:val="24"/>
                                <w:szCs w:val="24"/>
                                <w:lang w:val="it-IT"/>
                              </w:rPr>
                              <w:t>.</w:t>
                            </w:r>
                          </w:p>
                          <w:p w14:paraId="340AA59F"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Durata </w:t>
                            </w:r>
                          </w:p>
                          <w:p w14:paraId="17808CFF" w14:textId="77777777" w:rsidR="00AD49E0" w:rsidRPr="0077274B" w:rsidRDefault="00000000">
                            <w:pPr>
                              <w:pStyle w:val="Sidebar-content"/>
                              <w:rPr>
                                <w:rFonts w:asciiTheme="minorHAnsi" w:hAnsiTheme="minorHAnsi" w:cstheme="minorHAnsi"/>
                                <w:sz w:val="24"/>
                                <w:szCs w:val="24"/>
                              </w:rPr>
                            </w:pPr>
                            <w:r w:rsidRPr="0077274B">
                              <w:rPr>
                                <w:rFonts w:asciiTheme="minorHAnsi" w:hAnsiTheme="minorHAnsi" w:cstheme="minorHAnsi"/>
                                <w:sz w:val="24"/>
                                <w:szCs w:val="24"/>
                              </w:rPr>
                              <w:t xml:space="preserve">30-45 minuti </w:t>
                            </w:r>
                          </w:p>
                          <w:p w14:paraId="39ADCA02"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Livello </w:t>
                            </w:r>
                          </w:p>
                          <w:p w14:paraId="5B2B917B" w14:textId="77777777" w:rsidR="00AD49E0" w:rsidRPr="0077274B" w:rsidRDefault="00000000">
                            <w:pPr>
                              <w:pStyle w:val="Sidebar-content"/>
                              <w:rPr>
                                <w:rFonts w:asciiTheme="minorHAnsi" w:hAnsiTheme="minorHAnsi" w:cstheme="minorHAnsi"/>
                                <w:sz w:val="24"/>
                                <w:szCs w:val="24"/>
                              </w:rPr>
                            </w:pPr>
                            <w:r w:rsidRPr="0077274B">
                              <w:rPr>
                                <w:rFonts w:asciiTheme="minorHAnsi" w:hAnsiTheme="minorHAnsi" w:cstheme="minorHAnsi"/>
                                <w:sz w:val="24"/>
                                <w:szCs w:val="24"/>
                              </w:rPr>
                              <w:t xml:space="preserve">Età 13-16 anni, livello intermedio </w:t>
                            </w:r>
                          </w:p>
                          <w:p w14:paraId="317904F6" w14:textId="77777777" w:rsidR="00AD49E0" w:rsidRPr="0077274B" w:rsidRDefault="00000000">
                            <w:pPr>
                              <w:pStyle w:val="Lijstalinea"/>
                              <w:rPr>
                                <w:rFonts w:asciiTheme="minorHAnsi" w:hAnsiTheme="minorHAnsi" w:cstheme="minorHAnsi"/>
                                <w:lang w:val="it-IT"/>
                              </w:rPr>
                            </w:pPr>
                            <w:r w:rsidRPr="0077274B">
                              <w:rPr>
                                <w:rFonts w:asciiTheme="minorHAnsi" w:hAnsiTheme="minorHAnsi" w:cstheme="minorHAnsi"/>
                                <w:lang w:val="it-IT"/>
                              </w:rPr>
                              <w:t xml:space="preserve">I materiali </w:t>
                            </w:r>
                          </w:p>
                          <w:p w14:paraId="0AC00CB7" w14:textId="77777777" w:rsidR="00AD49E0" w:rsidRPr="0077274B" w:rsidRDefault="00000000">
                            <w:pPr>
                              <w:rPr>
                                <w:rFonts w:asciiTheme="minorHAnsi" w:hAnsiTheme="minorHAnsi" w:cstheme="minorHAnsi"/>
                                <w:lang w:val="it-IT"/>
                              </w:rPr>
                            </w:pPr>
                            <w:r w:rsidRPr="0077274B">
                              <w:rPr>
                                <w:rFonts w:asciiTheme="minorHAnsi" w:hAnsiTheme="minorHAnsi" w:cstheme="minorHAnsi"/>
                                <w:lang w:val="it-IT"/>
                              </w:rPr>
                              <w:t>Lavagna o lavagna a fogli mobili, materiale da distribuire</w:t>
                            </w:r>
                          </w:p>
                          <w:p w14:paraId="04B47691" w14:textId="77777777" w:rsidR="00AD49E0" w:rsidRPr="0077274B" w:rsidRDefault="00000000">
                            <w:pPr>
                              <w:pStyle w:val="Lijstalinea"/>
                              <w:rPr>
                                <w:rFonts w:asciiTheme="minorHAnsi" w:hAnsiTheme="minorHAnsi" w:cstheme="minorHAnsi"/>
                                <w:lang w:val="it-IT"/>
                              </w:rPr>
                            </w:pPr>
                            <w:r w:rsidRPr="0077274B">
                              <w:rPr>
                                <w:rFonts w:asciiTheme="minorHAnsi" w:hAnsiTheme="minorHAnsi" w:cstheme="minorHAnsi"/>
                                <w:lang w:val="it-IT"/>
                              </w:rPr>
                              <w:t xml:space="preserve">Versione </w:t>
                            </w:r>
                          </w:p>
                          <w:p w14:paraId="1A3540FD" w14:textId="77777777" w:rsidR="00AD49E0" w:rsidRPr="0077274B" w:rsidRDefault="00000000">
                            <w:pPr>
                              <w:pStyle w:val="Sidebar-content"/>
                              <w:rPr>
                                <w:rFonts w:asciiTheme="minorHAnsi" w:hAnsiTheme="minorHAnsi" w:cstheme="minorHAnsi"/>
                                <w:sz w:val="24"/>
                                <w:szCs w:val="24"/>
                                <w:lang w:val="it-IT"/>
                              </w:rPr>
                            </w:pPr>
                            <w:r w:rsidRPr="0077274B">
                              <w:rPr>
                                <w:rStyle w:val="Sidebar-contentCarattere"/>
                                <w:rFonts w:asciiTheme="minorHAnsi" w:hAnsiTheme="minorHAnsi" w:cstheme="minorHAnsi"/>
                                <w:sz w:val="24"/>
                                <w:szCs w:val="24"/>
                              </w:rPr>
                              <w:t>Sviluppato dal CESIE,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C6019" id="_x0000_s1043" type="#_x0000_t202" style="position:absolute;left:0;text-align:left;margin-left:-30.45pt;margin-top:13.3pt;width:127.8pt;height:567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" fillcolor="#f2f2f2 [3052]" stroked="f">
                <v:textbox>
                  <w:txbxContent>
                    <w:p w14:paraId="70BE1A5F"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Obiettivo </w:t>
                      </w:r>
                    </w:p>
                    <w:p w14:paraId="4806B070" w14:textId="5C60B9B1" w:rsidR="00AD49E0" w:rsidRPr="0077274B" w:rsidRDefault="0077274B">
                      <w:pPr>
                        <w:pStyle w:val="Sidebar-content"/>
                        <w:rPr>
                          <w:rFonts w:asciiTheme="minorHAnsi" w:hAnsiTheme="minorHAnsi" w:cstheme="minorHAnsi"/>
                          <w:sz w:val="24"/>
                          <w:szCs w:val="24"/>
                          <w:lang w:val="it-IT"/>
                        </w:rPr>
                      </w:pPr>
                      <w:r>
                        <w:rPr>
                          <w:rFonts w:asciiTheme="minorHAnsi" w:hAnsiTheme="minorHAnsi" w:cstheme="minorHAnsi"/>
                          <w:sz w:val="24"/>
                          <w:szCs w:val="24"/>
                          <w:lang w:val="it-IT"/>
                        </w:rPr>
                        <w:t>Lз</w:t>
                      </w:r>
                      <w:r w:rsidRPr="0077274B">
                        <w:rPr>
                          <w:rFonts w:asciiTheme="minorHAnsi" w:hAnsiTheme="minorHAnsi" w:cstheme="minorHAnsi"/>
                          <w:sz w:val="24"/>
                          <w:szCs w:val="24"/>
                          <w:lang w:val="it-IT"/>
                        </w:rPr>
                        <w:t xml:space="preserve"> </w:t>
                      </w:r>
                      <w:r w:rsidR="00A72948" w:rsidRPr="0077274B">
                        <w:rPr>
                          <w:rFonts w:asciiTheme="minorHAnsi" w:hAnsiTheme="minorHAnsi" w:cstheme="minorHAnsi"/>
                          <w:sz w:val="24"/>
                          <w:szCs w:val="24"/>
                          <w:lang w:val="it-IT"/>
                        </w:rPr>
                        <w:t>studentз</w:t>
                      </w:r>
                      <w:r w:rsidRPr="0077274B">
                        <w:rPr>
                          <w:rFonts w:asciiTheme="minorHAnsi" w:hAnsiTheme="minorHAnsi" w:cstheme="minorHAnsi"/>
                          <w:sz w:val="24"/>
                          <w:szCs w:val="24"/>
                          <w:lang w:val="it-IT"/>
                        </w:rPr>
                        <w:t xml:space="preserve"> imparano a comprendere e a utilizzare un vocabolario condiviso quando si parla di orientamento sessuale e identità di genere</w:t>
                      </w:r>
                      <w:r w:rsidR="00234F21" w:rsidRPr="0077274B">
                        <w:rPr>
                          <w:rFonts w:asciiTheme="minorHAnsi" w:hAnsiTheme="minorHAnsi" w:cstheme="minorHAnsi"/>
                          <w:sz w:val="24"/>
                          <w:szCs w:val="24"/>
                          <w:lang w:val="it-IT"/>
                        </w:rPr>
                        <w:t>.</w:t>
                      </w:r>
                    </w:p>
                    <w:p w14:paraId="43AB9154"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Indicazioni di impatto </w:t>
                      </w:r>
                    </w:p>
                    <w:p w14:paraId="27F318C9" w14:textId="2416D266" w:rsidR="00AD49E0" w:rsidRPr="0077274B" w:rsidRDefault="0077274B">
                      <w:pPr>
                        <w:pStyle w:val="Sidebar-content"/>
                        <w:rPr>
                          <w:rFonts w:asciiTheme="minorHAnsi" w:hAnsiTheme="minorHAnsi" w:cstheme="minorHAnsi"/>
                          <w:sz w:val="24"/>
                          <w:szCs w:val="24"/>
                          <w:lang w:val="it-IT"/>
                        </w:rPr>
                      </w:pPr>
                      <w:r>
                        <w:rPr>
                          <w:rFonts w:asciiTheme="minorHAnsi" w:hAnsiTheme="minorHAnsi" w:cstheme="minorHAnsi"/>
                          <w:sz w:val="24"/>
                          <w:szCs w:val="24"/>
                          <w:lang w:val="it-IT"/>
                        </w:rPr>
                        <w:t>Lз</w:t>
                      </w:r>
                      <w:r w:rsidRPr="0077274B">
                        <w:rPr>
                          <w:rFonts w:asciiTheme="minorHAnsi" w:hAnsiTheme="minorHAnsi" w:cstheme="minorHAnsi"/>
                          <w:sz w:val="24"/>
                          <w:szCs w:val="24"/>
                          <w:lang w:val="it-IT"/>
                        </w:rPr>
                        <w:t xml:space="preserve"> </w:t>
                      </w:r>
                      <w:r w:rsidR="00A72948" w:rsidRPr="0077274B">
                        <w:rPr>
                          <w:rFonts w:asciiTheme="minorHAnsi" w:hAnsiTheme="minorHAnsi" w:cstheme="minorHAnsi"/>
                          <w:sz w:val="24"/>
                          <w:szCs w:val="24"/>
                          <w:lang w:val="it-IT"/>
                        </w:rPr>
                        <w:t>studentз</w:t>
                      </w:r>
                      <w:r w:rsidRPr="0077274B">
                        <w:rPr>
                          <w:rFonts w:asciiTheme="minorHAnsi" w:hAnsiTheme="minorHAnsi" w:cstheme="minorHAnsi"/>
                          <w:sz w:val="24"/>
                          <w:szCs w:val="24"/>
                          <w:lang w:val="it-IT"/>
                        </w:rPr>
                        <w:t xml:space="preserve"> mostrano interesse per le varie etichette di orientamento sessuale e identità di genere e mostrano di comprendere le definizioni</w:t>
                      </w:r>
                      <w:r w:rsidR="00234F21" w:rsidRPr="0077274B">
                        <w:rPr>
                          <w:rFonts w:asciiTheme="minorHAnsi" w:hAnsiTheme="minorHAnsi" w:cstheme="minorHAnsi"/>
                          <w:sz w:val="24"/>
                          <w:szCs w:val="24"/>
                          <w:lang w:val="it-IT"/>
                        </w:rPr>
                        <w:t>.</w:t>
                      </w:r>
                    </w:p>
                    <w:p w14:paraId="340AA59F"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Durata </w:t>
                      </w:r>
                    </w:p>
                    <w:p w14:paraId="17808CFF" w14:textId="77777777" w:rsidR="00AD49E0" w:rsidRPr="0077274B" w:rsidRDefault="00000000">
                      <w:pPr>
                        <w:pStyle w:val="Sidebar-content"/>
                        <w:rPr>
                          <w:rFonts w:asciiTheme="minorHAnsi" w:hAnsiTheme="minorHAnsi" w:cstheme="minorHAnsi"/>
                          <w:sz w:val="24"/>
                          <w:szCs w:val="24"/>
                        </w:rPr>
                      </w:pPr>
                      <w:r w:rsidRPr="0077274B">
                        <w:rPr>
                          <w:rFonts w:asciiTheme="minorHAnsi" w:hAnsiTheme="minorHAnsi" w:cstheme="minorHAnsi"/>
                          <w:sz w:val="24"/>
                          <w:szCs w:val="24"/>
                        </w:rPr>
                        <w:t xml:space="preserve">30-45 minuti </w:t>
                      </w:r>
                    </w:p>
                    <w:p w14:paraId="39ADCA02" w14:textId="77777777" w:rsidR="00AD49E0" w:rsidRPr="0077274B" w:rsidRDefault="00000000">
                      <w:pPr>
                        <w:pStyle w:val="Lijstalinea"/>
                        <w:rPr>
                          <w:rFonts w:asciiTheme="minorHAnsi" w:hAnsiTheme="minorHAnsi" w:cstheme="minorHAnsi"/>
                        </w:rPr>
                      </w:pPr>
                      <w:r w:rsidRPr="0077274B">
                        <w:rPr>
                          <w:rFonts w:asciiTheme="minorHAnsi" w:hAnsiTheme="minorHAnsi" w:cstheme="minorHAnsi"/>
                        </w:rPr>
                        <w:t xml:space="preserve">Livello </w:t>
                      </w:r>
                    </w:p>
                    <w:p w14:paraId="5B2B917B" w14:textId="77777777" w:rsidR="00AD49E0" w:rsidRPr="0077274B" w:rsidRDefault="00000000">
                      <w:pPr>
                        <w:pStyle w:val="Sidebar-content"/>
                        <w:rPr>
                          <w:rFonts w:asciiTheme="minorHAnsi" w:hAnsiTheme="minorHAnsi" w:cstheme="minorHAnsi"/>
                          <w:sz w:val="24"/>
                          <w:szCs w:val="24"/>
                        </w:rPr>
                      </w:pPr>
                      <w:r w:rsidRPr="0077274B">
                        <w:rPr>
                          <w:rFonts w:asciiTheme="minorHAnsi" w:hAnsiTheme="minorHAnsi" w:cstheme="minorHAnsi"/>
                          <w:sz w:val="24"/>
                          <w:szCs w:val="24"/>
                        </w:rPr>
                        <w:t xml:space="preserve">Età 13-16 anni, livello intermedio </w:t>
                      </w:r>
                    </w:p>
                    <w:p w14:paraId="317904F6" w14:textId="77777777" w:rsidR="00AD49E0" w:rsidRPr="0077274B" w:rsidRDefault="00000000">
                      <w:pPr>
                        <w:pStyle w:val="Lijstalinea"/>
                        <w:rPr>
                          <w:rFonts w:asciiTheme="minorHAnsi" w:hAnsiTheme="minorHAnsi" w:cstheme="minorHAnsi"/>
                          <w:lang w:val="it-IT"/>
                        </w:rPr>
                      </w:pPr>
                      <w:r w:rsidRPr="0077274B">
                        <w:rPr>
                          <w:rFonts w:asciiTheme="minorHAnsi" w:hAnsiTheme="minorHAnsi" w:cstheme="minorHAnsi"/>
                          <w:lang w:val="it-IT"/>
                        </w:rPr>
                        <w:t xml:space="preserve">I materiali </w:t>
                      </w:r>
                    </w:p>
                    <w:p w14:paraId="0AC00CB7" w14:textId="77777777" w:rsidR="00AD49E0" w:rsidRPr="0077274B" w:rsidRDefault="00000000">
                      <w:pPr>
                        <w:rPr>
                          <w:rFonts w:asciiTheme="minorHAnsi" w:hAnsiTheme="minorHAnsi" w:cstheme="minorHAnsi"/>
                          <w:lang w:val="it-IT"/>
                        </w:rPr>
                      </w:pPr>
                      <w:r w:rsidRPr="0077274B">
                        <w:rPr>
                          <w:rFonts w:asciiTheme="minorHAnsi" w:hAnsiTheme="minorHAnsi" w:cstheme="minorHAnsi"/>
                          <w:lang w:val="it-IT"/>
                        </w:rPr>
                        <w:t>Lavagna o lavagna a fogli mobili, materiale da distribuire</w:t>
                      </w:r>
                    </w:p>
                    <w:p w14:paraId="04B47691" w14:textId="77777777" w:rsidR="00AD49E0" w:rsidRPr="0077274B" w:rsidRDefault="00000000">
                      <w:pPr>
                        <w:pStyle w:val="Lijstalinea"/>
                        <w:rPr>
                          <w:rFonts w:asciiTheme="minorHAnsi" w:hAnsiTheme="minorHAnsi" w:cstheme="minorHAnsi"/>
                          <w:lang w:val="it-IT"/>
                        </w:rPr>
                      </w:pPr>
                      <w:r w:rsidRPr="0077274B">
                        <w:rPr>
                          <w:rFonts w:asciiTheme="minorHAnsi" w:hAnsiTheme="minorHAnsi" w:cstheme="minorHAnsi"/>
                          <w:lang w:val="it-IT"/>
                        </w:rPr>
                        <w:t xml:space="preserve">Versione </w:t>
                      </w:r>
                    </w:p>
                    <w:p w14:paraId="1A3540FD" w14:textId="77777777" w:rsidR="00AD49E0" w:rsidRPr="0077274B" w:rsidRDefault="00000000">
                      <w:pPr>
                        <w:pStyle w:val="Sidebar-content"/>
                        <w:rPr>
                          <w:rFonts w:asciiTheme="minorHAnsi" w:hAnsiTheme="minorHAnsi" w:cstheme="minorHAnsi"/>
                          <w:sz w:val="24"/>
                          <w:szCs w:val="24"/>
                          <w:lang w:val="it-IT"/>
                        </w:rPr>
                      </w:pPr>
                      <w:r w:rsidRPr="0077274B">
                        <w:rPr>
                          <w:rStyle w:val="Sidebar-contentCarattere"/>
                          <w:rFonts w:asciiTheme="minorHAnsi" w:hAnsiTheme="minorHAnsi" w:cstheme="minorHAnsi"/>
                          <w:sz w:val="24"/>
                          <w:szCs w:val="24"/>
                        </w:rPr>
                        <w:t>Sviluppato dal CESIE, 2023</w:t>
                      </w:r>
                    </w:p>
                  </w:txbxContent>
                </v:textbox>
                <w10:wrap type="tight"/>
              </v:shape>
            </w:pict>
          </mc:Fallback>
        </mc:AlternateContent>
      </w:r>
      <w:r w:rsidR="00E112B1" w:rsidRPr="00E112B1">
        <w:rPr>
          <w:rFonts w:ascii="Calibri" w:hAnsi="Calibri" w:cs="Calibri"/>
          <w:color w:val="000000"/>
        </w:rPr>
        <w:t xml:space="preserve"> </w:t>
      </w:r>
      <w:r w:rsidR="00E112B1">
        <w:rPr>
          <w:rFonts w:ascii="Calibri" w:hAnsi="Calibri" w:cs="Calibri"/>
          <w:color w:val="000000"/>
        </w:rPr>
        <w:t xml:space="preserve">Preparate un cartellone a fogli mobili con le seguenti parole: </w:t>
      </w:r>
      <w:r w:rsidR="00E112B1">
        <w:rPr>
          <w:rFonts w:ascii="Calibri" w:hAnsi="Calibri" w:cs="Calibri"/>
          <w:i/>
          <w:iCs/>
          <w:color w:val="000000"/>
        </w:rPr>
        <w:t>gay, bisessuale, eterosessuale, coming out, identità di genere, gender fluid, pansessuale, transgender, queer, omofobo, asessuale, LGBTQIA+, omosessuale, ruolo di genere, cisgender</w:t>
      </w:r>
      <w:r w:rsidR="00E112B1">
        <w:rPr>
          <w:rFonts w:ascii="Calibri" w:hAnsi="Calibri" w:cs="Calibri"/>
          <w:color w:val="000000"/>
        </w:rPr>
        <w:t>. Fate delle copie dell'elenco delle definizioni.</w:t>
      </w:r>
    </w:p>
    <w:p w14:paraId="595ED620" w14:textId="77777777" w:rsidR="00B87904" w:rsidRPr="001A29BF" w:rsidRDefault="00B87904" w:rsidP="00B87904">
      <w:pPr>
        <w:pStyle w:val="Default"/>
        <w:spacing w:line="276" w:lineRule="auto"/>
        <w:ind w:left="2268"/>
        <w:rPr>
          <w:rFonts w:ascii="Open Sans" w:hAnsi="Open Sans" w:cs="Open Sans"/>
          <w:sz w:val="20"/>
          <w:szCs w:val="20"/>
        </w:rPr>
      </w:pPr>
    </w:p>
    <w:p w14:paraId="080AF91D" w14:textId="7C20E613" w:rsidR="00AD49E0" w:rsidRPr="001A29BF" w:rsidRDefault="00E112B1">
      <w:pPr>
        <w:ind w:left="2268"/>
        <w:rPr>
          <w:rFonts w:ascii="Fira Sans" w:hAnsi="Fira Sans"/>
          <w:i/>
          <w:iCs/>
          <w:color w:val="7030A0"/>
          <w:sz w:val="32"/>
          <w:szCs w:val="32"/>
          <w:lang w:val="it-IT"/>
        </w:rPr>
      </w:pPr>
      <w:r>
        <w:rPr>
          <w:rFonts w:ascii="Fira Sans" w:hAnsi="Fira Sans"/>
          <w:i/>
          <w:iCs/>
          <w:color w:val="7030A0"/>
          <w:sz w:val="32"/>
          <w:szCs w:val="32"/>
          <w:lang w:val="it-IT"/>
        </w:rPr>
        <w:t>Implementazione</w:t>
      </w:r>
    </w:p>
    <w:p w14:paraId="624DAD93" w14:textId="0ACD0EFA" w:rsidR="00E112B1" w:rsidRPr="00E112B1" w:rsidRDefault="00E112B1" w:rsidP="00E112B1">
      <w:pPr>
        <w:spacing w:after="200"/>
        <w:jc w:val="left"/>
        <w:rPr>
          <w:rFonts w:asciiTheme="minorHAnsi" w:hAnsiTheme="minorHAnsi" w:cstheme="minorHAnsi"/>
          <w:lang w:val="it-IT"/>
        </w:rPr>
      </w:pPr>
      <w:r w:rsidRPr="00E112B1">
        <w:rPr>
          <w:rFonts w:asciiTheme="minorHAnsi" w:hAnsiTheme="minorHAnsi" w:cstheme="minorHAnsi"/>
          <w:lang w:val="it-IT"/>
        </w:rPr>
        <w:t>Fase 1 (5'; Introduzione). Introducete l'attività; l’argomento principale sarà quello del linguaggio relativo alle identità sessuali, con particolare riferimento alle tematiche LGBTQIA+.</w:t>
      </w:r>
      <w:r>
        <w:rPr>
          <w:rFonts w:asciiTheme="minorHAnsi" w:hAnsiTheme="minorHAnsi" w:cstheme="minorHAnsi"/>
          <w:lang w:val="it-IT"/>
        </w:rPr>
        <w:br/>
      </w:r>
      <w:r w:rsidRPr="00E112B1">
        <w:rPr>
          <w:rFonts w:asciiTheme="minorHAnsi" w:hAnsiTheme="minorHAnsi" w:cstheme="minorHAnsi"/>
          <w:lang w:val="it-IT"/>
        </w:rPr>
        <w:t>Mostrando i termini presenti, potete chiedere alle persone partecipanti se ne conoscono il significato e se hanno anche solo sentito alcuni di questi.</w:t>
      </w:r>
      <w:r>
        <w:rPr>
          <w:rFonts w:asciiTheme="minorHAnsi" w:hAnsiTheme="minorHAnsi" w:cstheme="minorHAnsi"/>
          <w:lang w:val="it-IT"/>
        </w:rPr>
        <w:br/>
      </w:r>
      <w:r w:rsidRPr="00E112B1">
        <w:rPr>
          <w:rFonts w:asciiTheme="minorHAnsi" w:hAnsiTheme="minorHAnsi" w:cstheme="minorHAnsi"/>
          <w:lang w:val="it-IT"/>
        </w:rPr>
        <w:t>In questa fase, non occorrerà esporre le definizioni.</w:t>
      </w:r>
    </w:p>
    <w:p w14:paraId="40000122" w14:textId="430FC2DC" w:rsidR="00E112B1" w:rsidRPr="00E112B1" w:rsidRDefault="00E112B1" w:rsidP="00E112B1">
      <w:pPr>
        <w:spacing w:after="200"/>
        <w:jc w:val="left"/>
        <w:rPr>
          <w:rFonts w:asciiTheme="minorHAnsi" w:hAnsiTheme="minorHAnsi" w:cstheme="minorHAnsi"/>
          <w:lang w:val="it-IT"/>
        </w:rPr>
      </w:pPr>
      <w:r w:rsidRPr="00E112B1">
        <w:rPr>
          <w:rFonts w:asciiTheme="minorHAnsi" w:hAnsiTheme="minorHAnsi" w:cstheme="minorHAnsi"/>
          <w:lang w:val="it-IT"/>
        </w:rPr>
        <w:t>Fase 2 (10'; Svolgimento).</w:t>
      </w:r>
      <w:r>
        <w:rPr>
          <w:rFonts w:asciiTheme="minorHAnsi" w:hAnsiTheme="minorHAnsi" w:cstheme="minorHAnsi"/>
          <w:lang w:val="it-IT"/>
        </w:rPr>
        <w:t xml:space="preserve"> </w:t>
      </w:r>
      <w:r w:rsidRPr="00E112B1">
        <w:rPr>
          <w:rFonts w:asciiTheme="minorHAnsi" w:hAnsiTheme="minorHAnsi" w:cstheme="minorHAnsi"/>
          <w:lang w:val="it-IT"/>
        </w:rPr>
        <w:t xml:space="preserve">Le persone partecipanti verranno divise per coppie o gruppi. Insieme, abbineranno le definizioni presenti sul voglio al termine corrispondente. </w:t>
      </w:r>
    </w:p>
    <w:p w14:paraId="1B0EF34B" w14:textId="6A406280" w:rsidR="00E112B1" w:rsidRPr="00E112B1" w:rsidRDefault="00E112B1" w:rsidP="00E112B1">
      <w:pPr>
        <w:spacing w:after="200"/>
        <w:jc w:val="left"/>
        <w:rPr>
          <w:rFonts w:asciiTheme="minorHAnsi" w:hAnsiTheme="minorHAnsi" w:cstheme="minorHAnsi"/>
          <w:lang w:val="it-IT"/>
        </w:rPr>
      </w:pPr>
      <w:r w:rsidRPr="00E112B1">
        <w:rPr>
          <w:rFonts w:asciiTheme="minorHAnsi" w:hAnsiTheme="minorHAnsi" w:cstheme="minorHAnsi"/>
          <w:lang w:val="it-IT"/>
        </w:rPr>
        <w:t>Fase 3 (10’; Attività). In questa fase, le definizioni verranno abbinate ai termini corrispondenti. Le coppie o i gruppi potranno discutere per decidere la risposta da dare.</w:t>
      </w:r>
    </w:p>
    <w:p w14:paraId="3EDA5A30" w14:textId="77777777" w:rsidR="00E112B1" w:rsidRDefault="00E112B1" w:rsidP="00E112B1">
      <w:pPr>
        <w:spacing w:after="200"/>
        <w:jc w:val="left"/>
        <w:rPr>
          <w:rFonts w:asciiTheme="minorHAnsi" w:hAnsiTheme="minorHAnsi" w:cstheme="minorHAnsi"/>
          <w:lang w:val="it-IT"/>
        </w:rPr>
      </w:pPr>
      <w:r w:rsidRPr="00E112B1">
        <w:rPr>
          <w:rFonts w:asciiTheme="minorHAnsi" w:hAnsiTheme="minorHAnsi" w:cstheme="minorHAnsi"/>
          <w:lang w:val="it-IT"/>
        </w:rPr>
        <w:t xml:space="preserve">Fase </w:t>
      </w:r>
      <w:r>
        <w:rPr>
          <w:rFonts w:asciiTheme="minorHAnsi" w:hAnsiTheme="minorHAnsi" w:cstheme="minorHAnsi"/>
          <w:lang w:val="it-IT"/>
        </w:rPr>
        <w:t>4</w:t>
      </w:r>
      <w:r w:rsidRPr="00E112B1">
        <w:rPr>
          <w:rFonts w:asciiTheme="minorHAnsi" w:hAnsiTheme="minorHAnsi" w:cstheme="minorHAnsi"/>
          <w:lang w:val="it-IT"/>
        </w:rPr>
        <w:t xml:space="preserve"> (15'; Discussione). Domandate quali termini sono stati abbinati alle definizioni, procedendo per una definizione per volta. Laddove vi siano dei disaccordi, lasciate che siano i gruppi a confrontarsi tra loro.</w:t>
      </w:r>
      <w:r>
        <w:rPr>
          <w:rFonts w:asciiTheme="minorHAnsi" w:hAnsiTheme="minorHAnsi" w:cstheme="minorHAnsi"/>
          <w:lang w:val="it-IT"/>
        </w:rPr>
        <w:br/>
      </w:r>
      <w:r w:rsidRPr="00E112B1">
        <w:rPr>
          <w:rFonts w:asciiTheme="minorHAnsi" w:hAnsiTheme="minorHAnsi" w:cstheme="minorHAnsi"/>
          <w:lang w:val="it-IT"/>
        </w:rPr>
        <w:t>Se necessario, spiegate perché altre etichette possono sembrare giuste ma appartengono a un'altra definizione. Non etichettate le risposte come errate o giudicatele come errori.</w:t>
      </w:r>
    </w:p>
    <w:p w14:paraId="1C185EAB" w14:textId="77777777" w:rsidR="00E112B1" w:rsidRDefault="00E112B1" w:rsidP="00E112B1">
      <w:pPr>
        <w:spacing w:after="200"/>
        <w:jc w:val="left"/>
        <w:rPr>
          <w:rFonts w:asciiTheme="minorHAnsi" w:hAnsiTheme="minorHAnsi" w:cstheme="minorHAnsi"/>
          <w:lang w:val="it-IT"/>
        </w:rPr>
      </w:pPr>
    </w:p>
    <w:p w14:paraId="6DF495D8" w14:textId="77777777" w:rsidR="00E112B1" w:rsidRPr="001A29BF" w:rsidRDefault="00E112B1" w:rsidP="00E112B1">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5B25637F" w14:textId="77777777" w:rsidR="00E112B1" w:rsidRPr="009E71FC" w:rsidRDefault="00E112B1" w:rsidP="00E112B1">
      <w:pPr>
        <w:ind w:left="284" w:hanging="284"/>
        <w:rPr>
          <w:rFonts w:asciiTheme="minorHAnsi" w:hAnsiTheme="minorHAnsi" w:cstheme="minorHAnsi"/>
          <w:lang w:val="it-IT"/>
        </w:rPr>
      </w:pPr>
      <w:r w:rsidRPr="009E71FC">
        <w:rPr>
          <w:rFonts w:asciiTheme="minorHAnsi" w:hAnsiTheme="minorHAnsi" w:cstheme="minorHAnsi"/>
          <w:lang w:val="it-IT"/>
        </w:rPr>
        <w:lastRenderedPageBreak/>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2E415B71"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Che riflessioni avete in merito a quanto avete appreso?</w:t>
      </w:r>
    </w:p>
    <w:p w14:paraId="1C5DB7D3"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Ci sono dei termini che conoscevate già?</w:t>
      </w:r>
    </w:p>
    <w:p w14:paraId="5261CEDA"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Cosa ne pensate dei termini che avete appreso?</w:t>
      </w:r>
    </w:p>
    <w:p w14:paraId="0D4959B0"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Quali questioni avreste voluto approfondire?</w:t>
      </w:r>
    </w:p>
    <w:p w14:paraId="52027C45"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Come mai, secondo voi, ci sono tanti termini diversi?</w:t>
      </w:r>
    </w:p>
    <w:p w14:paraId="446639E9" w14:textId="77777777" w:rsidR="00E112B1" w:rsidRPr="00E112B1" w:rsidRDefault="00E112B1">
      <w:pPr>
        <w:pStyle w:val="Lijstalinea"/>
        <w:rPr>
          <w:rFonts w:asciiTheme="minorHAnsi" w:hAnsiTheme="minorHAnsi" w:cstheme="minorHAnsi"/>
          <w:lang w:val="it-IT"/>
        </w:rPr>
      </w:pPr>
      <w:r w:rsidRPr="00E112B1">
        <w:rPr>
          <w:rFonts w:asciiTheme="minorHAnsi" w:hAnsiTheme="minorHAnsi" w:cstheme="minorHAnsi"/>
          <w:lang w:val="it-IT"/>
        </w:rPr>
        <w:t>Perché è importante che il vocabolario sulle identità sessuali sia ricco?</w:t>
      </w:r>
    </w:p>
    <w:p w14:paraId="4A9BB79C" w14:textId="77777777" w:rsidR="00E112B1" w:rsidRPr="00187DCF" w:rsidRDefault="00E112B1" w:rsidP="00E112B1">
      <w:pPr>
        <w:pStyle w:val="Lijstalinea"/>
        <w:numPr>
          <w:ilvl w:val="0"/>
          <w:numId w:val="0"/>
        </w:numPr>
        <w:ind w:left="284"/>
        <w:rPr>
          <w:rFonts w:asciiTheme="minorHAnsi" w:hAnsiTheme="minorHAnsi" w:cstheme="minorHAnsi"/>
          <w:b/>
          <w:bCs/>
          <w:lang w:val="it-IT"/>
        </w:rPr>
      </w:pPr>
    </w:p>
    <w:p w14:paraId="519CE392" w14:textId="59C2AA9E" w:rsidR="00B87904" w:rsidRPr="001A29BF" w:rsidRDefault="00B87904" w:rsidP="00E112B1">
      <w:pPr>
        <w:spacing w:after="200"/>
        <w:jc w:val="left"/>
        <w:rPr>
          <w:sz w:val="20"/>
          <w:szCs w:val="20"/>
          <w:lang w:val="it-IT"/>
        </w:rPr>
      </w:pPr>
      <w:r w:rsidRPr="001A29BF">
        <w:rPr>
          <w:sz w:val="20"/>
          <w:szCs w:val="20"/>
          <w:lang w:val="it-IT"/>
        </w:rPr>
        <w:br w:type="page"/>
      </w:r>
    </w:p>
    <w:p w14:paraId="0A16510B" w14:textId="3C4E8CF7" w:rsidR="00AD49E0" w:rsidRDefault="00000000">
      <w:pPr>
        <w:rPr>
          <w:rFonts w:ascii="Fira Sans" w:hAnsi="Fira Sans"/>
          <w:bCs/>
          <w:i/>
          <w:iCs/>
          <w:color w:val="7030A0"/>
          <w:sz w:val="32"/>
          <w:szCs w:val="32"/>
        </w:rPr>
      </w:pPr>
      <w:r w:rsidRPr="00B87904">
        <w:rPr>
          <w:rFonts w:ascii="Fira Sans" w:hAnsi="Fira Sans"/>
          <w:i/>
          <w:iCs/>
          <w:color w:val="7030A0"/>
          <w:sz w:val="32"/>
          <w:szCs w:val="32"/>
        </w:rPr>
        <w:lastRenderedPageBreak/>
        <w:t>Definizioni LGBT</w:t>
      </w:r>
      <w:r w:rsidR="00E112B1">
        <w:rPr>
          <w:rFonts w:ascii="Fira Sans" w:hAnsi="Fira Sans"/>
          <w:i/>
          <w:iCs/>
          <w:color w:val="7030A0"/>
          <w:sz w:val="32"/>
          <w:szCs w:val="32"/>
        </w:rPr>
        <w:t>Q</w:t>
      </w:r>
      <w:r w:rsidRPr="00B87904">
        <w:rPr>
          <w:rFonts w:ascii="Fira Sans" w:hAnsi="Fira Sans"/>
          <w:i/>
          <w:iCs/>
          <w:color w:val="7030A0"/>
          <w:sz w:val="32"/>
          <w:szCs w:val="32"/>
        </w:rPr>
        <w:t>I</w:t>
      </w:r>
      <w:r w:rsidR="00E112B1">
        <w:rPr>
          <w:rFonts w:ascii="Fira Sans" w:hAnsi="Fira Sans"/>
          <w:i/>
          <w:iCs/>
          <w:color w:val="7030A0"/>
          <w:sz w:val="32"/>
          <w:szCs w:val="32"/>
        </w:rPr>
        <w:t>A</w:t>
      </w:r>
      <w:r w:rsidRPr="00B87904">
        <w:rPr>
          <w:rFonts w:ascii="Fira Sans" w:hAnsi="Fira Sans"/>
          <w:i/>
          <w:iCs/>
          <w:color w:val="7030A0"/>
          <w:sz w:val="32"/>
          <w:szCs w:val="32"/>
        </w:rPr>
        <w:t>+</w:t>
      </w:r>
    </w:p>
    <w:p w14:paraId="6543FE5B" w14:textId="77777777" w:rsidR="00B87904" w:rsidRPr="001C032E" w:rsidRDefault="00B87904" w:rsidP="00E112B1">
      <w:pPr>
        <w:ind w:left="851"/>
      </w:pPr>
    </w:p>
    <w:p w14:paraId="12BCC1EC" w14:textId="3546091A" w:rsidR="00E112B1" w:rsidRPr="00E112B1" w:rsidRDefault="00E112B1">
      <w:pPr>
        <w:pStyle w:val="Normaalweb"/>
        <w:numPr>
          <w:ilvl w:val="0"/>
          <w:numId w:val="25"/>
        </w:numPr>
        <w:tabs>
          <w:tab w:val="clear" w:pos="720"/>
          <w:tab w:val="num" w:pos="426"/>
        </w:tabs>
        <w:spacing w:before="0" w:beforeAutospacing="0" w:after="0" w:afterAutospacing="0"/>
        <w:ind w:left="284"/>
        <w:jc w:val="left"/>
        <w:textAlignment w:val="baseline"/>
        <w:rPr>
          <w:rFonts w:ascii="Calibri" w:hAnsi="Calibri" w:cs="Calibri"/>
          <w:b/>
          <w:bCs/>
          <w:color w:val="662C90"/>
        </w:rPr>
      </w:pPr>
      <w:r>
        <w:rPr>
          <w:rFonts w:ascii="Calibri" w:hAnsi="Calibri" w:cs="Calibri"/>
          <w:color w:val="662C90"/>
        </w:rPr>
        <w:t>uomo omosessuale (nei paesi anglosassoni il termine è utilizzato anche per indicare le donne)</w:t>
      </w:r>
      <w:r>
        <w:br/>
      </w:r>
    </w:p>
    <w:p w14:paraId="303722F8" w14:textId="6EB0B105" w:rsidR="00E112B1" w:rsidRPr="00E112B1" w:rsidRDefault="00E112B1">
      <w:pPr>
        <w:pStyle w:val="Normaalweb"/>
        <w:numPr>
          <w:ilvl w:val="0"/>
          <w:numId w:val="26"/>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da due generi</w:t>
      </w:r>
      <w:r>
        <w:br/>
      </w:r>
    </w:p>
    <w:p w14:paraId="531DCEEE" w14:textId="278C3F46" w:rsidR="00E112B1" w:rsidRPr="00E112B1" w:rsidRDefault="00E112B1">
      <w:pPr>
        <w:pStyle w:val="Normaalweb"/>
        <w:numPr>
          <w:ilvl w:val="0"/>
          <w:numId w:val="27"/>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da persone di un genere diverso dal proprio</w:t>
      </w:r>
      <w:r>
        <w:br/>
      </w:r>
    </w:p>
    <w:p w14:paraId="2739F1B6" w14:textId="0A8AD119" w:rsidR="00E112B1" w:rsidRPr="00E112B1" w:rsidRDefault="00E112B1">
      <w:pPr>
        <w:pStyle w:val="Normaalweb"/>
        <w:numPr>
          <w:ilvl w:val="0"/>
          <w:numId w:val="28"/>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l'atto di rivelare il proprio orientamento sessuale e/o la propria identità di genere</w:t>
      </w:r>
      <w:r>
        <w:br/>
      </w:r>
    </w:p>
    <w:p w14:paraId="4E8DD2E7" w14:textId="2410ACEC" w:rsidR="00E112B1" w:rsidRPr="00E112B1" w:rsidRDefault="00E112B1">
      <w:pPr>
        <w:pStyle w:val="Normaalweb"/>
        <w:numPr>
          <w:ilvl w:val="0"/>
          <w:numId w:val="29"/>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l'esperienza interna e individuale di ogni persona sul genere</w:t>
      </w:r>
      <w:r>
        <w:br/>
      </w:r>
    </w:p>
    <w:p w14:paraId="15568E15" w14:textId="48B2E4E2" w:rsidR="00E112B1" w:rsidRPr="00E112B1" w:rsidRDefault="00E112B1">
      <w:pPr>
        <w:pStyle w:val="Normaalweb"/>
        <w:numPr>
          <w:ilvl w:val="0"/>
          <w:numId w:val="30"/>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 una persona che non si identifica con un unico e immutabile genere</w:t>
      </w:r>
      <w:r>
        <w:br/>
      </w:r>
    </w:p>
    <w:p w14:paraId="6807401C" w14:textId="721D78DC" w:rsidR="00E112B1" w:rsidRPr="00E112B1" w:rsidRDefault="00E112B1">
      <w:pPr>
        <w:pStyle w:val="Normaalweb"/>
        <w:numPr>
          <w:ilvl w:val="0"/>
          <w:numId w:val="31"/>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da persone indipendentemente dal loro genere</w:t>
      </w:r>
      <w:r>
        <w:br/>
      </w:r>
    </w:p>
    <w:p w14:paraId="44A3AAF6" w14:textId="587356DB" w:rsidR="00E112B1" w:rsidRPr="00E112B1" w:rsidRDefault="00E112B1">
      <w:pPr>
        <w:pStyle w:val="Normaalweb"/>
        <w:numPr>
          <w:ilvl w:val="0"/>
          <w:numId w:val="32"/>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persona la cui identità di genere non corrisponde al sesso assegnato alla nascita</w:t>
      </w:r>
      <w:r>
        <w:br/>
      </w:r>
    </w:p>
    <w:p w14:paraId="6E1123C0" w14:textId="7C5A94C8" w:rsidR="00E112B1" w:rsidRPr="00563F2C" w:rsidRDefault="00E112B1">
      <w:pPr>
        <w:pStyle w:val="Normaalweb"/>
        <w:numPr>
          <w:ilvl w:val="0"/>
          <w:numId w:val="33"/>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un'identità sessuale o di genere che non corrisponde alle idee consolidate di sessualità e genere</w:t>
      </w:r>
    </w:p>
    <w:p w14:paraId="577AE157" w14:textId="2446ECB7" w:rsidR="00E112B1" w:rsidRPr="00E112B1" w:rsidRDefault="00E112B1">
      <w:pPr>
        <w:pStyle w:val="Normaalweb"/>
        <w:numPr>
          <w:ilvl w:val="0"/>
          <w:numId w:val="34"/>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paura irrazionale, avversione e discriminazione nei confronti dell'omosessualità o delle persone gay</w:t>
      </w:r>
      <w:r>
        <w:br/>
      </w:r>
    </w:p>
    <w:p w14:paraId="14A6465F" w14:textId="41E64754" w:rsidR="00E112B1" w:rsidRPr="00E112B1" w:rsidRDefault="00E112B1">
      <w:pPr>
        <w:pStyle w:val="Normaalweb"/>
        <w:numPr>
          <w:ilvl w:val="0"/>
          <w:numId w:val="35"/>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una persona che prova la non attrazione sessuale </w:t>
      </w:r>
      <w:r>
        <w:br/>
      </w:r>
    </w:p>
    <w:p w14:paraId="2499B121" w14:textId="1259420F" w:rsidR="00E112B1" w:rsidRPr="00E112B1" w:rsidRDefault="00E112B1">
      <w:pPr>
        <w:pStyle w:val="Normaalweb"/>
        <w:numPr>
          <w:ilvl w:val="0"/>
          <w:numId w:val="36"/>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è la sigla per indicare la comunità lesbica, gay, bisessuale, transgender, queer o questioning, intersessuale, asessuale e altro ancora</w:t>
      </w:r>
      <w:r>
        <w:br/>
      </w:r>
    </w:p>
    <w:p w14:paraId="54B755DF" w14:textId="2BFBD61D" w:rsidR="00E112B1" w:rsidRPr="00E112B1" w:rsidRDefault="00E112B1">
      <w:pPr>
        <w:pStyle w:val="Normaalweb"/>
        <w:numPr>
          <w:ilvl w:val="0"/>
          <w:numId w:val="37"/>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da persone del proprio genere; nei paesi anglo-sassoni questa etichetta è ormai considerata superata e medicalizzata, ma nell'Europa continentale è considerata un'etichetta neutra</w:t>
      </w:r>
      <w:r>
        <w:br/>
      </w:r>
    </w:p>
    <w:p w14:paraId="191BBA57" w14:textId="602AB0F5" w:rsidR="00E112B1" w:rsidRPr="00E112B1" w:rsidRDefault="00E112B1">
      <w:pPr>
        <w:pStyle w:val="Normaalweb"/>
        <w:numPr>
          <w:ilvl w:val="0"/>
          <w:numId w:val="38"/>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il ruolo o il comportamento considerato appropriato per un particolare genere, come determinato dalle norme culturali prevalenti</w:t>
      </w:r>
      <w:r>
        <w:rPr>
          <w:rFonts w:ascii="Calibri" w:hAnsi="Calibri" w:cs="Calibri"/>
          <w:color w:val="662C90"/>
        </w:rPr>
        <w:br/>
      </w:r>
    </w:p>
    <w:p w14:paraId="0F721419" w14:textId="2D6285B1" w:rsidR="00563F2C" w:rsidRDefault="00E112B1">
      <w:pPr>
        <w:pStyle w:val="Normaalweb"/>
        <w:numPr>
          <w:ilvl w:val="0"/>
          <w:numId w:val="38"/>
        </w:numPr>
        <w:spacing w:before="0" w:beforeAutospacing="0" w:after="0" w:afterAutospacing="0"/>
        <w:jc w:val="left"/>
        <w:textAlignment w:val="baseline"/>
      </w:pPr>
      <w:r w:rsidRPr="00E112B1">
        <w:rPr>
          <w:rFonts w:ascii="Calibri" w:hAnsi="Calibri" w:cs="Calibri"/>
          <w:color w:val="662C90"/>
        </w:rPr>
        <w:t>la persona ha un'</w:t>
      </w:r>
      <w:hyperlink r:id="rId28" w:history="1">
        <w:r w:rsidRPr="00E112B1">
          <w:rPr>
            <w:rStyle w:val="Hyperlink"/>
            <w:rFonts w:ascii="Calibri" w:hAnsi="Calibri" w:cs="Calibri"/>
            <w:color w:val="662C90"/>
          </w:rPr>
          <w:t>identità di genere</w:t>
        </w:r>
      </w:hyperlink>
      <w:r w:rsidRPr="00E112B1">
        <w:rPr>
          <w:rFonts w:ascii="Calibri" w:hAnsi="Calibri" w:cs="Calibri"/>
          <w:color w:val="662C90"/>
        </w:rPr>
        <w:t xml:space="preserve"> che corrisponde al </w:t>
      </w:r>
      <w:hyperlink r:id="rId29" w:history="1">
        <w:r w:rsidRPr="00E112B1">
          <w:rPr>
            <w:rStyle w:val="Hyperlink"/>
            <w:rFonts w:ascii="Calibri" w:hAnsi="Calibri" w:cs="Calibri"/>
            <w:color w:val="662C90"/>
          </w:rPr>
          <w:t>sesso che</w:t>
        </w:r>
      </w:hyperlink>
      <w:r w:rsidRPr="00E112B1">
        <w:rPr>
          <w:rFonts w:ascii="Calibri" w:hAnsi="Calibri" w:cs="Calibri"/>
          <w:color w:val="662C90"/>
        </w:rPr>
        <w:t xml:space="preserve"> le è stato </w:t>
      </w:r>
      <w:hyperlink r:id="rId30" w:history="1">
        <w:r w:rsidRPr="00E112B1">
          <w:rPr>
            <w:rStyle w:val="Hyperlink"/>
            <w:rFonts w:ascii="Calibri" w:hAnsi="Calibri" w:cs="Calibri"/>
            <w:color w:val="662C90"/>
          </w:rPr>
          <w:t>assegnato alla nascita</w:t>
        </w:r>
      </w:hyperlink>
    </w:p>
    <w:p w14:paraId="37AF9977" w14:textId="77777777" w:rsidR="00563F2C" w:rsidRDefault="00563F2C">
      <w:pPr>
        <w:spacing w:after="200"/>
        <w:jc w:val="left"/>
        <w:rPr>
          <w:rFonts w:ascii="Times New Roman" w:hAnsi="Times New Roman" w:cs="Times New Roman"/>
        </w:rPr>
      </w:pPr>
      <w:r>
        <w:br w:type="page"/>
      </w:r>
    </w:p>
    <w:p w14:paraId="791CA91F" w14:textId="645987F8" w:rsidR="00AD49E0" w:rsidRPr="00A72948" w:rsidRDefault="00000000">
      <w:pPr>
        <w:rPr>
          <w:rFonts w:ascii="Fira Sans" w:hAnsi="Fira Sans"/>
          <w:bCs/>
          <w:i/>
          <w:iCs/>
          <w:color w:val="7030A0"/>
          <w:sz w:val="32"/>
          <w:szCs w:val="32"/>
          <w:lang w:val="it-IT"/>
        </w:rPr>
      </w:pPr>
      <w:r w:rsidRPr="00A72948">
        <w:rPr>
          <w:rFonts w:ascii="Fira Sans" w:hAnsi="Fira Sans"/>
          <w:i/>
          <w:iCs/>
          <w:color w:val="7030A0"/>
          <w:sz w:val="32"/>
          <w:szCs w:val="32"/>
          <w:lang w:val="it-IT"/>
        </w:rPr>
        <w:lastRenderedPageBreak/>
        <w:t>Definizioni LGBT</w:t>
      </w:r>
      <w:r w:rsidR="00563F2C">
        <w:rPr>
          <w:rFonts w:ascii="Fira Sans" w:hAnsi="Fira Sans"/>
          <w:i/>
          <w:iCs/>
          <w:color w:val="7030A0"/>
          <w:sz w:val="32"/>
          <w:szCs w:val="32"/>
          <w:lang w:val="it-IT"/>
        </w:rPr>
        <w:t>Q</w:t>
      </w:r>
      <w:r w:rsidRPr="00A72948">
        <w:rPr>
          <w:rFonts w:ascii="Fira Sans" w:hAnsi="Fira Sans"/>
          <w:i/>
          <w:iCs/>
          <w:color w:val="7030A0"/>
          <w:sz w:val="32"/>
          <w:szCs w:val="32"/>
          <w:lang w:val="it-IT"/>
        </w:rPr>
        <w:t>I</w:t>
      </w:r>
      <w:r w:rsidR="00563F2C">
        <w:rPr>
          <w:rFonts w:ascii="Fira Sans" w:hAnsi="Fira Sans"/>
          <w:i/>
          <w:iCs/>
          <w:color w:val="7030A0"/>
          <w:sz w:val="32"/>
          <w:szCs w:val="32"/>
          <w:lang w:val="it-IT"/>
        </w:rPr>
        <w:t>A</w:t>
      </w:r>
      <w:r w:rsidRPr="00A72948">
        <w:rPr>
          <w:rFonts w:ascii="Fira Sans" w:hAnsi="Fira Sans"/>
          <w:i/>
          <w:iCs/>
          <w:color w:val="7030A0"/>
          <w:sz w:val="32"/>
          <w:szCs w:val="32"/>
          <w:lang w:val="it-IT"/>
        </w:rPr>
        <w:t xml:space="preserve">+, versione per </w:t>
      </w:r>
      <w:r w:rsidR="00A72948" w:rsidRPr="00A72948">
        <w:rPr>
          <w:rFonts w:ascii="Fira Sans" w:hAnsi="Fira Sans"/>
          <w:i/>
          <w:iCs/>
          <w:color w:val="7030A0"/>
          <w:sz w:val="32"/>
          <w:szCs w:val="32"/>
          <w:lang w:val="it-IT"/>
        </w:rPr>
        <w:t>docenti</w:t>
      </w:r>
    </w:p>
    <w:p w14:paraId="28F9A015" w14:textId="4F661164" w:rsidR="00563F2C" w:rsidRPr="00563F2C" w:rsidRDefault="00563F2C">
      <w:pPr>
        <w:pStyle w:val="Normaalweb"/>
        <w:numPr>
          <w:ilvl w:val="0"/>
          <w:numId w:val="39"/>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1. uomo omosessuale (nei paesi anglo-sassoni il termine è usato anche per indicare le donne) (gay)</w:t>
      </w:r>
      <w:r>
        <w:br/>
      </w:r>
    </w:p>
    <w:p w14:paraId="23019D25" w14:textId="28F7037F" w:rsidR="00563F2C" w:rsidRPr="00563F2C" w:rsidRDefault="00563F2C">
      <w:pPr>
        <w:pStyle w:val="Normaalweb"/>
        <w:numPr>
          <w:ilvl w:val="0"/>
          <w:numId w:val="40"/>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sia da uomini che da donne, o da più di un genere (bisessuale)</w:t>
      </w:r>
      <w:r>
        <w:br/>
      </w:r>
    </w:p>
    <w:p w14:paraId="77B5E295" w14:textId="3E96D7C1" w:rsidR="00563F2C" w:rsidRPr="00563F2C" w:rsidRDefault="00563F2C">
      <w:pPr>
        <w:pStyle w:val="Normaalweb"/>
        <w:numPr>
          <w:ilvl w:val="0"/>
          <w:numId w:val="41"/>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esclusivamente da persone di genere diverso dal proprio (eterosessuale)</w:t>
      </w:r>
      <w:r>
        <w:br/>
      </w:r>
    </w:p>
    <w:p w14:paraId="161B8691" w14:textId="65414C2C" w:rsidR="00563F2C" w:rsidRPr="00563F2C" w:rsidRDefault="00563F2C">
      <w:pPr>
        <w:pStyle w:val="Normaalweb"/>
        <w:numPr>
          <w:ilvl w:val="0"/>
          <w:numId w:val="42"/>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l'atto di rivelare il proprio orientamento sessuale e/o la propria identità di genere (coming out)</w:t>
      </w:r>
      <w:r>
        <w:br/>
      </w:r>
    </w:p>
    <w:p w14:paraId="3BD465EF" w14:textId="6E0F7654" w:rsidR="00563F2C" w:rsidRPr="00563F2C" w:rsidRDefault="00563F2C">
      <w:pPr>
        <w:pStyle w:val="Normaalweb"/>
        <w:numPr>
          <w:ilvl w:val="0"/>
          <w:numId w:val="43"/>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l'esperienza interna e individuale di ogni persona del genere (identità di genere)</w:t>
      </w:r>
      <w:r>
        <w:br/>
      </w:r>
    </w:p>
    <w:p w14:paraId="5719C94D" w14:textId="62C80D66" w:rsidR="00563F2C" w:rsidRPr="00563F2C" w:rsidRDefault="00563F2C">
      <w:pPr>
        <w:pStyle w:val="Normaalweb"/>
        <w:numPr>
          <w:ilvl w:val="0"/>
          <w:numId w:val="44"/>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denota o si riferisce a una persona che non si identifica con un unico e immutabile genere (gender fluid)</w:t>
      </w:r>
      <w:r>
        <w:br/>
      </w:r>
    </w:p>
    <w:p w14:paraId="7754CE99" w14:textId="3DB27F2E" w:rsidR="00563F2C" w:rsidRPr="00563F2C" w:rsidRDefault="00563F2C">
      <w:pPr>
        <w:pStyle w:val="Normaalweb"/>
        <w:numPr>
          <w:ilvl w:val="0"/>
          <w:numId w:val="45"/>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da persone indipendentemente dal loro sesso assegnato alla nascita o genere (pansessuale)</w:t>
      </w:r>
      <w:r>
        <w:br/>
      </w:r>
    </w:p>
    <w:p w14:paraId="4D289B25" w14:textId="4A20C787" w:rsidR="00563F2C" w:rsidRPr="00563F2C" w:rsidRDefault="00563F2C">
      <w:pPr>
        <w:pStyle w:val="Normaalweb"/>
        <w:numPr>
          <w:ilvl w:val="0"/>
          <w:numId w:val="46"/>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persona la cui identità di genere non corrisponde al sesso assegnato alla nascita (transgender)</w:t>
      </w:r>
      <w:r>
        <w:br/>
      </w:r>
    </w:p>
    <w:p w14:paraId="63597A31" w14:textId="1078E1CC" w:rsidR="00563F2C" w:rsidRPr="00563F2C" w:rsidRDefault="00563F2C">
      <w:pPr>
        <w:pStyle w:val="Normaalweb"/>
        <w:numPr>
          <w:ilvl w:val="0"/>
          <w:numId w:val="47"/>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un'identità sessuale o di genere che non corrisponde alle idee consolidate di sessualità e genere (queer)</w:t>
      </w:r>
      <w:r>
        <w:br/>
      </w:r>
    </w:p>
    <w:p w14:paraId="0B442C04" w14:textId="15D31F55" w:rsidR="00563F2C" w:rsidRPr="00563F2C" w:rsidRDefault="00563F2C">
      <w:pPr>
        <w:pStyle w:val="Normaalweb"/>
        <w:numPr>
          <w:ilvl w:val="0"/>
          <w:numId w:val="48"/>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paura irrazionale, avversione e discriminazione nei confronti dell'omosessualità o delle persone gay (omofobia)</w:t>
      </w:r>
      <w:r>
        <w:br/>
      </w:r>
    </w:p>
    <w:p w14:paraId="68DCA94E" w14:textId="5D2E8D8C" w:rsidR="00563F2C" w:rsidRPr="00563F2C" w:rsidRDefault="00563F2C">
      <w:pPr>
        <w:pStyle w:val="Normaalweb"/>
        <w:numPr>
          <w:ilvl w:val="0"/>
          <w:numId w:val="49"/>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una persona che prova la non attrazione sessuale (asessuale)</w:t>
      </w:r>
      <w:r>
        <w:br/>
      </w:r>
    </w:p>
    <w:p w14:paraId="6E231023" w14:textId="48FBCE97" w:rsidR="00563F2C" w:rsidRPr="00563F2C" w:rsidRDefault="00563F2C">
      <w:pPr>
        <w:pStyle w:val="Normaalweb"/>
        <w:numPr>
          <w:ilvl w:val="0"/>
          <w:numId w:val="50"/>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è la sigla per indicare la comunità lesbica, gay, bisessuale, transgender, queer o questioning, intersessuale, asessuale e altro. (LGBTQIA+).</w:t>
      </w:r>
      <w:r>
        <w:br/>
      </w:r>
    </w:p>
    <w:p w14:paraId="6E5CCD28" w14:textId="5EEE18C0" w:rsidR="00563F2C" w:rsidRPr="00563F2C" w:rsidRDefault="00563F2C">
      <w:pPr>
        <w:pStyle w:val="Normaalweb"/>
        <w:numPr>
          <w:ilvl w:val="0"/>
          <w:numId w:val="51"/>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attrattǝ sessualmente e/o romanticamente esclusivamente da persone del proprio sesso assegnato alla nascita o genere; nei paesi ango-sassoni questa etichetta è ormai considerata superata e medicalizzata, ma nell'Europa continentale è considerata un'etichetta neutra (omosessuale)</w:t>
      </w:r>
      <w:r>
        <w:br/>
      </w:r>
    </w:p>
    <w:p w14:paraId="7937612D" w14:textId="77777777" w:rsidR="00563F2C" w:rsidRDefault="00563F2C">
      <w:pPr>
        <w:pStyle w:val="Normaalweb"/>
        <w:numPr>
          <w:ilvl w:val="0"/>
          <w:numId w:val="52"/>
        </w:numPr>
        <w:spacing w:before="0" w:beforeAutospacing="0" w:after="0" w:afterAutospacing="0"/>
        <w:jc w:val="left"/>
        <w:textAlignment w:val="baseline"/>
        <w:rPr>
          <w:rFonts w:ascii="Calibri" w:hAnsi="Calibri" w:cs="Calibri"/>
          <w:b/>
          <w:bCs/>
          <w:color w:val="662C90"/>
        </w:rPr>
      </w:pPr>
      <w:r>
        <w:rPr>
          <w:rFonts w:ascii="Calibri" w:hAnsi="Calibri" w:cs="Calibri"/>
          <w:color w:val="662C90"/>
        </w:rPr>
        <w:t>il ruolo o il comportamento considerato appropriato per un particolare genere, come determinato dalle norme culturali prevalenti (ruolo di genere)</w:t>
      </w:r>
    </w:p>
    <w:p w14:paraId="438CE8A0" w14:textId="77777777" w:rsidR="00563F2C" w:rsidRDefault="00563F2C" w:rsidP="00563F2C">
      <w:pPr>
        <w:pStyle w:val="Normaalweb"/>
        <w:spacing w:before="0" w:beforeAutospacing="0" w:after="0" w:afterAutospacing="0"/>
        <w:jc w:val="left"/>
        <w:textAlignment w:val="baseline"/>
      </w:pPr>
    </w:p>
    <w:p w14:paraId="3271A902" w14:textId="7325DA81" w:rsidR="0077274B" w:rsidRPr="0077274B" w:rsidRDefault="00563F2C" w:rsidP="00563F2C">
      <w:pPr>
        <w:pStyle w:val="Normaalweb"/>
        <w:spacing w:before="0" w:beforeAutospacing="0" w:after="0" w:afterAutospacing="0"/>
        <w:jc w:val="left"/>
        <w:textAlignment w:val="baseline"/>
        <w:rPr>
          <w:rFonts w:asciiTheme="minorHAnsi" w:hAnsiTheme="minorHAnsi" w:cstheme="minorHAnsi"/>
          <w:b/>
          <w:bCs/>
          <w:lang w:val="it-IT"/>
        </w:rPr>
      </w:pPr>
      <w:r>
        <w:t xml:space="preserve">15. </w:t>
      </w:r>
      <w:r>
        <w:rPr>
          <w:rFonts w:ascii="Calibri" w:hAnsi="Calibri" w:cs="Calibri"/>
          <w:color w:val="662C90"/>
        </w:rPr>
        <w:t>la persona ha un'</w:t>
      </w:r>
      <w:hyperlink r:id="rId31" w:history="1">
        <w:r>
          <w:rPr>
            <w:rStyle w:val="Hyperlink"/>
            <w:rFonts w:ascii="Calibri" w:hAnsi="Calibri" w:cs="Calibri"/>
            <w:color w:val="662C90"/>
          </w:rPr>
          <w:t>identità di genere</w:t>
        </w:r>
      </w:hyperlink>
      <w:r>
        <w:rPr>
          <w:rFonts w:ascii="Calibri" w:hAnsi="Calibri" w:cs="Calibri"/>
          <w:color w:val="662C90"/>
        </w:rPr>
        <w:t xml:space="preserve"> che corrisponde al </w:t>
      </w:r>
      <w:hyperlink r:id="rId32" w:history="1">
        <w:r>
          <w:rPr>
            <w:rStyle w:val="Hyperlink"/>
            <w:rFonts w:ascii="Calibri" w:hAnsi="Calibri" w:cs="Calibri"/>
            <w:color w:val="662C90"/>
          </w:rPr>
          <w:t>sesso assegnato alla nascita</w:t>
        </w:r>
      </w:hyperlink>
      <w:r>
        <w:rPr>
          <w:rFonts w:ascii="Calibri" w:hAnsi="Calibri" w:cs="Calibri"/>
          <w:color w:val="662C90"/>
        </w:rPr>
        <w:t xml:space="preserve"> (cisgender)</w:t>
      </w:r>
    </w:p>
    <w:p w14:paraId="5BAA6D68" w14:textId="77777777" w:rsidR="0077274B" w:rsidRDefault="0077274B" w:rsidP="0077274B">
      <w:pPr>
        <w:rPr>
          <w:rFonts w:asciiTheme="minorHAnsi" w:hAnsiTheme="minorHAnsi" w:cstheme="minorHAnsi"/>
          <w:b/>
          <w:bCs/>
          <w:lang w:val="it-IT"/>
        </w:rPr>
      </w:pPr>
    </w:p>
    <w:p w14:paraId="61B7DC67" w14:textId="77777777" w:rsidR="00AD49E0" w:rsidRPr="001A29BF" w:rsidRDefault="00000000">
      <w:pPr>
        <w:pStyle w:val="Kop1"/>
        <w:numPr>
          <w:ilvl w:val="0"/>
          <w:numId w:val="0"/>
        </w:numPr>
        <w:ind w:left="2268"/>
        <w:rPr>
          <w:sz w:val="40"/>
          <w:szCs w:val="40"/>
          <w:lang w:val="it-IT"/>
        </w:rPr>
      </w:pPr>
      <w:bookmarkStart w:id="73" w:name="_Toc140819306"/>
      <w:r w:rsidRPr="001C2033">
        <w:rPr>
          <w:noProof/>
          <w:sz w:val="40"/>
          <w:szCs w:val="40"/>
        </w:rPr>
        <w:lastRenderedPageBreak/>
        <w:drawing>
          <wp:anchor distT="0" distB="0" distL="114300" distR="114300" simplePos="0" relativeHeight="251776000" behindDoc="1" locked="0" layoutInCell="1" allowOverlap="1" wp14:anchorId="64FAE88E" wp14:editId="08B87C50">
            <wp:simplePos x="0" y="0"/>
            <wp:positionH relativeFrom="column">
              <wp:posOffset>-543370</wp:posOffset>
            </wp:positionH>
            <wp:positionV relativeFrom="paragraph">
              <wp:posOffset>-79375</wp:posOffset>
            </wp:positionV>
            <wp:extent cx="1613643" cy="1612806"/>
            <wp:effectExtent l="0" t="0" r="0" b="0"/>
            <wp:wrapNone/>
            <wp:docPr id="1777059995" name="Afbeelding 177705999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59995" name="Afbeelding 1777059995"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sz w:val="40"/>
          <w:szCs w:val="40"/>
          <w:lang w:val="it-IT"/>
        </w:rPr>
        <w:t>Qual è il tuo pronome?</w:t>
      </w:r>
      <w:bookmarkEnd w:id="73"/>
    </w:p>
    <w:p w14:paraId="658F3A33" w14:textId="5677BFA7" w:rsidR="00AD49E0" w:rsidRPr="0077274B" w:rsidRDefault="00563F2C">
      <w:pPr>
        <w:ind w:left="2268"/>
        <w:rPr>
          <w:rFonts w:asciiTheme="minorHAnsi" w:hAnsiTheme="minorHAnsi" w:cstheme="minorHAnsi"/>
          <w:sz w:val="28"/>
          <w:szCs w:val="28"/>
          <w:lang w:val="it-IT"/>
        </w:rPr>
      </w:pPr>
      <w:r>
        <w:rPr>
          <w:rFonts w:ascii="Calibri" w:hAnsi="Calibri" w:cs="Calibri"/>
          <w:i/>
          <w:iCs/>
          <w:color w:val="000000"/>
          <w:sz w:val="28"/>
          <w:szCs w:val="28"/>
        </w:rPr>
        <w:t>Quest’attività fornirà una spiegazione e una riflessione sull’uso e sull’importanza di chiedere e utilizzare i pronomi di una persona, senza darli per scontati.</w:t>
      </w:r>
    </w:p>
    <w:p w14:paraId="42B8AE1D" w14:textId="77777777" w:rsidR="00AD49E0" w:rsidRPr="001A29BF" w:rsidRDefault="00000000">
      <w:pPr>
        <w:ind w:left="2268"/>
        <w:rPr>
          <w:rFonts w:ascii="Fira Sans" w:hAnsi="Fira Sans"/>
          <w:i/>
          <w:iCs/>
          <w:color w:val="7030A0"/>
          <w:sz w:val="32"/>
          <w:szCs w:val="32"/>
          <w:lang w:val="it-IT"/>
        </w:rPr>
      </w:pPr>
      <w:r w:rsidRPr="00DC38CB">
        <w:rPr>
          <w:i/>
          <w:iCs/>
          <w:noProof/>
        </w:rPr>
        <mc:AlternateContent>
          <mc:Choice Requires="wps">
            <w:drawing>
              <wp:anchor distT="45720" distB="45720" distL="114300" distR="114300" simplePos="0" relativeHeight="251777024" behindDoc="0" locked="0" layoutInCell="1" allowOverlap="1" wp14:anchorId="2885ABAE" wp14:editId="649C6380">
                <wp:simplePos x="0" y="0"/>
                <wp:positionH relativeFrom="column">
                  <wp:posOffset>-491490</wp:posOffset>
                </wp:positionH>
                <wp:positionV relativeFrom="paragraph">
                  <wp:posOffset>138430</wp:posOffset>
                </wp:positionV>
                <wp:extent cx="1657350" cy="6600825"/>
                <wp:effectExtent l="0" t="0" r="0" b="9525"/>
                <wp:wrapSquare wrapText="bothSides"/>
                <wp:docPr id="17067832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600825"/>
                        </a:xfrm>
                        <a:prstGeom prst="rect">
                          <a:avLst/>
                        </a:prstGeom>
                        <a:solidFill>
                          <a:schemeClr val="bg1">
                            <a:lumMod val="95000"/>
                          </a:schemeClr>
                        </a:solidFill>
                        <a:ln w="9525">
                          <a:noFill/>
                          <a:miter lim="800000"/>
                          <a:headEnd/>
                          <a:tailEnd/>
                        </a:ln>
                      </wps:spPr>
                      <wps:txbx>
                        <w:txbxContent>
                          <w:p w14:paraId="5763DDEF" w14:textId="77777777" w:rsidR="00AD49E0" w:rsidRDefault="00000000">
                            <w:pPr>
                              <w:pStyle w:val="Lijstalinea"/>
                            </w:pPr>
                            <w:r w:rsidRPr="00FE4F74">
                              <w:t xml:space="preserve">Obiettivo </w:t>
                            </w:r>
                          </w:p>
                          <w:p w14:paraId="2D45FAEF" w14:textId="63990D05" w:rsidR="00AD49E0" w:rsidRPr="00A72948" w:rsidRDefault="00000000">
                            <w:pPr>
                              <w:pStyle w:val="Sidebar-conten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sanno come usare i pronomi tradizionali e non binari e come chiederli. </w:t>
                            </w:r>
                            <w:r w:rsidRPr="00A72948">
                              <w:rPr>
                                <w:sz w:val="18"/>
                                <w:szCs w:val="18"/>
                                <w:lang w:val="it-IT"/>
                              </w:rPr>
                              <w:t xml:space="preserve">Sono consapevoli della sensibilità dei pronomi. </w:t>
                            </w:r>
                          </w:p>
                          <w:p w14:paraId="70B865E2" w14:textId="77777777" w:rsidR="00AD49E0" w:rsidRDefault="00000000">
                            <w:pPr>
                              <w:pStyle w:val="Lijstalinea"/>
                            </w:pPr>
                            <w:r w:rsidRPr="009D3052">
                              <w:t xml:space="preserve">Indicazioni di impatto </w:t>
                            </w:r>
                          </w:p>
                          <w:p w14:paraId="6D297EBE" w14:textId="5D67B0F6" w:rsidR="00AD49E0" w:rsidRPr="001A29BF" w:rsidRDefault="00000000">
                            <w:pPr>
                              <w:pStyle w:val="Sidebar-conten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dimostrano come possono chiedere i pronomi e dimostrano che intendono essere sensibili chiedendoli. </w:t>
                            </w:r>
                          </w:p>
                          <w:p w14:paraId="6BF031BC" w14:textId="77777777" w:rsidR="00AD49E0" w:rsidRDefault="00000000">
                            <w:pPr>
                              <w:pStyle w:val="Lijstalinea"/>
                            </w:pPr>
                            <w:r w:rsidRPr="009D3052">
                              <w:t xml:space="preserve">Durata </w:t>
                            </w:r>
                          </w:p>
                          <w:p w14:paraId="78B0FD18" w14:textId="77777777" w:rsidR="00AD49E0" w:rsidRDefault="00000000">
                            <w:pPr>
                              <w:pStyle w:val="Sidebar-content"/>
                              <w:rPr>
                                <w:sz w:val="18"/>
                                <w:szCs w:val="18"/>
                              </w:rPr>
                            </w:pPr>
                            <w:r w:rsidRPr="007957B2">
                              <w:rPr>
                                <w:sz w:val="18"/>
                                <w:szCs w:val="18"/>
                              </w:rPr>
                              <w:t xml:space="preserve">25-30 minuti </w:t>
                            </w:r>
                          </w:p>
                          <w:p w14:paraId="38EA6F0A" w14:textId="77777777" w:rsidR="00AD49E0" w:rsidRDefault="00000000">
                            <w:pPr>
                              <w:pStyle w:val="Lijstalinea"/>
                            </w:pPr>
                            <w:r w:rsidRPr="009D3052">
                              <w:t xml:space="preserve">Livello </w:t>
                            </w:r>
                          </w:p>
                          <w:p w14:paraId="14B2AD13" w14:textId="77777777" w:rsidR="00AD49E0" w:rsidRDefault="00000000">
                            <w:pPr>
                              <w:pStyle w:val="Sidebar-content"/>
                              <w:rPr>
                                <w:sz w:val="18"/>
                                <w:szCs w:val="18"/>
                              </w:rPr>
                            </w:pPr>
                            <w:r w:rsidRPr="007957B2">
                              <w:rPr>
                                <w:sz w:val="18"/>
                                <w:szCs w:val="18"/>
                              </w:rPr>
                              <w:t>Età 13-16 anni, tutti i livelli</w:t>
                            </w:r>
                          </w:p>
                          <w:p w14:paraId="25A66E99" w14:textId="77777777" w:rsidR="00AD49E0" w:rsidRDefault="00000000">
                            <w:pPr>
                              <w:pStyle w:val="Lijstalinea"/>
                              <w:rPr>
                                <w:lang w:val="it-IT"/>
                              </w:rPr>
                            </w:pPr>
                            <w:r w:rsidRPr="009D3052">
                              <w:rPr>
                                <w:lang w:val="it-IT"/>
                              </w:rPr>
                              <w:t xml:space="preserve">I materiali </w:t>
                            </w:r>
                          </w:p>
                          <w:p w14:paraId="7CED9C00" w14:textId="77777777" w:rsidR="00AD49E0" w:rsidRDefault="00000000">
                            <w:pPr>
                              <w:ind w:left="-76"/>
                              <w:jc w:val="left"/>
                              <w:rPr>
                                <w:sz w:val="18"/>
                                <w:szCs w:val="18"/>
                                <w:lang w:val="it-IT"/>
                              </w:rPr>
                            </w:pPr>
                            <w:r w:rsidRPr="007957B2">
                              <w:rPr>
                                <w:sz w:val="18"/>
                                <w:szCs w:val="18"/>
                                <w:lang w:val="it-IT"/>
                              </w:rPr>
                              <w:t>Targhette adesive, penne</w:t>
                            </w:r>
                          </w:p>
                          <w:p w14:paraId="4286A396" w14:textId="77777777" w:rsidR="00AD49E0" w:rsidRDefault="00000000">
                            <w:pPr>
                              <w:pStyle w:val="Lijstalinea"/>
                              <w:rPr>
                                <w:lang w:val="it-IT"/>
                              </w:rPr>
                            </w:pPr>
                            <w:r w:rsidRPr="009D3052">
                              <w:rPr>
                                <w:lang w:val="it-IT"/>
                              </w:rPr>
                              <w:t>Versione</w:t>
                            </w:r>
                          </w:p>
                          <w:p w14:paraId="423E876F" w14:textId="77777777" w:rsidR="00AD49E0" w:rsidRDefault="00000000">
                            <w:pPr>
                              <w:ind w:left="-76"/>
                              <w:jc w:val="left"/>
                              <w:rPr>
                                <w:sz w:val="18"/>
                                <w:szCs w:val="18"/>
                                <w:lang w:val="it-IT"/>
                              </w:rPr>
                            </w:pPr>
                            <w:r w:rsidRPr="001A29BF">
                              <w:rPr>
                                <w:rStyle w:val="Sidebar-contentCarattere"/>
                                <w:rFonts w:eastAsiaTheme="majorEastAsia"/>
                                <w:sz w:val="18"/>
                                <w:szCs w:val="18"/>
                                <w:lang w:val="it-IT"/>
                              </w:rPr>
                              <w:t xml:space="preserve">Sviluppato dal CESIE, 2023. Ispirato dai </w:t>
                            </w:r>
                            <w:hyperlink r:id="rId33" w:history="1">
                              <w:r w:rsidRPr="001A29BF">
                                <w:rPr>
                                  <w:rStyle w:val="Hyperlink"/>
                                  <w:sz w:val="18"/>
                                  <w:szCs w:val="18"/>
                                  <w:lang w:val="it-IT"/>
                                </w:rPr>
                                <w:t>Pronomi di genere</w:t>
                              </w:r>
                            </w:hyperlink>
                            <w:r w:rsidRPr="001A29BF">
                              <w:rPr>
                                <w:rStyle w:val="Sidebar-contentCarattere"/>
                                <w:rFonts w:eastAsiaTheme="majorEastAsia"/>
                                <w:sz w:val="18"/>
                                <w:szCs w:val="18"/>
                                <w:lang w:val="it-IT"/>
                              </w:rPr>
                              <w:t xml:space="preserve"> - (transstudent.org)</w:t>
                            </w:r>
                          </w:p>
                          <w:p w14:paraId="398AE6A1" w14:textId="77777777" w:rsidR="001C2033" w:rsidRPr="0094348A" w:rsidRDefault="001C2033" w:rsidP="001C2033">
                            <w:pPr>
                              <w:ind w:left="-76"/>
                              <w:rPr>
                                <w:lang w:val="it-IT"/>
                              </w:rPr>
                            </w:pPr>
                          </w:p>
                          <w:p w14:paraId="73DE9446" w14:textId="77777777" w:rsidR="00AD49E0" w:rsidRDefault="00000000">
                            <w:pPr>
                              <w:pStyle w:val="Descrizione"/>
                              <w:rPr>
                                <w:lang w:val="it-IT"/>
                              </w:rPr>
                            </w:pPr>
                            <w:r w:rsidRPr="00FE4F74">
                              <w:rPr>
                                <w:rStyle w:val="Sidebar-contentCarattere"/>
                                <w:rFonts w:eastAsiaTheme="majorEastAsia"/>
                              </w:rPr>
                              <w:t xml:space="preserve">Sviluppato dal </w:t>
                            </w:r>
                            <w:r>
                              <w:rPr>
                                <w:rStyle w:val="Sidebar-contentCarattere"/>
                                <w:rFonts w:eastAsiaTheme="majorEastAsia"/>
                              </w:rPr>
                              <w:t>CESIE</w:t>
                            </w:r>
                            <w:r w:rsidRPr="00FE4F74">
                              <w:rPr>
                                <w:rStyle w:val="Sidebar-contentCarattere"/>
                                <w:rFonts w:eastAsiaTheme="majorEastAsia"/>
                              </w:rPr>
                              <w:t xml:space="preserve">, </w:t>
                            </w:r>
                            <w:r>
                              <w:rPr>
                                <w:rStyle w:val="Sidebar-contentCarattere"/>
                                <w:rFonts w:eastAsiaTheme="majorEastAsia"/>
                              </w:rPr>
                              <w:t>2023</w:t>
                            </w:r>
                          </w:p>
                          <w:p w14:paraId="44F4790E" w14:textId="77777777" w:rsidR="001C2033" w:rsidRPr="0094348A" w:rsidRDefault="001C2033" w:rsidP="001C2033">
                            <w:pPr>
                              <w:ind w:left="-76"/>
                              <w:rPr>
                                <w:lang w:val="it-IT"/>
                              </w:rPr>
                            </w:pPr>
                          </w:p>
                          <w:p w14:paraId="71D4E560" w14:textId="77777777" w:rsidR="001C2033" w:rsidRPr="009D3052" w:rsidRDefault="001C2033" w:rsidP="001C2033">
                            <w:pPr>
                              <w:pStyle w:val="Sidebar-conten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ABAE" id="_x0000_s1044" type="#_x0000_t202" style="position:absolute;left:0;text-align:left;margin-left:-38.7pt;margin-top:10.9pt;width:130.5pt;height:519.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" fillcolor="#f2f2f2 [3052]" stroked="f">
                <v:textbox>
                  <w:txbxContent>
                    <w:p w14:paraId="5763DDEF" w14:textId="77777777" w:rsidR="00AD49E0" w:rsidRDefault="00000000">
                      <w:pPr>
                        <w:pStyle w:val="Lijstalinea"/>
                      </w:pPr>
                      <w:r w:rsidRPr="00FE4F74">
                        <w:t xml:space="preserve">Obiettivo </w:t>
                      </w:r>
                    </w:p>
                    <w:p w14:paraId="2D45FAEF" w14:textId="63990D05" w:rsidR="00AD49E0" w:rsidRPr="00A72948" w:rsidRDefault="00000000">
                      <w:pPr>
                        <w:pStyle w:val="Sidebar-conten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sanno come usare i pronomi tradizionali e non binari e come chiederli. </w:t>
                      </w:r>
                      <w:r w:rsidRPr="00A72948">
                        <w:rPr>
                          <w:sz w:val="18"/>
                          <w:szCs w:val="18"/>
                          <w:lang w:val="it-IT"/>
                        </w:rPr>
                        <w:t xml:space="preserve">Sono consapevoli della sensibilità dei pronomi. </w:t>
                      </w:r>
                    </w:p>
                    <w:p w14:paraId="70B865E2" w14:textId="77777777" w:rsidR="00AD49E0" w:rsidRDefault="00000000">
                      <w:pPr>
                        <w:pStyle w:val="Lijstalinea"/>
                      </w:pPr>
                      <w:r w:rsidRPr="009D3052">
                        <w:t xml:space="preserve">Indicazioni di impatto </w:t>
                      </w:r>
                    </w:p>
                    <w:p w14:paraId="6D297EBE" w14:textId="5D67B0F6" w:rsidR="00AD49E0" w:rsidRPr="001A29BF" w:rsidRDefault="00000000">
                      <w:pPr>
                        <w:pStyle w:val="Sidebar-conten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dimostrano come possono chiedere i pronomi e dimostrano che intendono essere sensibili chiedendoli. </w:t>
                      </w:r>
                    </w:p>
                    <w:p w14:paraId="6BF031BC" w14:textId="77777777" w:rsidR="00AD49E0" w:rsidRDefault="00000000">
                      <w:pPr>
                        <w:pStyle w:val="Lijstalinea"/>
                      </w:pPr>
                      <w:r w:rsidRPr="009D3052">
                        <w:t xml:space="preserve">Durata </w:t>
                      </w:r>
                    </w:p>
                    <w:p w14:paraId="78B0FD18" w14:textId="77777777" w:rsidR="00AD49E0" w:rsidRDefault="00000000">
                      <w:pPr>
                        <w:pStyle w:val="Sidebar-content"/>
                        <w:rPr>
                          <w:sz w:val="18"/>
                          <w:szCs w:val="18"/>
                        </w:rPr>
                      </w:pPr>
                      <w:r w:rsidRPr="007957B2">
                        <w:rPr>
                          <w:sz w:val="18"/>
                          <w:szCs w:val="18"/>
                        </w:rPr>
                        <w:t xml:space="preserve">25-30 minuti </w:t>
                      </w:r>
                    </w:p>
                    <w:p w14:paraId="38EA6F0A" w14:textId="77777777" w:rsidR="00AD49E0" w:rsidRDefault="00000000">
                      <w:pPr>
                        <w:pStyle w:val="Lijstalinea"/>
                      </w:pPr>
                      <w:r w:rsidRPr="009D3052">
                        <w:t xml:space="preserve">Livello </w:t>
                      </w:r>
                    </w:p>
                    <w:p w14:paraId="14B2AD13" w14:textId="77777777" w:rsidR="00AD49E0" w:rsidRDefault="00000000">
                      <w:pPr>
                        <w:pStyle w:val="Sidebar-content"/>
                        <w:rPr>
                          <w:sz w:val="18"/>
                          <w:szCs w:val="18"/>
                        </w:rPr>
                      </w:pPr>
                      <w:r w:rsidRPr="007957B2">
                        <w:rPr>
                          <w:sz w:val="18"/>
                          <w:szCs w:val="18"/>
                        </w:rPr>
                        <w:t>Età 13-16 anni, tutti i livelli</w:t>
                      </w:r>
                    </w:p>
                    <w:p w14:paraId="25A66E99" w14:textId="77777777" w:rsidR="00AD49E0" w:rsidRDefault="00000000">
                      <w:pPr>
                        <w:pStyle w:val="Lijstalinea"/>
                        <w:rPr>
                          <w:lang w:val="it-IT"/>
                        </w:rPr>
                      </w:pPr>
                      <w:r w:rsidRPr="009D3052">
                        <w:rPr>
                          <w:lang w:val="it-IT"/>
                        </w:rPr>
                        <w:t xml:space="preserve">I materiali </w:t>
                      </w:r>
                    </w:p>
                    <w:p w14:paraId="7CED9C00" w14:textId="77777777" w:rsidR="00AD49E0" w:rsidRDefault="00000000">
                      <w:pPr>
                        <w:ind w:left="-76"/>
                        <w:jc w:val="left"/>
                        <w:rPr>
                          <w:sz w:val="18"/>
                          <w:szCs w:val="18"/>
                          <w:lang w:val="it-IT"/>
                        </w:rPr>
                      </w:pPr>
                      <w:r w:rsidRPr="007957B2">
                        <w:rPr>
                          <w:sz w:val="18"/>
                          <w:szCs w:val="18"/>
                          <w:lang w:val="it-IT"/>
                        </w:rPr>
                        <w:t>Targhette adesive, penne</w:t>
                      </w:r>
                    </w:p>
                    <w:p w14:paraId="4286A396" w14:textId="77777777" w:rsidR="00AD49E0" w:rsidRDefault="00000000">
                      <w:pPr>
                        <w:pStyle w:val="Lijstalinea"/>
                        <w:rPr>
                          <w:lang w:val="it-IT"/>
                        </w:rPr>
                      </w:pPr>
                      <w:r w:rsidRPr="009D3052">
                        <w:rPr>
                          <w:lang w:val="it-IT"/>
                        </w:rPr>
                        <w:t>Versione</w:t>
                      </w:r>
                    </w:p>
                    <w:p w14:paraId="423E876F" w14:textId="77777777" w:rsidR="00AD49E0" w:rsidRDefault="00000000">
                      <w:pPr>
                        <w:ind w:left="-76"/>
                        <w:jc w:val="left"/>
                        <w:rPr>
                          <w:sz w:val="18"/>
                          <w:szCs w:val="18"/>
                          <w:lang w:val="it-IT"/>
                        </w:rPr>
                      </w:pPr>
                      <w:r w:rsidRPr="001A29BF">
                        <w:rPr>
                          <w:rStyle w:val="Sidebar-contentCarattere"/>
                          <w:rFonts w:eastAsiaTheme="majorEastAsia"/>
                          <w:sz w:val="18"/>
                          <w:szCs w:val="18"/>
                          <w:lang w:val="it-IT"/>
                        </w:rPr>
                        <w:t xml:space="preserve">Sviluppato dal CESIE, 2023. Ispirato dai </w:t>
                      </w:r>
                      <w:hyperlink r:id="rId34" w:history="1">
                        <w:r w:rsidRPr="001A29BF">
                          <w:rPr>
                            <w:rStyle w:val="Hyperlink"/>
                            <w:sz w:val="18"/>
                            <w:szCs w:val="18"/>
                            <w:lang w:val="it-IT"/>
                          </w:rPr>
                          <w:t>Pronomi di genere</w:t>
                        </w:r>
                      </w:hyperlink>
                      <w:r w:rsidRPr="001A29BF">
                        <w:rPr>
                          <w:rStyle w:val="Sidebar-contentCarattere"/>
                          <w:rFonts w:eastAsiaTheme="majorEastAsia"/>
                          <w:sz w:val="18"/>
                          <w:szCs w:val="18"/>
                          <w:lang w:val="it-IT"/>
                        </w:rPr>
                        <w:t xml:space="preserve"> - (transstudent.org)</w:t>
                      </w:r>
                    </w:p>
                    <w:p w14:paraId="398AE6A1" w14:textId="77777777" w:rsidR="001C2033" w:rsidRPr="0094348A" w:rsidRDefault="001C2033" w:rsidP="001C2033">
                      <w:pPr>
                        <w:ind w:left="-76"/>
                        <w:rPr>
                          <w:lang w:val="it-IT"/>
                        </w:rPr>
                      </w:pPr>
                    </w:p>
                    <w:p w14:paraId="73DE9446" w14:textId="77777777" w:rsidR="00AD49E0" w:rsidRDefault="00000000">
                      <w:pPr>
                        <w:pStyle w:val="Descrizione"/>
                        <w:rPr>
                          <w:lang w:val="it-IT"/>
                        </w:rPr>
                      </w:pPr>
                      <w:r w:rsidRPr="00FE4F74">
                        <w:rPr>
                          <w:rStyle w:val="Sidebar-contentCarattere"/>
                          <w:rFonts w:eastAsiaTheme="majorEastAsia"/>
                        </w:rPr>
                        <w:t xml:space="preserve">Sviluppato dal </w:t>
                      </w:r>
                      <w:r>
                        <w:rPr>
                          <w:rStyle w:val="Sidebar-contentCarattere"/>
                          <w:rFonts w:eastAsiaTheme="majorEastAsia"/>
                        </w:rPr>
                        <w:t>CESIE</w:t>
                      </w:r>
                      <w:r w:rsidRPr="00FE4F74">
                        <w:rPr>
                          <w:rStyle w:val="Sidebar-contentCarattere"/>
                          <w:rFonts w:eastAsiaTheme="majorEastAsia"/>
                        </w:rPr>
                        <w:t xml:space="preserve">, </w:t>
                      </w:r>
                      <w:r>
                        <w:rPr>
                          <w:rStyle w:val="Sidebar-contentCarattere"/>
                          <w:rFonts w:eastAsiaTheme="majorEastAsia"/>
                        </w:rPr>
                        <w:t>2023</w:t>
                      </w:r>
                    </w:p>
                    <w:p w14:paraId="44F4790E" w14:textId="77777777" w:rsidR="001C2033" w:rsidRPr="0094348A" w:rsidRDefault="001C2033" w:rsidP="001C2033">
                      <w:pPr>
                        <w:ind w:left="-76"/>
                        <w:rPr>
                          <w:lang w:val="it-IT"/>
                        </w:rPr>
                      </w:pPr>
                    </w:p>
                    <w:p w14:paraId="71D4E560" w14:textId="77777777" w:rsidR="001C2033" w:rsidRPr="009D3052" w:rsidRDefault="001C2033" w:rsidP="001C2033">
                      <w:pPr>
                        <w:pStyle w:val="Sidebar-content"/>
                        <w:rPr>
                          <w:lang w:val="it-IT"/>
                        </w:rPr>
                      </w:pPr>
                    </w:p>
                  </w:txbxContent>
                </v:textbox>
                <w10:wrap type="square"/>
              </v:shape>
            </w:pict>
          </mc:Fallback>
        </mc:AlternateContent>
      </w:r>
      <w:r w:rsidR="001C2033" w:rsidRPr="001A29BF">
        <w:rPr>
          <w:rFonts w:ascii="Fira Sans" w:hAnsi="Fira Sans"/>
          <w:i/>
          <w:iCs/>
          <w:color w:val="7030A0"/>
          <w:sz w:val="32"/>
          <w:szCs w:val="32"/>
          <w:lang w:val="it-IT"/>
        </w:rPr>
        <w:t>Preparazione</w:t>
      </w:r>
    </w:p>
    <w:p w14:paraId="52F4DCBC" w14:textId="77777777" w:rsidR="00563F2C" w:rsidRDefault="00563F2C">
      <w:pPr>
        <w:ind w:left="2268"/>
        <w:rPr>
          <w:rFonts w:ascii="Calibri" w:hAnsi="Calibri" w:cs="Calibri"/>
          <w:color w:val="000000"/>
        </w:rPr>
      </w:pPr>
      <w:r>
        <w:rPr>
          <w:rFonts w:ascii="Calibri" w:hAnsi="Calibri" w:cs="Calibri"/>
          <w:color w:val="000000"/>
        </w:rPr>
        <w:t>Questa attività può essere utilizzata durante la presentazione di ogni attività sulle identità sessuali.</w:t>
      </w:r>
      <w:r>
        <w:rPr>
          <w:rFonts w:ascii="Calibri" w:hAnsi="Calibri" w:cs="Calibri"/>
          <w:color w:val="000000"/>
        </w:rPr>
        <w:br/>
        <w:t xml:space="preserve">Copiate l'immagine del punto 1 in modo da poterla mostrare sulla lavagna digitale, oppure disegnate 3-6 figure con questi pronomi sulla lavagna o su un cartellone. Disponete di cartellini adesivi per ogni studente. </w:t>
      </w:r>
      <w:r>
        <w:rPr>
          <w:rFonts w:ascii="Calibri" w:hAnsi="Calibri" w:cs="Calibri"/>
          <w:color w:val="000000"/>
        </w:rPr>
        <w:br/>
        <w:t>Fate questo esercizio in una stanza in cui sia possibile muoversi.</w:t>
      </w:r>
    </w:p>
    <w:p w14:paraId="21DC3174" w14:textId="1BF1A13E"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Implementazione</w:t>
      </w:r>
      <w:bookmarkStart w:id="74" w:name="_Hlk131010066"/>
      <w:bookmarkEnd w:id="74"/>
    </w:p>
    <w:p w14:paraId="1C4D0292" w14:textId="14D46C8F" w:rsidR="00563F2C" w:rsidRPr="00563F2C" w:rsidRDefault="00563F2C" w:rsidP="00563F2C">
      <w:pPr>
        <w:spacing w:after="0" w:line="240" w:lineRule="auto"/>
        <w:ind w:left="2268"/>
        <w:jc w:val="left"/>
        <w:rPr>
          <w:rFonts w:ascii="Times New Roman" w:hAnsi="Times New Roman" w:cs="Times New Roman"/>
          <w:lang w:val="it-IT"/>
        </w:rPr>
      </w:pPr>
      <w:r w:rsidRPr="00563F2C">
        <w:rPr>
          <w:rFonts w:ascii="Calibri" w:hAnsi="Calibri" w:cs="Calibri"/>
          <w:color w:val="000000"/>
          <w:lang w:val="it-IT"/>
        </w:rPr>
        <w:t>Fase 1 (5'; Introduzione). Introducete l'attività annunciando che si tratta dell'uso dei pronomi e spiegando la parola pronome. </w:t>
      </w:r>
    </w:p>
    <w:p w14:paraId="0486BE17" w14:textId="3ED88E35" w:rsidR="001C2033" w:rsidRPr="001A29BF" w:rsidRDefault="00563F2C" w:rsidP="00563F2C">
      <w:pPr>
        <w:pStyle w:val="Default"/>
        <w:ind w:left="2268"/>
        <w:rPr>
          <w:rFonts w:ascii="Open Sans" w:hAnsi="Open Sans" w:cs="Open Sans"/>
          <w:sz w:val="20"/>
          <w:szCs w:val="20"/>
        </w:rPr>
      </w:pPr>
      <w:r w:rsidRPr="00563F2C">
        <w:rPr>
          <w:rFonts w:eastAsia="Times New Roman"/>
          <w:lang w:eastAsia="it-IT"/>
        </w:rPr>
        <w:t xml:space="preserve">Mostrate l'immagine sottostante e chiedete di osservarla: </w:t>
      </w:r>
      <w:r w:rsidRPr="00563F2C">
        <w:rPr>
          <w:rFonts w:eastAsia="Times New Roman"/>
          <w:i/>
          <w:iCs/>
          <w:lang w:eastAsia="it-IT"/>
        </w:rPr>
        <w:t>Cosa si può notare?</w:t>
      </w:r>
      <w:r>
        <w:rPr>
          <w:rFonts w:eastAsia="Times New Roman"/>
          <w:i/>
          <w:iCs/>
          <w:lang w:eastAsia="it-IT"/>
        </w:rPr>
        <w:br/>
      </w:r>
    </w:p>
    <w:p w14:paraId="40371919" w14:textId="77777777" w:rsidR="001C2033" w:rsidRDefault="001C2033" w:rsidP="001C2033">
      <w:pPr>
        <w:pStyle w:val="Default"/>
        <w:ind w:left="2268"/>
        <w:rPr>
          <w:rFonts w:ascii="Open Sans" w:hAnsi="Open Sans" w:cs="Open Sans"/>
          <w:sz w:val="20"/>
          <w:szCs w:val="20"/>
        </w:rPr>
      </w:pPr>
      <w:r w:rsidRPr="00DC38CB">
        <w:rPr>
          <w:rFonts w:ascii="Open Sans" w:hAnsi="Open Sans" w:cs="Open Sans"/>
          <w:noProof/>
          <w:sz w:val="20"/>
          <w:szCs w:val="20"/>
          <w:lang w:val="en-GB"/>
        </w:rPr>
        <w:drawing>
          <wp:inline distT="0" distB="0" distL="0" distR="0" wp14:anchorId="541A65D3" wp14:editId="13C13CAD">
            <wp:extent cx="4572000" cy="2211917"/>
            <wp:effectExtent l="0" t="0" r="0" b="0"/>
            <wp:docPr id="927714057" name="Afbeelding 9277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2274" cy="2216887"/>
                    </a:xfrm>
                    <a:prstGeom prst="rect">
                      <a:avLst/>
                    </a:prstGeom>
                    <a:noFill/>
                    <a:ln>
                      <a:noFill/>
                    </a:ln>
                  </pic:spPr>
                </pic:pic>
              </a:graphicData>
            </a:graphic>
          </wp:inline>
        </w:drawing>
      </w:r>
    </w:p>
    <w:p w14:paraId="401006BE" w14:textId="77777777" w:rsidR="00563F2C" w:rsidRDefault="00563F2C" w:rsidP="001C2033">
      <w:pPr>
        <w:pStyle w:val="Default"/>
        <w:spacing w:line="276" w:lineRule="auto"/>
        <w:ind w:left="2268"/>
      </w:pPr>
      <w:r>
        <w:br/>
        <w:t>Spiegate che le figure sono etichettate con pronomi diversi e chiedete loro se capiscono perché queste persone usano questi pronomi. Domandate com’è possibile tradurli nella propria lingua madre. Se hanno domande, rispondete.</w:t>
      </w:r>
      <w:r>
        <w:br/>
      </w:r>
    </w:p>
    <w:p w14:paraId="28A9CF73" w14:textId="375D09FF" w:rsidR="001C2033" w:rsidRPr="001A29BF" w:rsidRDefault="00563F2C" w:rsidP="001C2033">
      <w:pPr>
        <w:pStyle w:val="Default"/>
        <w:spacing w:line="276" w:lineRule="auto"/>
        <w:ind w:left="2268"/>
        <w:rPr>
          <w:rFonts w:ascii="Open Sans" w:hAnsi="Open Sans" w:cs="Open Sans"/>
          <w:sz w:val="20"/>
          <w:szCs w:val="20"/>
        </w:rPr>
      </w:pPr>
      <w:r>
        <w:t>Fase 2. (15’; Spiegazione). Approfondite la conoscenza dei pronomi mostrando alcuni esempi.</w:t>
      </w:r>
      <w:r>
        <w:br/>
      </w:r>
    </w:p>
    <w:p w14:paraId="45390C9D" w14:textId="02ECA28A" w:rsidR="00AD49E0" w:rsidRPr="001A29BF" w:rsidRDefault="00000000">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rPr>
      </w:pPr>
      <w:r w:rsidRPr="001A29BF">
        <w:rPr>
          <w:rFonts w:ascii="Open Sans" w:hAnsi="Open Sans" w:cs="Open Sans"/>
          <w:b/>
          <w:bCs/>
          <w:sz w:val="20"/>
          <w:szCs w:val="20"/>
        </w:rPr>
        <w:t>Spiegazione</w:t>
      </w:r>
    </w:p>
    <w:p w14:paraId="5A43BD47" w14:textId="77777777" w:rsidR="00563F2C" w:rsidRPr="00563F2C" w:rsidRDefault="00563F2C" w:rsidP="00563F2C">
      <w:pPr>
        <w:pBdr>
          <w:top w:val="single" w:sz="4" w:space="1" w:color="000000"/>
          <w:left w:val="single" w:sz="4" w:space="4" w:color="000000"/>
          <w:right w:val="single" w:sz="4" w:space="4" w:color="000000"/>
        </w:pBdr>
        <w:spacing w:after="0" w:line="240" w:lineRule="auto"/>
        <w:ind w:left="2268"/>
        <w:jc w:val="left"/>
        <w:rPr>
          <w:rFonts w:ascii="Times New Roman" w:hAnsi="Times New Roman" w:cs="Times New Roman"/>
          <w:lang w:val="it-IT"/>
        </w:rPr>
      </w:pPr>
      <w:r w:rsidRPr="00563F2C">
        <w:rPr>
          <w:color w:val="000000"/>
          <w:sz w:val="20"/>
          <w:szCs w:val="20"/>
          <w:lang w:val="it-IT"/>
        </w:rPr>
        <w:lastRenderedPageBreak/>
        <w:t>I pronomi non sempre corrispondono con il modo con cui noi percepiamo una persona. L’espressione di genere, quindi, non può darci una risposta accurata sulle preferenze. Queste, inoltre, non sempre dipendono dall'identità di genere di una persona. Inoltre, non è detto che in ogni lingua vi siano delle traduzioni immediate.</w:t>
      </w:r>
      <w:r w:rsidRPr="00563F2C">
        <w:rPr>
          <w:color w:val="000000"/>
          <w:sz w:val="20"/>
          <w:szCs w:val="20"/>
          <w:lang w:val="it-IT"/>
        </w:rPr>
        <w:br/>
        <w:t xml:space="preserve">Per esempio, i pronomi “they/them”, in inglese, dovrebbero tradursi in italiano come “loro”, ma se nell’inglese il </w:t>
      </w:r>
      <w:r w:rsidRPr="00563F2C">
        <w:rPr>
          <w:i/>
          <w:iCs/>
          <w:color w:val="000000"/>
          <w:sz w:val="20"/>
          <w:szCs w:val="20"/>
          <w:lang w:val="it-IT"/>
        </w:rPr>
        <w:t>they</w:t>
      </w:r>
      <w:r w:rsidRPr="00563F2C">
        <w:rPr>
          <w:color w:val="000000"/>
          <w:sz w:val="20"/>
          <w:szCs w:val="20"/>
          <w:lang w:val="it-IT"/>
        </w:rPr>
        <w:t xml:space="preserve"> è utilizzato per rivolgersi a una singola persona di cui non si conosce il genere, in italiano non vi è lo stesso equivalente.</w:t>
      </w:r>
    </w:p>
    <w:p w14:paraId="00889E97" w14:textId="1F04FCF2" w:rsidR="001C2033" w:rsidRPr="00C13DCA" w:rsidRDefault="00563F2C" w:rsidP="00563F2C">
      <w:pPr>
        <w:pStyle w:val="Default"/>
        <w:spacing w:line="276" w:lineRule="auto"/>
        <w:ind w:left="2268"/>
        <w:rPr>
          <w:rFonts w:ascii="Open Sans" w:hAnsi="Open Sans" w:cs="Open Sans"/>
          <w:i/>
          <w:iCs/>
          <w:sz w:val="20"/>
          <w:szCs w:val="20"/>
        </w:rPr>
      </w:pPr>
      <w:r w:rsidRPr="00563F2C">
        <w:rPr>
          <w:rFonts w:ascii="Open Sans" w:eastAsia="Times New Roman" w:hAnsi="Open Sans" w:cs="Open Sans"/>
          <w:sz w:val="20"/>
          <w:szCs w:val="20"/>
          <w:lang w:eastAsia="it-IT"/>
        </w:rPr>
        <w:t xml:space="preserve">Diventa, quindi, buona prassi, chiedere alla persona che modalità preferisce. Alcune persone traducono il </w:t>
      </w:r>
      <w:r w:rsidRPr="00563F2C">
        <w:rPr>
          <w:rFonts w:ascii="Open Sans" w:eastAsia="Times New Roman" w:hAnsi="Open Sans" w:cs="Open Sans"/>
          <w:i/>
          <w:iCs/>
          <w:sz w:val="20"/>
          <w:szCs w:val="20"/>
          <w:lang w:eastAsia="it-IT"/>
        </w:rPr>
        <w:t>they/them</w:t>
      </w:r>
      <w:r w:rsidRPr="00563F2C">
        <w:rPr>
          <w:rFonts w:ascii="Open Sans" w:eastAsia="Times New Roman" w:hAnsi="Open Sans" w:cs="Open Sans"/>
          <w:sz w:val="20"/>
          <w:szCs w:val="20"/>
          <w:lang w:eastAsia="it-IT"/>
        </w:rPr>
        <w:t xml:space="preserve"> con un linguaggio che elide l’ultima consonante; per esempio “bell” al posto di “bella/o”, o “simpatic” al posto di “simpatica/o”.</w:t>
      </w:r>
      <w:r w:rsidRPr="00563F2C">
        <w:rPr>
          <w:rFonts w:ascii="Open Sans" w:eastAsia="Times New Roman" w:hAnsi="Open Sans" w:cs="Open Sans"/>
          <w:sz w:val="20"/>
          <w:szCs w:val="20"/>
          <w:lang w:eastAsia="it-IT"/>
        </w:rPr>
        <w:br/>
        <w:t>Altre, invece, possono preferire un uso neutrale del linguaggio. Per esempio, se vogliamo dire che una persona è “bella”, potremmo utilizzare “hai un bell’aspetto”; se vogliamo dire “simpatica/o” potremmo utilizzare “fa simpatia”.</w:t>
      </w:r>
      <w:r w:rsidRPr="00563F2C">
        <w:rPr>
          <w:rFonts w:ascii="Open Sans" w:eastAsia="Times New Roman" w:hAnsi="Open Sans" w:cs="Open Sans"/>
          <w:sz w:val="20"/>
          <w:szCs w:val="20"/>
          <w:lang w:eastAsia="it-IT"/>
        </w:rPr>
        <w:br/>
        <w:t>Questo può valere sia per la forma orale che scritta.</w:t>
      </w:r>
      <w:r w:rsidRPr="00563F2C">
        <w:rPr>
          <w:rFonts w:ascii="Open Sans" w:eastAsia="Times New Roman" w:hAnsi="Open Sans" w:cs="Open Sans"/>
          <w:sz w:val="20"/>
          <w:szCs w:val="20"/>
          <w:lang w:eastAsia="it-IT"/>
        </w:rPr>
        <w:br/>
        <w:t>In quella scritta, inoltre, è possibile utilizzare elementi come l’asterisco, la chiocciola, la “u”, la “x” o la schwa, per neutralizzare il contenuto.</w:t>
      </w:r>
      <w:r>
        <w:rPr>
          <w:rFonts w:ascii="Open Sans" w:eastAsia="Times New Roman" w:hAnsi="Open Sans" w:cs="Open Sans"/>
          <w:sz w:val="20"/>
          <w:szCs w:val="20"/>
          <w:lang w:eastAsia="it-IT"/>
        </w:rPr>
        <w:br/>
      </w:r>
      <w:r>
        <w:rPr>
          <w:rFonts w:ascii="Open Sans" w:eastAsia="Times New Roman" w:hAnsi="Open Sans" w:cs="Open Sans"/>
          <w:sz w:val="20"/>
          <w:szCs w:val="20"/>
          <w:lang w:eastAsia="it-IT"/>
        </w:rPr>
        <w:br/>
      </w:r>
    </w:p>
    <w:p w14:paraId="1438B96F" w14:textId="77777777" w:rsidR="001C2033"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rPr>
      </w:pPr>
    </w:p>
    <w:p w14:paraId="489F36CE" w14:textId="51583B71" w:rsidR="00AD49E0" w:rsidRDefault="00000000">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rPr>
      </w:pPr>
      <w:r>
        <w:rPr>
          <w:rFonts w:ascii="Open Sans" w:hAnsi="Open Sans" w:cs="Open Sans"/>
          <w:b/>
          <w:bCs/>
          <w:sz w:val="20"/>
          <w:szCs w:val="20"/>
        </w:rPr>
        <w:t xml:space="preserve">Affrontare il </w:t>
      </w:r>
      <w:r w:rsidRPr="00C12CF3">
        <w:rPr>
          <w:rFonts w:ascii="Open Sans" w:hAnsi="Open Sans" w:cs="Open Sans"/>
          <w:b/>
          <w:bCs/>
          <w:sz w:val="20"/>
          <w:szCs w:val="20"/>
        </w:rPr>
        <w:t>disagio con i</w:t>
      </w:r>
      <w:r w:rsidR="00563F2C">
        <w:rPr>
          <w:rFonts w:ascii="Open Sans" w:hAnsi="Open Sans" w:cs="Open Sans"/>
          <w:b/>
          <w:bCs/>
          <w:sz w:val="20"/>
          <w:szCs w:val="20"/>
        </w:rPr>
        <w:t>l chiedere i pronomi</w:t>
      </w:r>
    </w:p>
    <w:p w14:paraId="770FC103" w14:textId="7BDE06C8" w:rsidR="001C2033" w:rsidRPr="001A29BF" w:rsidRDefault="00563F2C" w:rsidP="001C2033">
      <w:pPr>
        <w:pStyle w:val="Default"/>
        <w:ind w:left="2268"/>
        <w:rPr>
          <w:rFonts w:ascii="Open Sans" w:hAnsi="Open Sans" w:cs="Open Sans"/>
          <w:sz w:val="20"/>
          <w:szCs w:val="20"/>
        </w:rPr>
      </w:pPr>
      <w:r>
        <w:rPr>
          <w:rFonts w:ascii="Open Sans" w:hAnsi="Open Sans" w:cs="Open Sans"/>
          <w:sz w:val="20"/>
          <w:szCs w:val="20"/>
        </w:rPr>
        <w:t>Alle volte, può sembrare strano chiedere i pronomi a una persona, soprattutto quando ancora non la si conosce.</w:t>
      </w:r>
      <w:r>
        <w:rPr>
          <w:rFonts w:ascii="Open Sans" w:hAnsi="Open Sans" w:cs="Open Sans"/>
          <w:sz w:val="20"/>
          <w:szCs w:val="20"/>
        </w:rPr>
        <w:br/>
        <w:t xml:space="preserve">In realtà, questa prassi è segno di inclusività: ogni persona utilizza, per parlare di sé, dei pronomi, poiché è possibile che anche questi possano rappresentarla. </w:t>
      </w:r>
      <w:r>
        <w:rPr>
          <w:rFonts w:ascii="Open Sans" w:hAnsi="Open Sans" w:cs="Open Sans"/>
          <w:sz w:val="20"/>
          <w:szCs w:val="20"/>
        </w:rPr>
        <w:br/>
        <w:t xml:space="preserve">Questo serve a non </w:t>
      </w:r>
      <w:r>
        <w:rPr>
          <w:rFonts w:ascii="Open Sans" w:hAnsi="Open Sans" w:cs="Open Sans"/>
          <w:i/>
          <w:iCs/>
          <w:sz w:val="20"/>
          <w:szCs w:val="20"/>
        </w:rPr>
        <w:t>dare per scontato</w:t>
      </w:r>
      <w:r>
        <w:rPr>
          <w:rFonts w:ascii="Open Sans" w:hAnsi="Open Sans" w:cs="Open Sans"/>
          <w:sz w:val="20"/>
          <w:szCs w:val="20"/>
        </w:rPr>
        <w:t xml:space="preserve"> cosa una persona preferisca e, se la persona a cui avete chiesto i pronomi che utilizza può non rispondere in modo favorevole, potete spiegare perché lo state facendo.</w:t>
      </w:r>
      <w:r>
        <w:rPr>
          <w:rFonts w:ascii="Open Sans" w:hAnsi="Open Sans" w:cs="Open Sans"/>
          <w:sz w:val="20"/>
          <w:szCs w:val="20"/>
        </w:rPr>
        <w:br/>
        <w:t>Questo aiuta anche tutte quelle persone che non hanno un’espressione di genere conforme o che si addice ai canoni sociali previsti per un’identità di genere; in questo modo sarà possibile andare oltre la normatività e permettere a tutte le persone coinvolte di sentirsi a proprio agio.</w:t>
      </w:r>
      <w:r>
        <w:rPr>
          <w:rFonts w:ascii="Open Sans" w:hAnsi="Open Sans" w:cs="Open Sans"/>
          <w:sz w:val="20"/>
          <w:szCs w:val="20"/>
        </w:rPr>
        <w:br/>
        <w:t>Anche quando la risposta che ricevete non è qualcosa che conoscete, può essere utile fare domande al fine di avere delle idee più chiare.</w:t>
      </w:r>
      <w:r>
        <w:rPr>
          <w:rFonts w:ascii="Open Sans" w:hAnsi="Open Sans" w:cs="Open Sans"/>
          <w:sz w:val="20"/>
          <w:szCs w:val="20"/>
        </w:rPr>
        <w:br/>
      </w:r>
    </w:p>
    <w:p w14:paraId="37AB3E4E" w14:textId="6FDF2C6E" w:rsidR="00563F2C" w:rsidRPr="00563F2C" w:rsidRDefault="00563F2C" w:rsidP="00563F2C">
      <w:pPr>
        <w:spacing w:after="0" w:line="240" w:lineRule="auto"/>
        <w:ind w:left="2268"/>
        <w:jc w:val="left"/>
        <w:rPr>
          <w:rFonts w:ascii="Times New Roman" w:hAnsi="Times New Roman" w:cs="Times New Roman"/>
          <w:lang w:val="it-IT"/>
        </w:rPr>
      </w:pPr>
      <w:r w:rsidRPr="00563F2C">
        <w:rPr>
          <w:rFonts w:ascii="Calibri" w:hAnsi="Calibri" w:cs="Calibri"/>
          <w:color w:val="000000"/>
          <w:lang w:val="it-IT"/>
        </w:rPr>
        <w:t>Fase 3 (5'; Attività).  Distribuite le etichette, e chiedete di compilarle singolarmente con il proprio nome e i pronomi che si utilizzano; queste, in seguito, verranno attaccate sulla propria maglia, in modo ben visibile.</w:t>
      </w:r>
    </w:p>
    <w:p w14:paraId="3F81FBDF" w14:textId="77777777" w:rsidR="00563F2C" w:rsidRPr="00563F2C" w:rsidRDefault="00563F2C" w:rsidP="00563F2C">
      <w:pPr>
        <w:spacing w:after="0" w:line="240" w:lineRule="auto"/>
        <w:jc w:val="left"/>
        <w:rPr>
          <w:rFonts w:ascii="Times New Roman" w:hAnsi="Times New Roman" w:cs="Times New Roman"/>
          <w:lang w:val="it-IT"/>
        </w:rPr>
      </w:pPr>
    </w:p>
    <w:p w14:paraId="78A86310" w14:textId="079D8139" w:rsidR="00563F2C" w:rsidRPr="00563F2C" w:rsidRDefault="00563F2C" w:rsidP="00563F2C">
      <w:pPr>
        <w:spacing w:after="0" w:line="240" w:lineRule="auto"/>
        <w:ind w:left="2268"/>
        <w:jc w:val="left"/>
        <w:rPr>
          <w:rFonts w:ascii="Times New Roman" w:hAnsi="Times New Roman" w:cs="Times New Roman"/>
          <w:lang w:val="it-IT"/>
        </w:rPr>
      </w:pPr>
      <w:r w:rsidRPr="00563F2C">
        <w:rPr>
          <w:rFonts w:ascii="Calibri" w:hAnsi="Calibri" w:cs="Calibri"/>
          <w:color w:val="000000"/>
          <w:lang w:val="it-IT"/>
        </w:rPr>
        <w:t>Fase 4 (5'; Incontro e saluto). Chiedete alle persone partecipanti di camminare per la stanza e di presentarsi con cinque altre persone, come se le stesse appena conoscendo. A ognuna di queste verrà domandato: “</w:t>
      </w:r>
      <w:r w:rsidRPr="00563F2C">
        <w:rPr>
          <w:rFonts w:ascii="Calibri" w:hAnsi="Calibri" w:cs="Calibri"/>
          <w:i/>
          <w:iCs/>
          <w:color w:val="000000"/>
          <w:lang w:val="it-IT"/>
        </w:rPr>
        <w:t>Posso chiederti quali pronomi utilizzi</w:t>
      </w:r>
      <w:r w:rsidRPr="00563F2C">
        <w:rPr>
          <w:rFonts w:ascii="Calibri" w:hAnsi="Calibri" w:cs="Calibri"/>
          <w:color w:val="000000"/>
          <w:lang w:val="it-IT"/>
        </w:rPr>
        <w:t>?</w:t>
      </w:r>
      <w:r w:rsidRPr="00563F2C">
        <w:rPr>
          <w:rFonts w:ascii="Calibri" w:hAnsi="Calibri" w:cs="Calibri"/>
          <w:color w:val="000000"/>
          <w:lang w:val="it-IT"/>
        </w:rPr>
        <w:br/>
        <w:t>Altre possibili domande sono: “</w:t>
      </w:r>
      <w:r w:rsidRPr="00563F2C">
        <w:rPr>
          <w:rFonts w:ascii="Calibri" w:hAnsi="Calibri" w:cs="Calibri"/>
          <w:i/>
          <w:iCs/>
          <w:color w:val="000000"/>
          <w:lang w:val="it-IT"/>
        </w:rPr>
        <w:t xml:space="preserve">Con quali pronomi posso riferirmi a te?”, </w:t>
      </w:r>
      <w:r w:rsidRPr="00563F2C">
        <w:rPr>
          <w:rFonts w:ascii="Calibri" w:hAnsi="Calibri" w:cs="Calibri"/>
          <w:i/>
          <w:iCs/>
          <w:color w:val="000000"/>
          <w:lang w:val="it-IT"/>
        </w:rPr>
        <w:lastRenderedPageBreak/>
        <w:t>“Con quali pronomi vuoi che mi rivolga a te?</w:t>
      </w:r>
      <w:r w:rsidRPr="00563F2C">
        <w:rPr>
          <w:rFonts w:ascii="Calibri" w:hAnsi="Calibri" w:cs="Calibri"/>
          <w:color w:val="000000"/>
          <w:lang w:val="it-IT"/>
        </w:rPr>
        <w:t>”</w:t>
      </w:r>
      <w:r w:rsidRPr="00563F2C">
        <w:rPr>
          <w:rFonts w:ascii="Calibri" w:hAnsi="Calibri" w:cs="Calibri"/>
          <w:color w:val="000000"/>
          <w:lang w:val="it-IT"/>
        </w:rPr>
        <w:br/>
      </w:r>
      <w:r w:rsidRPr="00563F2C">
        <w:rPr>
          <w:rFonts w:ascii="Calibri" w:hAnsi="Calibri" w:cs="Calibri"/>
          <w:color w:val="000000"/>
          <w:lang w:val="it-IT"/>
        </w:rPr>
        <w:br/>
      </w:r>
    </w:p>
    <w:p w14:paraId="6EED60D5" w14:textId="40732692" w:rsidR="00563F2C" w:rsidRDefault="00563F2C" w:rsidP="00563F2C">
      <w:pPr>
        <w:spacing w:after="0" w:line="240" w:lineRule="auto"/>
        <w:ind w:left="2124"/>
        <w:rPr>
          <w:rFonts w:ascii="Calibri" w:hAnsi="Calibri" w:cs="Calibri"/>
          <w:color w:val="000000"/>
          <w:lang w:val="it-IT"/>
        </w:rPr>
      </w:pPr>
      <w:r w:rsidRPr="00563F2C">
        <w:rPr>
          <w:rFonts w:ascii="Calibri" w:hAnsi="Calibri" w:cs="Calibri"/>
          <w:color w:val="000000"/>
          <w:lang w:val="it-IT"/>
        </w:rPr>
        <w:t>Chi conduce l’attività può partecipare a questo “incontro”, e utilizzare pronomi neutri. Date spiegazioni ed esempi qualora non sia chiaro; potrete variare nelle risposte.</w:t>
      </w:r>
    </w:p>
    <w:p w14:paraId="1C9B9817" w14:textId="18267729" w:rsidR="00563F2C" w:rsidRDefault="00563F2C" w:rsidP="00563F2C">
      <w:pPr>
        <w:spacing w:after="0" w:line="240" w:lineRule="auto"/>
        <w:ind w:left="2124"/>
        <w:rPr>
          <w:rFonts w:ascii="Calibri" w:hAnsi="Calibri" w:cs="Calibri"/>
          <w:color w:val="000000"/>
          <w:lang w:val="it-IT"/>
        </w:rPr>
      </w:pPr>
    </w:p>
    <w:p w14:paraId="589395A6" w14:textId="77777777" w:rsidR="00563F2C" w:rsidRPr="001A29BF" w:rsidRDefault="00563F2C" w:rsidP="00563F2C">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30E0D620" w14:textId="77777777" w:rsidR="00563F2C" w:rsidRPr="009E71FC" w:rsidRDefault="00563F2C" w:rsidP="00563F2C">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1065BF5C"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Che riflessioni avete in merito a quanto avete appreso?</w:t>
      </w:r>
    </w:p>
    <w:p w14:paraId="2A6AD99B"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Com’è stato domandare i pronomi? Lo avevate mai fatto prima?</w:t>
      </w:r>
    </w:p>
    <w:p w14:paraId="602AE575"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Com’è stato dire i vostri pronomi? Lo avevate mai fatto prima?</w:t>
      </w:r>
    </w:p>
    <w:p w14:paraId="68B196DD"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Pensate che, abituandosi a farlo, possa diventare più semplice?</w:t>
      </w:r>
    </w:p>
    <w:p w14:paraId="7FF5828F"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Di solito, che strategie utilizzate per capire quale pronome utilizzare con una persona?</w:t>
      </w:r>
    </w:p>
    <w:p w14:paraId="089EA5D5"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Quali altre buone prassi si potrebbero utilizzare?</w:t>
      </w:r>
    </w:p>
    <w:p w14:paraId="744C6DBC" w14:textId="1DD82952" w:rsidR="00563F2C" w:rsidRDefault="00563F2C" w:rsidP="00563F2C">
      <w:pPr>
        <w:pStyle w:val="Lijstalinea"/>
        <w:numPr>
          <w:ilvl w:val="0"/>
          <w:numId w:val="0"/>
        </w:numPr>
        <w:ind w:left="284"/>
        <w:rPr>
          <w:rFonts w:asciiTheme="minorHAnsi" w:hAnsiTheme="minorHAnsi" w:cstheme="minorHAnsi"/>
          <w:b/>
          <w:bCs/>
          <w:lang w:val="it-IT"/>
        </w:rPr>
      </w:pPr>
    </w:p>
    <w:p w14:paraId="31AA9BBE" w14:textId="77777777" w:rsidR="00563F2C" w:rsidRPr="00563F2C" w:rsidRDefault="00563F2C" w:rsidP="00563F2C">
      <w:pPr>
        <w:spacing w:after="200" w:line="240" w:lineRule="auto"/>
        <w:jc w:val="left"/>
        <w:rPr>
          <w:rFonts w:ascii="Times New Roman" w:hAnsi="Times New Roman" w:cs="Times New Roman"/>
          <w:lang w:val="it-IT"/>
        </w:rPr>
      </w:pPr>
      <w:r w:rsidRPr="00563F2C">
        <w:rPr>
          <w:rFonts w:ascii="Fira Sans" w:hAnsi="Fira Sans" w:cs="Times New Roman"/>
          <w:i/>
          <w:iCs/>
          <w:color w:val="7030A0"/>
          <w:sz w:val="32"/>
          <w:szCs w:val="32"/>
          <w:lang w:val="it-IT"/>
        </w:rPr>
        <w:t>Ulteriori informazioni da condividere con lз studentз</w:t>
      </w:r>
    </w:p>
    <w:p w14:paraId="792596EB" w14:textId="77777777" w:rsidR="00563F2C" w:rsidRPr="00563F2C" w:rsidRDefault="00563F2C" w:rsidP="00563F2C">
      <w:pPr>
        <w:spacing w:after="0" w:line="240" w:lineRule="auto"/>
        <w:rPr>
          <w:rFonts w:ascii="Times New Roman" w:hAnsi="Times New Roman" w:cs="Times New Roman"/>
          <w:lang w:val="it-IT"/>
        </w:rPr>
      </w:pPr>
      <w:r w:rsidRPr="00563F2C">
        <w:rPr>
          <w:rFonts w:ascii="Calibri" w:hAnsi="Calibri" w:cs="Calibri"/>
          <w:color w:val="000000"/>
          <w:lang w:val="it-IT"/>
        </w:rPr>
        <w:t>Nella lingua inglese, esistono molti altri pronomi neutri, come i neopronomi ze/zir/zirs. Indipendentemente dall'identità di genere, tutti i pronomi possono essere utilizzati per qualsiasi genere e sono neutri dal punto di vista del genere.  </w:t>
      </w:r>
    </w:p>
    <w:p w14:paraId="08B5E68A" w14:textId="321BBFD7" w:rsidR="00563F2C" w:rsidRPr="00563F2C" w:rsidRDefault="00563F2C" w:rsidP="00563F2C">
      <w:pPr>
        <w:rPr>
          <w:rFonts w:asciiTheme="minorHAnsi" w:hAnsiTheme="minorHAnsi" w:cstheme="minorHAnsi"/>
          <w:b/>
          <w:bCs/>
          <w:lang w:val="it-IT"/>
        </w:rPr>
      </w:pPr>
      <w:r w:rsidRPr="00563F2C">
        <w:rPr>
          <w:rFonts w:ascii="Calibri" w:hAnsi="Calibri" w:cs="Calibri"/>
          <w:color w:val="000000"/>
          <w:lang w:val="it-IT"/>
        </w:rPr>
        <w:t>I pronomi sono parte integrante di ciò che siamo e condividere i propri pronomi o chiedere quelli di un'altra persona non solo afferma la propria identità, ma crea un ambiente più inclusivo e rispettoso per tutti.</w:t>
      </w:r>
      <w:r w:rsidRPr="00563F2C">
        <w:rPr>
          <w:rFonts w:ascii="Calibri" w:hAnsi="Calibri" w:cs="Calibri"/>
          <w:color w:val="000000"/>
          <w:lang w:val="it-IT"/>
        </w:rPr>
        <w:br/>
        <w:t>Per continuare quest’attività si potrà chiedere alle persone partecipanti di usare più spesso le targhette con il proprio nome e i pronomi; così come chiedere, anche fuori dal contesto scolastico, che pronomi una persona preferisce che vengano utilizzati.</w:t>
      </w:r>
    </w:p>
    <w:p w14:paraId="16B61A57" w14:textId="77777777" w:rsidR="00563F2C" w:rsidRPr="00563F2C" w:rsidRDefault="00563F2C" w:rsidP="00563F2C">
      <w:pPr>
        <w:spacing w:after="0" w:line="240" w:lineRule="auto"/>
        <w:ind w:left="2124"/>
        <w:rPr>
          <w:rFonts w:ascii="Times New Roman" w:hAnsi="Times New Roman" w:cs="Times New Roman"/>
          <w:lang w:val="it-IT"/>
        </w:rPr>
      </w:pPr>
    </w:p>
    <w:p w14:paraId="2F74D42A" w14:textId="77777777" w:rsidR="00B87904" w:rsidRPr="001A29BF" w:rsidRDefault="00B87904" w:rsidP="00B87904">
      <w:pPr>
        <w:rPr>
          <w:sz w:val="20"/>
          <w:szCs w:val="20"/>
          <w:lang w:val="it-IT"/>
        </w:rPr>
      </w:pPr>
    </w:p>
    <w:p w14:paraId="427AA5B2" w14:textId="77777777" w:rsidR="001C2033" w:rsidRPr="001A29BF" w:rsidRDefault="001C2033">
      <w:pPr>
        <w:spacing w:after="200"/>
        <w:jc w:val="left"/>
        <w:rPr>
          <w:lang w:val="it-IT"/>
        </w:rPr>
      </w:pPr>
      <w:r w:rsidRPr="001A29BF">
        <w:rPr>
          <w:lang w:val="it-IT"/>
        </w:rPr>
        <w:br w:type="page"/>
      </w:r>
    </w:p>
    <w:p w14:paraId="79B5D2E9" w14:textId="2D9138D5" w:rsidR="00AD49E0" w:rsidRPr="001A29BF" w:rsidRDefault="00000000">
      <w:pPr>
        <w:pStyle w:val="Kop1"/>
        <w:numPr>
          <w:ilvl w:val="0"/>
          <w:numId w:val="0"/>
        </w:numPr>
        <w:ind w:left="2124"/>
        <w:rPr>
          <w:sz w:val="40"/>
          <w:szCs w:val="40"/>
          <w:lang w:val="it-IT"/>
        </w:rPr>
      </w:pPr>
      <w:bookmarkStart w:id="75" w:name="_Toc140819307"/>
      <w:r w:rsidRPr="001D4D7F">
        <w:rPr>
          <w:noProof/>
          <w:color w:val="FF0000"/>
          <w:sz w:val="40"/>
          <w:szCs w:val="40"/>
        </w:rPr>
        <w:lastRenderedPageBreak/>
        <w:drawing>
          <wp:anchor distT="0" distB="0" distL="114300" distR="114300" simplePos="0" relativeHeight="251779072" behindDoc="1" locked="0" layoutInCell="1" allowOverlap="1" wp14:anchorId="08F17FA8" wp14:editId="436DAFC7">
            <wp:simplePos x="0" y="0"/>
            <wp:positionH relativeFrom="column">
              <wp:posOffset>-543370</wp:posOffset>
            </wp:positionH>
            <wp:positionV relativeFrom="paragraph">
              <wp:posOffset>-79375</wp:posOffset>
            </wp:positionV>
            <wp:extent cx="1613643" cy="1612806"/>
            <wp:effectExtent l="0" t="0" r="0" b="0"/>
            <wp:wrapNone/>
            <wp:docPr id="623014600" name="Afbeelding 6230146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14600" name="Afbeelding 62301460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sz w:val="40"/>
          <w:szCs w:val="40"/>
          <w:lang w:val="it-IT"/>
        </w:rPr>
        <w:t xml:space="preserve">Sinonimi di </w:t>
      </w:r>
      <w:r w:rsidR="00563F2C">
        <w:rPr>
          <w:sz w:val="40"/>
          <w:szCs w:val="40"/>
          <w:lang w:val="it-IT"/>
        </w:rPr>
        <w:t>“</w:t>
      </w:r>
      <w:r w:rsidRPr="001A29BF">
        <w:rPr>
          <w:sz w:val="40"/>
          <w:szCs w:val="40"/>
          <w:lang w:val="it-IT"/>
        </w:rPr>
        <w:t>sesso</w:t>
      </w:r>
      <w:bookmarkEnd w:id="75"/>
      <w:r w:rsidR="00563F2C">
        <w:rPr>
          <w:sz w:val="40"/>
          <w:szCs w:val="40"/>
          <w:lang w:val="it-IT"/>
        </w:rPr>
        <w:t>”</w:t>
      </w:r>
    </w:p>
    <w:p w14:paraId="4F693A51" w14:textId="3587DD31" w:rsidR="00AD49E0" w:rsidRPr="00563F2C" w:rsidRDefault="00563F2C">
      <w:pPr>
        <w:pStyle w:val="Descrizione"/>
        <w:ind w:left="2124" w:right="-427"/>
        <w:rPr>
          <w:rFonts w:asciiTheme="minorHAnsi" w:hAnsiTheme="minorHAnsi" w:cstheme="minorHAnsi"/>
          <w:lang w:val="it-IT"/>
        </w:rPr>
      </w:pPr>
      <w:r w:rsidRPr="00563F2C">
        <w:rPr>
          <w:rFonts w:asciiTheme="minorHAnsi" w:hAnsiTheme="minorHAnsi" w:cstheme="minorHAnsi"/>
        </w:rPr>
        <w:t>Quest’attività ha lo scopo di aumentare le conoscenze rispetto ai registri linguistici sulla sessualità e le identità sessuali.</w:t>
      </w:r>
      <w:r w:rsidRPr="00563F2C">
        <w:rPr>
          <w:rFonts w:asciiTheme="minorHAnsi" w:hAnsiTheme="minorHAnsi" w:cstheme="minorHAnsi"/>
        </w:rPr>
        <w:br/>
        <w:t>In particolare, permetterà di riflettere sul linguaggio da utilizzare in classe.</w:t>
      </w:r>
    </w:p>
    <w:p w14:paraId="75C7D60F" w14:textId="0DA8F99E" w:rsidR="00DD7600" w:rsidRPr="001A29BF" w:rsidRDefault="00DD7600" w:rsidP="00DD7600">
      <w:pPr>
        <w:rPr>
          <w:rFonts w:ascii="Fira Sans" w:hAnsi="Fira Sans"/>
          <w:i/>
          <w:iCs/>
          <w:sz w:val="32"/>
          <w:szCs w:val="32"/>
          <w:lang w:val="it-IT"/>
        </w:rPr>
      </w:pPr>
      <w:r w:rsidRPr="00DD7600">
        <w:rPr>
          <w:rFonts w:ascii="Fira Sans" w:hAnsi="Fira Sans"/>
          <w:i/>
          <w:iCs/>
          <w:noProof/>
          <w:color w:val="7030A0"/>
          <w:sz w:val="32"/>
          <w:szCs w:val="32"/>
        </w:rPr>
        <mc:AlternateContent>
          <mc:Choice Requires="wps">
            <w:drawing>
              <wp:anchor distT="45720" distB="45720" distL="114300" distR="114300" simplePos="0" relativeHeight="251780096" behindDoc="0" locked="0" layoutInCell="1" allowOverlap="1" wp14:anchorId="2A319080" wp14:editId="3BDDC4AF">
                <wp:simplePos x="0" y="0"/>
                <wp:positionH relativeFrom="column">
                  <wp:posOffset>-481965</wp:posOffset>
                </wp:positionH>
                <wp:positionV relativeFrom="paragraph">
                  <wp:posOffset>281305</wp:posOffset>
                </wp:positionV>
                <wp:extent cx="1704975" cy="6686550"/>
                <wp:effectExtent l="0" t="0" r="9525" b="0"/>
                <wp:wrapSquare wrapText="bothSides"/>
                <wp:docPr id="18392356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686550"/>
                        </a:xfrm>
                        <a:prstGeom prst="rect">
                          <a:avLst/>
                        </a:prstGeom>
                        <a:solidFill>
                          <a:schemeClr val="bg1">
                            <a:lumMod val="95000"/>
                          </a:schemeClr>
                        </a:solidFill>
                        <a:ln w="9525">
                          <a:noFill/>
                          <a:miter lim="800000"/>
                          <a:headEnd/>
                          <a:tailEnd/>
                        </a:ln>
                      </wps:spPr>
                      <wps:txbx>
                        <w:txbxContent>
                          <w:p w14:paraId="4022AAA4"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Obiettivo </w:t>
                            </w:r>
                          </w:p>
                          <w:p w14:paraId="0CF92CDF" w14:textId="0428CD45" w:rsidR="00AD49E0" w:rsidRPr="006029B3" w:rsidRDefault="006029B3">
                            <w:pPr>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conoscono il concetto di registro linguistico e lo applicano alle parole </w:t>
                            </w:r>
                            <w:r w:rsidR="00563F2C">
                              <w:rPr>
                                <w:rFonts w:asciiTheme="minorHAnsi" w:hAnsiTheme="minorHAnsi" w:cstheme="minorHAnsi"/>
                                <w:sz w:val="20"/>
                                <w:szCs w:val="20"/>
                                <w:lang w:val="it-IT"/>
                              </w:rPr>
                              <w:t>sulla sessualità</w:t>
                            </w:r>
                            <w:r w:rsidRPr="006029B3">
                              <w:rPr>
                                <w:rFonts w:asciiTheme="minorHAnsi" w:hAnsiTheme="minorHAnsi" w:cstheme="minorHAnsi"/>
                                <w:sz w:val="20"/>
                                <w:szCs w:val="20"/>
                                <w:lang w:val="it-IT"/>
                              </w:rPr>
                              <w:t xml:space="preserve">. </w:t>
                            </w: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imparano più parole e si abituano a usare parole che normalmente sono tabù.</w:t>
                            </w:r>
                          </w:p>
                          <w:p w14:paraId="4E3B31F1" w14:textId="77777777" w:rsidR="00AD49E0" w:rsidRPr="006029B3" w:rsidRDefault="00000000">
                            <w:pPr>
                              <w:pStyle w:val="Prrafodelista"/>
                              <w:numPr>
                                <w:ilvl w:val="0"/>
                                <w:numId w:val="9"/>
                              </w:numPr>
                              <w:ind w:left="284"/>
                              <w:rPr>
                                <w:rFonts w:asciiTheme="minorHAnsi" w:hAnsiTheme="minorHAnsi" w:cstheme="minorHAnsi"/>
                                <w:sz w:val="20"/>
                                <w:szCs w:val="20"/>
                              </w:rPr>
                            </w:pPr>
                            <w:r w:rsidRPr="006029B3">
                              <w:rPr>
                                <w:rFonts w:asciiTheme="minorHAnsi" w:hAnsiTheme="minorHAnsi" w:cstheme="minorHAnsi"/>
                                <w:sz w:val="20"/>
                                <w:szCs w:val="20"/>
                              </w:rPr>
                              <w:t>Indicatori di impatto</w:t>
                            </w:r>
                          </w:p>
                          <w:p w14:paraId="4FF7B69A" w14:textId="23914FC6" w:rsidR="00AD49E0" w:rsidRPr="006029B3" w:rsidRDefault="006029B3">
                            <w:pPr>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mostrano curiosità ed entusiasmo nel fare un brainstorming di una </w:t>
                            </w:r>
                            <w:r w:rsidR="00A72948" w:rsidRPr="006029B3">
                              <w:rPr>
                                <w:rFonts w:asciiTheme="minorHAnsi" w:hAnsiTheme="minorHAnsi" w:cstheme="minorHAnsi"/>
                                <w:sz w:val="20"/>
                                <w:szCs w:val="20"/>
                                <w:lang w:val="it-IT"/>
                              </w:rPr>
                              <w:t>molt</w:t>
                            </w:r>
                            <w:r>
                              <w:rPr>
                                <w:rFonts w:asciiTheme="minorHAnsi" w:hAnsiTheme="minorHAnsi" w:cstheme="minorHAnsi"/>
                                <w:sz w:val="20"/>
                                <w:szCs w:val="20"/>
                                <w:lang w:val="it-IT"/>
                              </w:rPr>
                              <w:t>i</w:t>
                            </w:r>
                            <w:r w:rsidRPr="006029B3">
                              <w:rPr>
                                <w:rFonts w:asciiTheme="minorHAnsi" w:hAnsiTheme="minorHAnsi" w:cstheme="minorHAnsi"/>
                                <w:sz w:val="20"/>
                                <w:szCs w:val="20"/>
                                <w:lang w:val="it-IT"/>
                              </w:rPr>
                              <w:t>tudine di parole e sinonimi. Dimostrano di essere consapevoli di come i diversi registri debbano essere usati in situazioni diverse.</w:t>
                            </w:r>
                          </w:p>
                          <w:p w14:paraId="2AE80223" w14:textId="77777777" w:rsidR="00DD7600" w:rsidRPr="006029B3" w:rsidRDefault="00DD7600" w:rsidP="00DD7600">
                            <w:pPr>
                              <w:pStyle w:val="Lijstalinea"/>
                              <w:numPr>
                                <w:ilvl w:val="0"/>
                                <w:numId w:val="0"/>
                              </w:numPr>
                              <w:ind w:left="284"/>
                              <w:rPr>
                                <w:rFonts w:asciiTheme="minorHAnsi" w:hAnsiTheme="minorHAnsi" w:cstheme="minorHAnsi"/>
                                <w:b/>
                                <w:bCs/>
                                <w:color w:val="auto"/>
                                <w:sz w:val="20"/>
                                <w:szCs w:val="20"/>
                                <w:lang w:val="it-IT"/>
                              </w:rPr>
                            </w:pPr>
                          </w:p>
                          <w:p w14:paraId="6D2519CB"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Durata </w:t>
                            </w:r>
                          </w:p>
                          <w:p w14:paraId="435B7782"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40-50 minuti </w:t>
                            </w:r>
                          </w:p>
                          <w:p w14:paraId="27048C52"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Livello </w:t>
                            </w:r>
                          </w:p>
                          <w:p w14:paraId="7487F450"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Età 13-16 anni, vari livelli </w:t>
                            </w:r>
                          </w:p>
                          <w:p w14:paraId="1EB488B1"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I materiali </w:t>
                            </w:r>
                          </w:p>
                          <w:p w14:paraId="0EECA9DF" w14:textId="77777777" w:rsidR="00AD49E0" w:rsidRPr="006029B3" w:rsidRDefault="00000000">
                            <w:pPr>
                              <w:jc w:val="left"/>
                              <w:rPr>
                                <w:rFonts w:asciiTheme="minorHAnsi" w:hAnsiTheme="minorHAnsi" w:cstheme="minorHAnsi"/>
                                <w:sz w:val="20"/>
                                <w:szCs w:val="20"/>
                                <w:lang w:val="it-IT"/>
                              </w:rPr>
                            </w:pPr>
                            <w:r w:rsidRPr="006029B3">
                              <w:rPr>
                                <w:rFonts w:asciiTheme="minorHAnsi" w:hAnsiTheme="minorHAnsi" w:cstheme="minorHAnsi"/>
                                <w:sz w:val="20"/>
                                <w:szCs w:val="20"/>
                                <w:lang w:val="it-IT"/>
                              </w:rPr>
                              <w:t>Manuali</w:t>
                            </w:r>
                            <w:r w:rsidR="00DD7600" w:rsidRPr="006029B3">
                              <w:rPr>
                                <w:rFonts w:asciiTheme="minorHAnsi" w:hAnsiTheme="minorHAnsi" w:cstheme="minorHAnsi"/>
                                <w:sz w:val="20"/>
                                <w:szCs w:val="20"/>
                                <w:lang w:val="it-IT"/>
                              </w:rPr>
                              <w:t>, penne</w:t>
                            </w:r>
                          </w:p>
                          <w:p w14:paraId="283D9300" w14:textId="77777777" w:rsidR="00AD49E0" w:rsidRDefault="00000000">
                            <w:pPr>
                              <w:pStyle w:val="Lijstalinea"/>
                              <w:rPr>
                                <w:lang w:val="it-IT"/>
                              </w:rPr>
                            </w:pPr>
                            <w:r>
                              <w:rPr>
                                <w:lang w:val="it-IT"/>
                              </w:rPr>
                              <w:t>Versione</w:t>
                            </w:r>
                          </w:p>
                          <w:p w14:paraId="5D3D294F" w14:textId="77777777" w:rsidR="00AD49E0" w:rsidRDefault="00000000">
                            <w:pPr>
                              <w:ind w:left="-76"/>
                              <w:rPr>
                                <w:sz w:val="18"/>
                                <w:szCs w:val="18"/>
                                <w:lang w:val="it-IT"/>
                              </w:rPr>
                            </w:pPr>
                            <w:r w:rsidRPr="00B9691F">
                              <w:rPr>
                                <w:rStyle w:val="Sidebar-contentCarattere"/>
                                <w:rFonts w:eastAsiaTheme="majorEastAsia"/>
                                <w:sz w:val="18"/>
                                <w:szCs w:val="18"/>
                              </w:rPr>
                              <w:t>Sviluppato dal CESIE, 2023</w:t>
                            </w:r>
                          </w:p>
                          <w:p w14:paraId="42C67E2F" w14:textId="77777777" w:rsidR="00DD7600" w:rsidRPr="008C4B74" w:rsidRDefault="00DD7600" w:rsidP="00DD7600">
                            <w:pPr>
                              <w:ind w:left="-76"/>
                              <w:rPr>
                                <w:lang w:val="it-IT"/>
                              </w:rPr>
                            </w:pPr>
                            <w:r w:rsidRPr="008C4B74">
                              <w:rPr>
                                <w:lang w:val="it-IT"/>
                              </w:rPr>
                              <w:t xml:space="preserve"> </w:t>
                            </w:r>
                          </w:p>
                          <w:p w14:paraId="53E3B82D" w14:textId="77777777" w:rsidR="00DD7600" w:rsidRPr="0049003F" w:rsidRDefault="00DD7600" w:rsidP="00DD7600">
                            <w:pPr>
                              <w:jc w:val="left"/>
                              <w:rPr>
                                <w:sz w:val="20"/>
                                <w:szCs w:val="20"/>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9080" id="_x0000_s1045" type="#_x0000_t202" style="position:absolute;left:0;text-align:left;margin-left:-37.95pt;margin-top:22.15pt;width:134.25pt;height:526.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" fillcolor="#f2f2f2 [3052]" stroked="f">
                <v:textbox>
                  <w:txbxContent>
                    <w:p w14:paraId="4022AAA4"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Obiettivo </w:t>
                      </w:r>
                    </w:p>
                    <w:p w14:paraId="0CF92CDF" w14:textId="0428CD45" w:rsidR="00AD49E0" w:rsidRPr="006029B3" w:rsidRDefault="006029B3">
                      <w:pPr>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conoscono il concetto di registro linguistico e lo applicano alle parole </w:t>
                      </w:r>
                      <w:r w:rsidR="00563F2C">
                        <w:rPr>
                          <w:rFonts w:asciiTheme="minorHAnsi" w:hAnsiTheme="minorHAnsi" w:cstheme="minorHAnsi"/>
                          <w:sz w:val="20"/>
                          <w:szCs w:val="20"/>
                          <w:lang w:val="it-IT"/>
                        </w:rPr>
                        <w:t>sulla sessualità</w:t>
                      </w:r>
                      <w:r w:rsidRPr="006029B3">
                        <w:rPr>
                          <w:rFonts w:asciiTheme="minorHAnsi" w:hAnsiTheme="minorHAnsi" w:cstheme="minorHAnsi"/>
                          <w:sz w:val="20"/>
                          <w:szCs w:val="20"/>
                          <w:lang w:val="it-IT"/>
                        </w:rPr>
                        <w:t xml:space="preserve">. </w:t>
                      </w: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imparano più parole e si abituano a usare parole che normalmente sono tabù.</w:t>
                      </w:r>
                    </w:p>
                    <w:p w14:paraId="4E3B31F1" w14:textId="77777777" w:rsidR="00AD49E0" w:rsidRPr="006029B3" w:rsidRDefault="00000000">
                      <w:pPr>
                        <w:pStyle w:val="Prrafodelista"/>
                        <w:numPr>
                          <w:ilvl w:val="0"/>
                          <w:numId w:val="9"/>
                        </w:numPr>
                        <w:ind w:left="284"/>
                        <w:rPr>
                          <w:rFonts w:asciiTheme="minorHAnsi" w:hAnsiTheme="minorHAnsi" w:cstheme="minorHAnsi"/>
                          <w:sz w:val="20"/>
                          <w:szCs w:val="20"/>
                        </w:rPr>
                      </w:pPr>
                      <w:r w:rsidRPr="006029B3">
                        <w:rPr>
                          <w:rFonts w:asciiTheme="minorHAnsi" w:hAnsiTheme="minorHAnsi" w:cstheme="minorHAnsi"/>
                          <w:sz w:val="20"/>
                          <w:szCs w:val="20"/>
                        </w:rPr>
                        <w:t>Indicatori di impatto</w:t>
                      </w:r>
                    </w:p>
                    <w:p w14:paraId="4FF7B69A" w14:textId="23914FC6" w:rsidR="00AD49E0" w:rsidRPr="006029B3" w:rsidRDefault="006029B3">
                      <w:pPr>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mostrano curiosità ed entusiasmo nel fare un brainstorming di una </w:t>
                      </w:r>
                      <w:r w:rsidR="00A72948" w:rsidRPr="006029B3">
                        <w:rPr>
                          <w:rFonts w:asciiTheme="minorHAnsi" w:hAnsiTheme="minorHAnsi" w:cstheme="minorHAnsi"/>
                          <w:sz w:val="20"/>
                          <w:szCs w:val="20"/>
                          <w:lang w:val="it-IT"/>
                        </w:rPr>
                        <w:t>molt</w:t>
                      </w:r>
                      <w:r>
                        <w:rPr>
                          <w:rFonts w:asciiTheme="minorHAnsi" w:hAnsiTheme="minorHAnsi" w:cstheme="minorHAnsi"/>
                          <w:sz w:val="20"/>
                          <w:szCs w:val="20"/>
                          <w:lang w:val="it-IT"/>
                        </w:rPr>
                        <w:t>i</w:t>
                      </w:r>
                      <w:r w:rsidRPr="006029B3">
                        <w:rPr>
                          <w:rFonts w:asciiTheme="minorHAnsi" w:hAnsiTheme="minorHAnsi" w:cstheme="minorHAnsi"/>
                          <w:sz w:val="20"/>
                          <w:szCs w:val="20"/>
                          <w:lang w:val="it-IT"/>
                        </w:rPr>
                        <w:t>tudine di parole e sinonimi. Dimostrano di essere consapevoli di come i diversi registri debbano essere usati in situazioni diverse.</w:t>
                      </w:r>
                    </w:p>
                    <w:p w14:paraId="2AE80223" w14:textId="77777777" w:rsidR="00DD7600" w:rsidRPr="006029B3" w:rsidRDefault="00DD7600" w:rsidP="00DD7600">
                      <w:pPr>
                        <w:pStyle w:val="Lijstalinea"/>
                        <w:numPr>
                          <w:ilvl w:val="0"/>
                          <w:numId w:val="0"/>
                        </w:numPr>
                        <w:ind w:left="284"/>
                        <w:rPr>
                          <w:rFonts w:asciiTheme="minorHAnsi" w:hAnsiTheme="minorHAnsi" w:cstheme="minorHAnsi"/>
                          <w:b/>
                          <w:bCs/>
                          <w:color w:val="auto"/>
                          <w:sz w:val="20"/>
                          <w:szCs w:val="20"/>
                          <w:lang w:val="it-IT"/>
                        </w:rPr>
                      </w:pPr>
                    </w:p>
                    <w:p w14:paraId="6D2519CB"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Durata </w:t>
                      </w:r>
                    </w:p>
                    <w:p w14:paraId="435B7782"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40-50 minuti </w:t>
                      </w:r>
                    </w:p>
                    <w:p w14:paraId="27048C52"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Livello </w:t>
                      </w:r>
                    </w:p>
                    <w:p w14:paraId="7487F450"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Età 13-16 anni, vari livelli </w:t>
                      </w:r>
                    </w:p>
                    <w:p w14:paraId="1EB488B1"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I materiali </w:t>
                      </w:r>
                    </w:p>
                    <w:p w14:paraId="0EECA9DF" w14:textId="77777777" w:rsidR="00AD49E0" w:rsidRPr="006029B3" w:rsidRDefault="00000000">
                      <w:pPr>
                        <w:jc w:val="left"/>
                        <w:rPr>
                          <w:rFonts w:asciiTheme="minorHAnsi" w:hAnsiTheme="minorHAnsi" w:cstheme="minorHAnsi"/>
                          <w:sz w:val="20"/>
                          <w:szCs w:val="20"/>
                          <w:lang w:val="it-IT"/>
                        </w:rPr>
                      </w:pPr>
                      <w:r w:rsidRPr="006029B3">
                        <w:rPr>
                          <w:rFonts w:asciiTheme="minorHAnsi" w:hAnsiTheme="minorHAnsi" w:cstheme="minorHAnsi"/>
                          <w:sz w:val="20"/>
                          <w:szCs w:val="20"/>
                          <w:lang w:val="it-IT"/>
                        </w:rPr>
                        <w:t>Manuali</w:t>
                      </w:r>
                      <w:r w:rsidR="00DD7600" w:rsidRPr="006029B3">
                        <w:rPr>
                          <w:rFonts w:asciiTheme="minorHAnsi" w:hAnsiTheme="minorHAnsi" w:cstheme="minorHAnsi"/>
                          <w:sz w:val="20"/>
                          <w:szCs w:val="20"/>
                          <w:lang w:val="it-IT"/>
                        </w:rPr>
                        <w:t>, penne</w:t>
                      </w:r>
                    </w:p>
                    <w:p w14:paraId="283D9300" w14:textId="77777777" w:rsidR="00AD49E0" w:rsidRDefault="00000000">
                      <w:pPr>
                        <w:pStyle w:val="Lijstalinea"/>
                        <w:rPr>
                          <w:lang w:val="it-IT"/>
                        </w:rPr>
                      </w:pPr>
                      <w:r>
                        <w:rPr>
                          <w:lang w:val="it-IT"/>
                        </w:rPr>
                        <w:t>Versione</w:t>
                      </w:r>
                    </w:p>
                    <w:p w14:paraId="5D3D294F" w14:textId="77777777" w:rsidR="00AD49E0" w:rsidRDefault="00000000">
                      <w:pPr>
                        <w:ind w:left="-76"/>
                        <w:rPr>
                          <w:sz w:val="18"/>
                          <w:szCs w:val="18"/>
                          <w:lang w:val="it-IT"/>
                        </w:rPr>
                      </w:pPr>
                      <w:r w:rsidRPr="00B9691F">
                        <w:rPr>
                          <w:rStyle w:val="Sidebar-contentCarattere"/>
                          <w:rFonts w:eastAsiaTheme="majorEastAsia"/>
                          <w:sz w:val="18"/>
                          <w:szCs w:val="18"/>
                        </w:rPr>
                        <w:t>Sviluppato dal CESIE, 2023</w:t>
                      </w:r>
                    </w:p>
                    <w:p w14:paraId="42C67E2F" w14:textId="77777777" w:rsidR="00DD7600" w:rsidRPr="008C4B74" w:rsidRDefault="00DD7600" w:rsidP="00DD7600">
                      <w:pPr>
                        <w:ind w:left="-76"/>
                        <w:rPr>
                          <w:lang w:val="it-IT"/>
                        </w:rPr>
                      </w:pPr>
                      <w:r w:rsidRPr="008C4B74">
                        <w:rPr>
                          <w:lang w:val="it-IT"/>
                        </w:rPr>
                        <w:t xml:space="preserve"> </w:t>
                      </w:r>
                    </w:p>
                    <w:p w14:paraId="53E3B82D" w14:textId="77777777" w:rsidR="00DD7600" w:rsidRPr="0049003F" w:rsidRDefault="00DD7600" w:rsidP="00DD7600">
                      <w:pPr>
                        <w:jc w:val="left"/>
                        <w:rPr>
                          <w:sz w:val="20"/>
                          <w:szCs w:val="20"/>
                          <w:lang w:val="it-IT"/>
                        </w:rPr>
                      </w:pPr>
                    </w:p>
                  </w:txbxContent>
                </v:textbox>
                <w10:wrap type="square"/>
              </v:shape>
            </w:pict>
          </mc:Fallback>
        </mc:AlternateContent>
      </w:r>
      <w:r w:rsidRPr="001A29BF">
        <w:rPr>
          <w:rFonts w:ascii="Fira Sans" w:hAnsi="Fira Sans"/>
          <w:i/>
          <w:iCs/>
          <w:color w:val="7030A0"/>
          <w:sz w:val="32"/>
          <w:szCs w:val="32"/>
          <w:lang w:val="it-IT"/>
        </w:rPr>
        <w:t>Prepara</w:t>
      </w:r>
      <w:r w:rsidR="00563F2C">
        <w:rPr>
          <w:rFonts w:ascii="Fira Sans" w:hAnsi="Fira Sans"/>
          <w:i/>
          <w:iCs/>
          <w:color w:val="7030A0"/>
          <w:sz w:val="32"/>
          <w:szCs w:val="32"/>
          <w:lang w:val="it-IT"/>
        </w:rPr>
        <w:t>zione</w:t>
      </w:r>
    </w:p>
    <w:p w14:paraId="28B1CF49" w14:textId="77777777" w:rsidR="00563F2C" w:rsidRDefault="00563F2C">
      <w:pPr>
        <w:rPr>
          <w:rFonts w:ascii="Calibri" w:hAnsi="Calibri" w:cs="Calibri"/>
          <w:color w:val="000000"/>
        </w:rPr>
      </w:pPr>
      <w:r>
        <w:rPr>
          <w:rFonts w:ascii="Calibri" w:hAnsi="Calibri" w:cs="Calibri"/>
          <w:color w:val="000000"/>
        </w:rPr>
        <w:t>Assicurarsi che ogni gruppo abbia un foglio o un cartellone in cui annotare le risposte.</w:t>
      </w:r>
    </w:p>
    <w:p w14:paraId="14D64F04" w14:textId="74C79BD2"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t>Implementazione</w:t>
      </w:r>
    </w:p>
    <w:p w14:paraId="798E908F" w14:textId="6F867A12" w:rsidR="00563F2C" w:rsidRPr="00563F2C" w:rsidRDefault="00563F2C" w:rsidP="00563F2C">
      <w:pPr>
        <w:spacing w:before="40" w:after="40" w:line="240" w:lineRule="auto"/>
        <w:ind w:left="2268"/>
        <w:rPr>
          <w:rFonts w:ascii="Times New Roman" w:hAnsi="Times New Roman" w:cs="Times New Roman"/>
          <w:lang w:val="it-IT"/>
        </w:rPr>
      </w:pPr>
      <w:r w:rsidRPr="00563F2C">
        <w:rPr>
          <w:rFonts w:ascii="Calibri" w:hAnsi="Calibri" w:cs="Calibri"/>
          <w:color w:val="000000"/>
          <w:shd w:val="clear" w:color="auto" w:fill="FFFFFF"/>
          <w:lang w:val="it-IT"/>
        </w:rPr>
        <w:t xml:space="preserve">Fase 1 (10'; Introduzione). Potrete avviare l’attività attraverso una riflessione sulla molteplicità dei termini esistenti che descrivono la sessualità. Domandate: </w:t>
      </w:r>
      <w:r w:rsidRPr="00563F2C">
        <w:rPr>
          <w:rFonts w:ascii="Calibri" w:hAnsi="Calibri" w:cs="Calibri"/>
          <w:i/>
          <w:iCs/>
          <w:color w:val="000000"/>
          <w:shd w:val="clear" w:color="auto" w:fill="FFFFFF"/>
          <w:lang w:val="it-IT"/>
        </w:rPr>
        <w:t>“Ma è possibile utilizzare questi termini in qualsiasi momento? Qual è un elemento importante da tenere in considerazione?</w:t>
      </w:r>
      <w:r w:rsidRPr="00563F2C">
        <w:rPr>
          <w:rFonts w:ascii="Calibri" w:hAnsi="Calibri" w:cs="Calibri"/>
          <w:color w:val="000000"/>
          <w:shd w:val="clear" w:color="auto" w:fill="FFFFFF"/>
          <w:lang w:val="it-IT"/>
        </w:rPr>
        <w:br/>
        <w:t xml:space="preserve">Una delle risposte esatte è il </w:t>
      </w:r>
      <w:r w:rsidRPr="00563F2C">
        <w:rPr>
          <w:rFonts w:ascii="Calibri" w:hAnsi="Calibri" w:cs="Calibri"/>
          <w:i/>
          <w:iCs/>
          <w:color w:val="000000"/>
          <w:shd w:val="clear" w:color="auto" w:fill="FFFFFF"/>
          <w:lang w:val="it-IT"/>
        </w:rPr>
        <w:t>contesto</w:t>
      </w:r>
      <w:r w:rsidRPr="00563F2C">
        <w:rPr>
          <w:rFonts w:ascii="Calibri" w:hAnsi="Calibri" w:cs="Calibri"/>
          <w:color w:val="000000"/>
          <w:shd w:val="clear" w:color="auto" w:fill="FFFFFF"/>
          <w:lang w:val="it-IT"/>
        </w:rPr>
        <w:t xml:space="preserve">, attraverso cui è possibile definire quale </w:t>
      </w:r>
      <w:r w:rsidRPr="00563F2C">
        <w:rPr>
          <w:rFonts w:ascii="Calibri" w:hAnsi="Calibri" w:cs="Calibri"/>
          <w:i/>
          <w:iCs/>
          <w:color w:val="000000"/>
          <w:shd w:val="clear" w:color="auto" w:fill="FFFFFF"/>
          <w:lang w:val="it-IT"/>
        </w:rPr>
        <w:t>registro linguistico</w:t>
      </w:r>
      <w:r w:rsidRPr="00563F2C">
        <w:rPr>
          <w:rFonts w:ascii="Calibri" w:hAnsi="Calibri" w:cs="Calibri"/>
          <w:color w:val="000000"/>
          <w:shd w:val="clear" w:color="auto" w:fill="FFFFFF"/>
          <w:lang w:val="it-IT"/>
        </w:rPr>
        <w:t xml:space="preserve"> sia il più adatto da utilizzare; un altro elemento importante sono le caratteristiche della persona a cui ci si sta rivolgendo. </w:t>
      </w:r>
      <w:r w:rsidRPr="00563F2C">
        <w:rPr>
          <w:rFonts w:ascii="Calibri" w:hAnsi="Calibri" w:cs="Calibri"/>
          <w:color w:val="000000"/>
          <w:shd w:val="clear" w:color="auto" w:fill="FFFFFF"/>
          <w:lang w:val="it-IT"/>
        </w:rPr>
        <w:br/>
        <w:t>In questa attività, le persone partecipanti sperimenteranno alcuni tipi di registro linguistico in relazione ai temi sulla sessualità.</w:t>
      </w:r>
    </w:p>
    <w:p w14:paraId="6D4CB48F" w14:textId="77777777" w:rsidR="00563F2C" w:rsidRPr="00563F2C" w:rsidRDefault="00563F2C" w:rsidP="00563F2C">
      <w:pPr>
        <w:spacing w:before="40" w:after="40" w:line="240" w:lineRule="auto"/>
        <w:ind w:left="2268"/>
        <w:rPr>
          <w:rFonts w:ascii="Times New Roman" w:hAnsi="Times New Roman" w:cs="Times New Roman"/>
          <w:lang w:val="it-IT"/>
        </w:rPr>
      </w:pPr>
      <w:r w:rsidRPr="00563F2C">
        <w:rPr>
          <w:rFonts w:ascii="Calibri" w:hAnsi="Calibri" w:cs="Calibri"/>
          <w:color w:val="000000"/>
          <w:shd w:val="clear" w:color="auto" w:fill="FFFFFF"/>
          <w:lang w:val="it-IT"/>
        </w:rPr>
        <w:t>I quattro registri saranno:</w:t>
      </w:r>
    </w:p>
    <w:p w14:paraId="32B7C078" w14:textId="77777777" w:rsidR="00563F2C" w:rsidRPr="00563F2C" w:rsidRDefault="00563F2C">
      <w:pPr>
        <w:numPr>
          <w:ilvl w:val="0"/>
          <w:numId w:val="53"/>
        </w:numPr>
        <w:spacing w:before="40" w:after="0" w:line="240" w:lineRule="auto"/>
        <w:ind w:left="2880"/>
        <w:textAlignment w:val="baseline"/>
        <w:rPr>
          <w:rFonts w:ascii="Calibri" w:hAnsi="Calibri" w:cs="Calibri"/>
          <w:color w:val="000000"/>
          <w:lang w:val="it-IT"/>
        </w:rPr>
      </w:pPr>
      <w:r w:rsidRPr="00563F2C">
        <w:rPr>
          <w:rFonts w:ascii="Calibri" w:hAnsi="Calibri" w:cs="Calibri"/>
          <w:color w:val="000000"/>
          <w:shd w:val="clear" w:color="auto" w:fill="FFFFFF"/>
          <w:lang w:val="it-IT"/>
        </w:rPr>
        <w:t>Linguaggio con i bambini;</w:t>
      </w:r>
    </w:p>
    <w:p w14:paraId="4E5F926F" w14:textId="77777777" w:rsidR="00563F2C" w:rsidRPr="00563F2C" w:rsidRDefault="00563F2C">
      <w:pPr>
        <w:numPr>
          <w:ilvl w:val="0"/>
          <w:numId w:val="53"/>
        </w:numPr>
        <w:spacing w:after="0" w:line="240" w:lineRule="auto"/>
        <w:ind w:left="2880"/>
        <w:textAlignment w:val="baseline"/>
        <w:rPr>
          <w:rFonts w:ascii="Calibri" w:hAnsi="Calibri" w:cs="Calibri"/>
          <w:color w:val="000000"/>
          <w:lang w:val="it-IT"/>
        </w:rPr>
      </w:pPr>
      <w:r w:rsidRPr="00563F2C">
        <w:rPr>
          <w:rFonts w:ascii="Calibri" w:hAnsi="Calibri" w:cs="Calibri"/>
          <w:color w:val="000000"/>
          <w:shd w:val="clear" w:color="auto" w:fill="FFFFFF"/>
          <w:lang w:val="it-IT"/>
        </w:rPr>
        <w:t>Linguaggio medico;</w:t>
      </w:r>
    </w:p>
    <w:p w14:paraId="43819A2B" w14:textId="77777777" w:rsidR="00563F2C" w:rsidRPr="00563F2C" w:rsidRDefault="00563F2C">
      <w:pPr>
        <w:numPr>
          <w:ilvl w:val="0"/>
          <w:numId w:val="53"/>
        </w:numPr>
        <w:spacing w:after="0" w:line="240" w:lineRule="auto"/>
        <w:ind w:left="2880"/>
        <w:textAlignment w:val="baseline"/>
        <w:rPr>
          <w:rFonts w:ascii="Calibri" w:hAnsi="Calibri" w:cs="Calibri"/>
          <w:color w:val="000000"/>
          <w:lang w:val="it-IT"/>
        </w:rPr>
      </w:pPr>
      <w:r w:rsidRPr="00563F2C">
        <w:rPr>
          <w:rFonts w:ascii="Calibri" w:hAnsi="Calibri" w:cs="Calibri"/>
          <w:color w:val="000000"/>
          <w:shd w:val="clear" w:color="auto" w:fill="FFFFFF"/>
          <w:lang w:val="it-IT"/>
        </w:rPr>
        <w:t>Linguaggio letterario;</w:t>
      </w:r>
    </w:p>
    <w:p w14:paraId="5E044866" w14:textId="77777777" w:rsidR="00563F2C" w:rsidRPr="00563F2C" w:rsidRDefault="00563F2C">
      <w:pPr>
        <w:numPr>
          <w:ilvl w:val="0"/>
          <w:numId w:val="53"/>
        </w:numPr>
        <w:spacing w:after="40" w:line="240" w:lineRule="auto"/>
        <w:ind w:left="2880"/>
        <w:textAlignment w:val="baseline"/>
        <w:rPr>
          <w:rFonts w:ascii="Calibri" w:hAnsi="Calibri" w:cs="Calibri"/>
          <w:color w:val="000000"/>
          <w:lang w:val="it-IT"/>
        </w:rPr>
      </w:pPr>
      <w:r w:rsidRPr="00563F2C">
        <w:rPr>
          <w:rFonts w:ascii="Calibri" w:hAnsi="Calibri" w:cs="Calibri"/>
          <w:color w:val="000000"/>
          <w:shd w:val="clear" w:color="auto" w:fill="FFFFFF"/>
          <w:lang w:val="it-IT"/>
        </w:rPr>
        <w:t>Linguaggio gergale e internet.</w:t>
      </w:r>
    </w:p>
    <w:p w14:paraId="655A56A8" w14:textId="77777777" w:rsidR="00563F2C" w:rsidRPr="00563F2C" w:rsidRDefault="00563F2C" w:rsidP="00563F2C">
      <w:pPr>
        <w:spacing w:before="40" w:after="40" w:line="240" w:lineRule="auto"/>
        <w:ind w:left="2268"/>
        <w:rPr>
          <w:rFonts w:ascii="Times New Roman" w:hAnsi="Times New Roman" w:cs="Times New Roman"/>
          <w:lang w:val="it-IT"/>
        </w:rPr>
      </w:pPr>
      <w:r w:rsidRPr="00563F2C">
        <w:rPr>
          <w:rFonts w:ascii="Calibri" w:hAnsi="Calibri" w:cs="Calibri"/>
          <w:color w:val="000000"/>
          <w:shd w:val="clear" w:color="auto" w:fill="FFFFFF"/>
          <w:lang w:val="it-IT"/>
        </w:rPr>
        <w:t>Potete chiedere alle persone partecipanti di provare a descrivere queste quattro aree e di fare un esempio per ciascuna.</w:t>
      </w:r>
    </w:p>
    <w:p w14:paraId="55BB508F" w14:textId="77777777" w:rsidR="00563F2C" w:rsidRPr="00563F2C" w:rsidRDefault="00563F2C" w:rsidP="00563F2C">
      <w:pPr>
        <w:spacing w:after="0" w:line="240" w:lineRule="auto"/>
        <w:jc w:val="left"/>
        <w:rPr>
          <w:rFonts w:ascii="Times New Roman" w:hAnsi="Times New Roman" w:cs="Times New Roman"/>
          <w:lang w:val="it-IT"/>
        </w:rPr>
      </w:pPr>
    </w:p>
    <w:p w14:paraId="0E0E5C83" w14:textId="15060797" w:rsidR="00563F2C" w:rsidRPr="00563F2C" w:rsidRDefault="00563F2C" w:rsidP="00563F2C">
      <w:pPr>
        <w:spacing w:before="40" w:after="40" w:line="240" w:lineRule="auto"/>
        <w:ind w:left="2268"/>
        <w:rPr>
          <w:rFonts w:ascii="Times New Roman" w:hAnsi="Times New Roman" w:cs="Times New Roman"/>
          <w:lang w:val="it-IT"/>
        </w:rPr>
      </w:pPr>
      <w:r w:rsidRPr="00563F2C">
        <w:rPr>
          <w:rFonts w:ascii="Calibri" w:hAnsi="Calibri" w:cs="Calibri"/>
          <w:color w:val="000000"/>
          <w:shd w:val="clear" w:color="auto" w:fill="FFFFFF"/>
          <w:lang w:val="it-IT"/>
        </w:rPr>
        <w:t>Fase 2 (20'; Svolgimento). Dividete le persone partecipanti in gruppi da 3-4 persone. In un primo momento, verranno dati 2 minuti per cercare quattro parole, una per ciascuna categoria. Dopo questo primo giro, i gruppi passano a un altro foglio. Ora il compito è quello di abbinare a ogni parola dei 4 registri un sinonimo in un altro registro. </w:t>
      </w:r>
    </w:p>
    <w:p w14:paraId="57FFC9E8" w14:textId="77777777" w:rsidR="00563F2C" w:rsidRPr="00563F2C" w:rsidRDefault="00563F2C" w:rsidP="00563F2C">
      <w:pPr>
        <w:spacing w:before="40" w:after="40" w:line="240" w:lineRule="auto"/>
        <w:ind w:left="2268"/>
        <w:rPr>
          <w:rFonts w:ascii="Times New Roman" w:hAnsi="Times New Roman" w:cs="Times New Roman"/>
          <w:lang w:val="it-IT"/>
        </w:rPr>
      </w:pPr>
      <w:r w:rsidRPr="00563F2C">
        <w:rPr>
          <w:rFonts w:ascii="Calibri" w:hAnsi="Calibri" w:cs="Calibri"/>
          <w:color w:val="000000"/>
          <w:shd w:val="clear" w:color="auto" w:fill="FFFFFF"/>
          <w:lang w:val="it-IT"/>
        </w:rPr>
        <w:t>Dopo 3 minuti, chiedete a ogni gruppo di leggere ad alta voce la parola con i suoi sinonimi. Ogni gruppo riceve un punto per ogni sinonimo trovato in questo round (quindi il gruppo può ottenere un massimo di tre punti in tutto). Un'alternativa, per un gruppo più lento, è dare più tempo e non usare l'elemento “sfida”. In questo modo, si può avere più spazio per  pensare e riflettere. Si potrebbe anche permettere loro di usare un vocabolario o Internet per trovare dei sinonimi. </w:t>
      </w:r>
    </w:p>
    <w:p w14:paraId="0AF1AB97" w14:textId="77777777" w:rsidR="00563F2C" w:rsidRPr="00563F2C" w:rsidRDefault="00563F2C" w:rsidP="00563F2C">
      <w:pPr>
        <w:spacing w:before="40" w:after="40" w:line="240" w:lineRule="auto"/>
        <w:ind w:left="2268"/>
        <w:rPr>
          <w:rFonts w:ascii="Times New Roman" w:hAnsi="Times New Roman" w:cs="Times New Roman"/>
          <w:lang w:val="it-IT"/>
        </w:rPr>
      </w:pPr>
      <w:r w:rsidRPr="00563F2C">
        <w:rPr>
          <w:rFonts w:ascii="Calibri" w:hAnsi="Calibri" w:cs="Calibri"/>
          <w:color w:val="000000"/>
          <w:shd w:val="clear" w:color="auto" w:fill="FFFFFF"/>
          <w:lang w:val="it-IT"/>
        </w:rPr>
        <w:t>Potete fare nuovi turni finché vi è tempo a disposi&lt;ione.</w:t>
      </w:r>
    </w:p>
    <w:p w14:paraId="74507F51" w14:textId="77777777" w:rsidR="00563F2C" w:rsidRPr="00563F2C" w:rsidRDefault="00563F2C" w:rsidP="00563F2C">
      <w:pPr>
        <w:spacing w:before="40" w:after="40" w:line="240" w:lineRule="auto"/>
        <w:ind w:left="2268"/>
        <w:rPr>
          <w:rFonts w:ascii="Times New Roman" w:hAnsi="Times New Roman" w:cs="Times New Roman"/>
          <w:lang w:val="it-IT"/>
        </w:rPr>
      </w:pPr>
      <w:r w:rsidRPr="00563F2C">
        <w:rPr>
          <w:rFonts w:ascii="Calibri" w:hAnsi="Calibri" w:cs="Calibri"/>
          <w:color w:val="000000"/>
          <w:shd w:val="clear" w:color="auto" w:fill="FFFFFF"/>
          <w:lang w:val="it-IT"/>
        </w:rPr>
        <w:t>Il gruppo con il maggior numero di punti vince, oppure condivide la vittoria con altri gruppi. </w:t>
      </w:r>
    </w:p>
    <w:p w14:paraId="4F3140DC" w14:textId="77777777" w:rsidR="00563F2C" w:rsidRPr="00563F2C" w:rsidRDefault="00563F2C" w:rsidP="00563F2C">
      <w:pPr>
        <w:spacing w:after="0" w:line="240" w:lineRule="auto"/>
        <w:jc w:val="left"/>
        <w:rPr>
          <w:rFonts w:ascii="Times New Roman" w:hAnsi="Times New Roman" w:cs="Times New Roman"/>
          <w:lang w:val="it-IT"/>
        </w:rPr>
      </w:pPr>
    </w:p>
    <w:p w14:paraId="2F920A45" w14:textId="235DF9DC" w:rsidR="00563F2C" w:rsidRDefault="00563F2C" w:rsidP="00563F2C">
      <w:pPr>
        <w:spacing w:before="40" w:after="40" w:line="240" w:lineRule="auto"/>
        <w:ind w:left="2268"/>
        <w:rPr>
          <w:rFonts w:ascii="Calibri" w:hAnsi="Calibri" w:cs="Calibri"/>
          <w:color w:val="000000"/>
          <w:shd w:val="clear" w:color="auto" w:fill="FFFFFF"/>
          <w:lang w:val="it-IT"/>
        </w:rPr>
      </w:pPr>
      <w:r w:rsidRPr="00563F2C">
        <w:rPr>
          <w:rFonts w:ascii="Calibri" w:hAnsi="Calibri" w:cs="Calibri"/>
          <w:color w:val="000000"/>
          <w:shd w:val="clear" w:color="auto" w:fill="FFFFFF"/>
          <w:lang w:val="it-IT"/>
        </w:rPr>
        <w:t xml:space="preserve">Fase 3 (10'; </w:t>
      </w:r>
      <w:r>
        <w:rPr>
          <w:rFonts w:ascii="Calibri" w:hAnsi="Calibri" w:cs="Calibri"/>
          <w:color w:val="000000"/>
          <w:shd w:val="clear" w:color="auto" w:fill="FFFFFF"/>
          <w:lang w:val="it-IT"/>
        </w:rPr>
        <w:t>conclusione</w:t>
      </w:r>
      <w:r w:rsidRPr="00563F2C">
        <w:rPr>
          <w:rFonts w:ascii="Calibri" w:hAnsi="Calibri" w:cs="Calibri"/>
          <w:color w:val="000000"/>
          <w:shd w:val="clear" w:color="auto" w:fill="FFFFFF"/>
          <w:lang w:val="it-IT"/>
        </w:rPr>
        <w:t>). Chiedete allз studentз come si sono sentiti durante l'attività. Valutate quanto sia stato facile o difficile raccogliere le parole. L'uso di parole doppie può aver ostacolato il brainstorming. È importante fare un buon riassunto alla fine su quali parole usiamo di solito, quali sono i diversi registri, come trovare le parole che lз studentз vorrebbero usare come lingua condivisa in classe.</w:t>
      </w:r>
    </w:p>
    <w:p w14:paraId="674723C4" w14:textId="2F3414E9" w:rsidR="00563F2C" w:rsidRDefault="00563F2C" w:rsidP="00563F2C">
      <w:pPr>
        <w:spacing w:before="40" w:after="40" w:line="240" w:lineRule="auto"/>
        <w:ind w:left="2268"/>
        <w:rPr>
          <w:rFonts w:ascii="Calibri" w:hAnsi="Calibri" w:cs="Calibri"/>
          <w:color w:val="000000"/>
          <w:shd w:val="clear" w:color="auto" w:fill="FFFFFF"/>
          <w:lang w:val="it-IT"/>
        </w:rPr>
      </w:pPr>
    </w:p>
    <w:p w14:paraId="3A0522EB" w14:textId="77777777" w:rsidR="00563F2C" w:rsidRPr="001A29BF" w:rsidRDefault="00563F2C" w:rsidP="00563F2C">
      <w:pPr>
        <w:rPr>
          <w:rFonts w:ascii="Fira Sans" w:hAnsi="Fira Sans"/>
          <w:i/>
          <w:iCs/>
          <w:color w:val="7030A0"/>
          <w:sz w:val="32"/>
          <w:szCs w:val="32"/>
          <w:lang w:val="it-IT"/>
        </w:rPr>
      </w:pPr>
      <w:r w:rsidRPr="001A29BF">
        <w:rPr>
          <w:rFonts w:ascii="Fira Sans" w:hAnsi="Fira Sans"/>
          <w:i/>
          <w:iCs/>
          <w:color w:val="7030A0"/>
          <w:sz w:val="32"/>
          <w:szCs w:val="32"/>
          <w:lang w:val="it-IT"/>
        </w:rPr>
        <w:t>Debriefing</w:t>
      </w:r>
    </w:p>
    <w:p w14:paraId="72196F67" w14:textId="77777777" w:rsidR="00563F2C" w:rsidRPr="009E71FC" w:rsidRDefault="00563F2C" w:rsidP="00563F2C">
      <w:pPr>
        <w:ind w:left="284" w:hanging="284"/>
        <w:rPr>
          <w:rFonts w:asciiTheme="minorHAnsi" w:hAnsiTheme="minorHAnsi" w:cstheme="minorHAnsi"/>
          <w:lang w:val="it-IT"/>
        </w:rPr>
      </w:pPr>
      <w:r w:rsidRPr="009E71FC">
        <w:rPr>
          <w:rFonts w:asciiTheme="minorHAnsi" w:hAnsiTheme="minorHAnsi" w:cstheme="minorHAnsi"/>
          <w:lang w:val="it-IT"/>
        </w:rPr>
        <w:t xml:space="preserve">In questa fase potrete discutere dell’esperienza durante l’esercizio. Qui di seguito vi forniamo alcune </w:t>
      </w:r>
      <w:r w:rsidRPr="00187DCF">
        <w:rPr>
          <w:rFonts w:asciiTheme="minorHAnsi" w:hAnsiTheme="minorHAnsi" w:cstheme="minorHAnsi"/>
          <w:lang w:val="it-IT"/>
        </w:rPr>
        <w:t>domande che potete utilizzare per dar via e condurre il dialogo.</w:t>
      </w:r>
    </w:p>
    <w:p w14:paraId="5D4BFFFC"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Quanti termini conoscevate?</w:t>
      </w:r>
    </w:p>
    <w:p w14:paraId="47A85E0F"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C’era un registro linguistico che conoscevate meglio di un altro? Perché, secondo voi?</w:t>
      </w:r>
    </w:p>
    <w:p w14:paraId="212D346D"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Qual è stato il registro linguistico con cui avete avuto maggiori difficoltà?</w:t>
      </w:r>
    </w:p>
    <w:p w14:paraId="5E40FE4E" w14:textId="77777777" w:rsidR="00563F2C" w:rsidRPr="00563F2C" w:rsidRDefault="00563F2C">
      <w:pPr>
        <w:pStyle w:val="Lijstalinea"/>
        <w:rPr>
          <w:rFonts w:asciiTheme="minorHAnsi" w:hAnsiTheme="minorHAnsi" w:cstheme="minorHAnsi"/>
          <w:lang w:val="it-IT"/>
        </w:rPr>
      </w:pPr>
      <w:r w:rsidRPr="00563F2C">
        <w:rPr>
          <w:rFonts w:asciiTheme="minorHAnsi" w:hAnsiTheme="minorHAnsi" w:cstheme="minorHAnsi"/>
          <w:lang w:val="it-IT"/>
        </w:rPr>
        <w:t>Credete sia importante comprendere quale sia il miglior registro linguistico da usare a seconda delle situazioni? Che funzione ha?</w:t>
      </w:r>
    </w:p>
    <w:p w14:paraId="6ABF3A4F" w14:textId="77777777" w:rsidR="00DD7600" w:rsidRPr="00BE1E92" w:rsidRDefault="00DD7600" w:rsidP="00DD7600">
      <w:pPr>
        <w:spacing w:before="40" w:after="40"/>
        <w:ind w:left="800"/>
        <w:rPr>
          <w:color w:val="000000"/>
          <w:sz w:val="20"/>
          <w:szCs w:val="20"/>
          <w:shd w:val="clear" w:color="auto" w:fill="FFFFFF"/>
          <w:lang w:val="it-IT"/>
        </w:rPr>
      </w:pPr>
    </w:p>
    <w:p w14:paraId="6414B6F6" w14:textId="77777777" w:rsidR="00747ECC" w:rsidRPr="00747ECC" w:rsidRDefault="00747ECC" w:rsidP="00747ECC">
      <w:pPr>
        <w:spacing w:line="240" w:lineRule="auto"/>
        <w:rPr>
          <w:rFonts w:ascii="Times New Roman" w:hAnsi="Times New Roman" w:cs="Times New Roman"/>
          <w:lang w:val="it-IT"/>
        </w:rPr>
      </w:pPr>
      <w:r w:rsidRPr="00747ECC">
        <w:rPr>
          <w:rFonts w:ascii="Fira Sans" w:hAnsi="Fira Sans" w:cs="Times New Roman"/>
          <w:i/>
          <w:iCs/>
          <w:color w:val="7030A0"/>
          <w:sz w:val="32"/>
          <w:szCs w:val="32"/>
          <w:lang w:val="it-IT"/>
        </w:rPr>
        <w:t>Trasferimento alla pratica</w:t>
      </w:r>
    </w:p>
    <w:p w14:paraId="5E0E8CB1" w14:textId="77777777" w:rsidR="00747ECC" w:rsidRPr="00747ECC" w:rsidRDefault="00747ECC" w:rsidP="00747ECC">
      <w:pPr>
        <w:spacing w:after="200" w:line="240" w:lineRule="auto"/>
        <w:jc w:val="left"/>
        <w:rPr>
          <w:rFonts w:ascii="Times New Roman" w:hAnsi="Times New Roman" w:cs="Times New Roman"/>
          <w:lang w:val="it-IT"/>
        </w:rPr>
      </w:pPr>
      <w:r w:rsidRPr="00747ECC">
        <w:rPr>
          <w:rFonts w:ascii="Calibri" w:hAnsi="Calibri" w:cs="Calibri"/>
          <w:color w:val="000000"/>
          <w:lang w:val="it-IT"/>
        </w:rPr>
        <w:t>Questa attività può essere utilizzata come attività linguistica per imparare parole, sinonimi e registri, ma può anche essere utilizzata come introduzione alle lezioni sull'orientamento sessuale, l'identità di genere o la sessualità in generale e per creare un'atmosfera sicura definendo un linguaggio condiviso. In questo caso, il debriefing dovrebbe contenere una sezione specifica sulla decisione congiunta delle parole da usare in classe.</w:t>
      </w:r>
    </w:p>
    <w:p w14:paraId="1B55DBA7" w14:textId="77777777" w:rsidR="00DD7600" w:rsidRDefault="00DD7600" w:rsidP="00DD7600">
      <w:pPr>
        <w:spacing w:after="200"/>
        <w:jc w:val="left"/>
        <w:rPr>
          <w:lang w:val="it-IT"/>
        </w:rPr>
      </w:pPr>
      <w:r>
        <w:rPr>
          <w:lang w:val="it-IT"/>
        </w:rPr>
        <w:br w:type="page"/>
      </w:r>
    </w:p>
    <w:p w14:paraId="47D85BA7" w14:textId="77777777" w:rsidR="00DD7600" w:rsidRDefault="00DD7600" w:rsidP="00DD7600">
      <w:pPr>
        <w:spacing w:before="40" w:after="40"/>
        <w:ind w:left="380"/>
        <w:rPr>
          <w:lang w:val="it-IT"/>
        </w:rPr>
      </w:pPr>
    </w:p>
    <w:p w14:paraId="1FD0770D" w14:textId="77777777" w:rsidR="00AD49E0" w:rsidRDefault="00DF6062">
      <w:pPr>
        <w:rPr>
          <w:rFonts w:ascii="Fira Sans" w:hAnsi="Fira Sans"/>
          <w:i/>
          <w:iCs/>
          <w:color w:val="7030A0"/>
          <w:sz w:val="32"/>
          <w:szCs w:val="32"/>
          <w:lang w:val="it-IT"/>
        </w:rPr>
      </w:pPr>
      <w:r>
        <w:rPr>
          <w:rFonts w:ascii="Fira Sans" w:hAnsi="Fira Sans"/>
          <w:i/>
          <w:iCs/>
          <w:color w:val="7030A0"/>
          <w:sz w:val="32"/>
          <w:szCs w:val="32"/>
          <w:lang w:val="it-IT"/>
        </w:rPr>
        <w:t>Dispensa</w:t>
      </w:r>
      <w:r w:rsidRPr="00DF6062">
        <w:rPr>
          <w:rFonts w:ascii="Fira Sans" w:hAnsi="Fira Sans"/>
          <w:i/>
          <w:iCs/>
          <w:color w:val="7030A0"/>
          <w:sz w:val="32"/>
          <w:szCs w:val="32"/>
          <w:lang w:val="it-IT"/>
        </w:rPr>
        <w:t>: Tipi di linguaggio (registri)</w:t>
      </w:r>
    </w:p>
    <w:p w14:paraId="1E3176EC" w14:textId="77777777" w:rsidR="00DD7600" w:rsidRDefault="00DD7600" w:rsidP="00DD7600">
      <w:pPr>
        <w:spacing w:before="40" w:after="40"/>
        <w:ind w:left="380"/>
        <w:rPr>
          <w:lang w:val="it-IT"/>
        </w:rPr>
      </w:pPr>
    </w:p>
    <w:tbl>
      <w:tblPr>
        <w:tblStyle w:val="Lijsttabel3-Accent4"/>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25"/>
      </w:tblGrid>
      <w:tr w:rsidR="00DD7600" w14:paraId="2D1F6627" w14:textId="77777777" w:rsidTr="00EE6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bottom w:val="none" w:sz="0" w:space="0" w:color="auto"/>
              <w:right w:val="none" w:sz="0" w:space="0" w:color="auto"/>
            </w:tcBorders>
          </w:tcPr>
          <w:p w14:paraId="1B73F6B5" w14:textId="1F6ED267" w:rsidR="00AD49E0" w:rsidRPr="00004170" w:rsidRDefault="00000000">
            <w:pPr>
              <w:spacing w:before="40" w:after="40"/>
              <w:rPr>
                <w:rFonts w:asciiTheme="minorHAnsi" w:hAnsiTheme="minorHAnsi" w:cstheme="minorHAnsi"/>
                <w:sz w:val="28"/>
                <w:szCs w:val="28"/>
                <w:lang w:val="it-IT"/>
              </w:rPr>
            </w:pPr>
            <w:r w:rsidRPr="00004170">
              <w:rPr>
                <w:rFonts w:asciiTheme="minorHAnsi" w:hAnsiTheme="minorHAnsi" w:cstheme="minorHAnsi"/>
                <w:sz w:val="28"/>
                <w:szCs w:val="28"/>
                <w:lang w:val="it-IT"/>
              </w:rPr>
              <w:t xml:space="preserve">Il linguaggio </w:t>
            </w:r>
            <w:r w:rsidR="006029B3">
              <w:rPr>
                <w:rFonts w:asciiTheme="minorHAnsi" w:hAnsiTheme="minorHAnsi" w:cstheme="minorHAnsi"/>
                <w:sz w:val="28"/>
                <w:szCs w:val="28"/>
                <w:lang w:val="it-IT"/>
              </w:rPr>
              <w:t>infantile</w:t>
            </w:r>
          </w:p>
        </w:tc>
        <w:tc>
          <w:tcPr>
            <w:tcW w:w="4814" w:type="dxa"/>
          </w:tcPr>
          <w:p w14:paraId="4ACC2E15" w14:textId="77777777" w:rsidR="00AD49E0" w:rsidRPr="00004170" w:rsidRDefault="00000000">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8"/>
                <w:szCs w:val="28"/>
                <w:lang w:val="it-IT"/>
              </w:rPr>
            </w:pPr>
            <w:r w:rsidRPr="00004170">
              <w:rPr>
                <w:rFonts w:asciiTheme="minorHAnsi" w:hAnsiTheme="minorHAnsi" w:cstheme="minorHAnsi"/>
                <w:sz w:val="28"/>
                <w:szCs w:val="28"/>
                <w:lang w:val="it-IT"/>
              </w:rPr>
              <w:t>Linguaggio medico</w:t>
            </w:r>
          </w:p>
        </w:tc>
      </w:tr>
      <w:tr w:rsidR="00DD7600" w14:paraId="4D98D720" w14:textId="77777777" w:rsidTr="00EE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bottom w:val="none" w:sz="0" w:space="0" w:color="auto"/>
              <w:right w:val="none" w:sz="0" w:space="0" w:color="auto"/>
            </w:tcBorders>
          </w:tcPr>
          <w:p w14:paraId="289EA303"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68E07072"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0546B4C3"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04914D2C"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554A4A87"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1E1A0A11" w14:textId="77777777" w:rsidR="00DD7600" w:rsidRPr="00004170" w:rsidRDefault="00DD7600" w:rsidP="00EE6701">
            <w:pPr>
              <w:spacing w:before="40" w:after="40"/>
              <w:rPr>
                <w:rFonts w:asciiTheme="minorHAnsi" w:hAnsiTheme="minorHAnsi" w:cstheme="minorHAnsi"/>
                <w:sz w:val="28"/>
                <w:szCs w:val="28"/>
                <w:lang w:val="it-IT"/>
              </w:rPr>
            </w:pPr>
          </w:p>
          <w:p w14:paraId="1625D1ED"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43F329AB" w14:textId="77777777" w:rsidR="00DD7600" w:rsidRPr="00004170" w:rsidRDefault="00DD7600" w:rsidP="00EE6701">
            <w:pPr>
              <w:spacing w:before="40" w:after="40"/>
              <w:rPr>
                <w:rFonts w:asciiTheme="minorHAnsi" w:hAnsiTheme="minorHAnsi" w:cstheme="minorHAnsi"/>
                <w:sz w:val="28"/>
                <w:szCs w:val="28"/>
                <w:lang w:val="it-IT"/>
              </w:rPr>
            </w:pPr>
          </w:p>
          <w:p w14:paraId="62926447" w14:textId="77777777" w:rsidR="00DD7600" w:rsidRPr="00004170" w:rsidRDefault="00DD7600" w:rsidP="00EE6701">
            <w:pPr>
              <w:spacing w:before="40" w:after="40"/>
              <w:rPr>
                <w:rFonts w:asciiTheme="minorHAnsi" w:hAnsiTheme="minorHAnsi" w:cstheme="minorHAnsi"/>
                <w:sz w:val="28"/>
                <w:szCs w:val="28"/>
                <w:lang w:val="it-IT"/>
              </w:rPr>
            </w:pPr>
          </w:p>
          <w:p w14:paraId="251DEBDC" w14:textId="77777777" w:rsidR="00DD7600" w:rsidRPr="00004170" w:rsidRDefault="00DD7600" w:rsidP="00EE6701">
            <w:pPr>
              <w:spacing w:before="40" w:after="40"/>
              <w:rPr>
                <w:rFonts w:asciiTheme="minorHAnsi" w:hAnsiTheme="minorHAnsi" w:cstheme="minorHAnsi"/>
                <w:sz w:val="28"/>
                <w:szCs w:val="28"/>
                <w:lang w:val="it-IT"/>
              </w:rPr>
            </w:pPr>
          </w:p>
          <w:p w14:paraId="07EE1843" w14:textId="77777777" w:rsidR="00DD7600" w:rsidRPr="00004170" w:rsidRDefault="00DD7600" w:rsidP="00EE6701">
            <w:pPr>
              <w:spacing w:before="40" w:after="40"/>
              <w:rPr>
                <w:rFonts w:asciiTheme="minorHAnsi" w:hAnsiTheme="minorHAnsi" w:cstheme="minorHAnsi"/>
                <w:sz w:val="28"/>
                <w:szCs w:val="28"/>
                <w:lang w:val="it-IT"/>
              </w:rPr>
            </w:pPr>
          </w:p>
          <w:p w14:paraId="542584CD" w14:textId="77777777" w:rsidR="00DD7600" w:rsidRPr="00004170" w:rsidRDefault="00DD7600" w:rsidP="00EE6701">
            <w:pPr>
              <w:spacing w:before="40" w:after="40"/>
              <w:rPr>
                <w:rFonts w:asciiTheme="minorHAnsi" w:hAnsiTheme="minorHAnsi" w:cstheme="minorHAnsi"/>
                <w:sz w:val="28"/>
                <w:szCs w:val="28"/>
                <w:lang w:val="it-IT"/>
              </w:rPr>
            </w:pPr>
          </w:p>
          <w:p w14:paraId="3E648ABC"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322B151B" w14:textId="77777777" w:rsidR="00DD7600" w:rsidRPr="00004170" w:rsidRDefault="00DD7600" w:rsidP="00EE6701">
            <w:pPr>
              <w:spacing w:before="40" w:after="40"/>
              <w:rPr>
                <w:rFonts w:asciiTheme="minorHAnsi" w:hAnsiTheme="minorHAnsi" w:cstheme="minorHAnsi"/>
                <w:sz w:val="28"/>
                <w:szCs w:val="28"/>
                <w:lang w:val="it-IT"/>
              </w:rPr>
            </w:pPr>
          </w:p>
        </w:tc>
        <w:tc>
          <w:tcPr>
            <w:tcW w:w="4814" w:type="dxa"/>
            <w:tcBorders>
              <w:top w:val="none" w:sz="0" w:space="0" w:color="auto"/>
              <w:bottom w:val="none" w:sz="0" w:space="0" w:color="auto"/>
            </w:tcBorders>
          </w:tcPr>
          <w:p w14:paraId="39D5793C" w14:textId="77777777" w:rsidR="00DD7600" w:rsidRPr="00004170" w:rsidRDefault="00DD7600" w:rsidP="00EE670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lang w:val="it-IT"/>
              </w:rPr>
            </w:pPr>
          </w:p>
        </w:tc>
      </w:tr>
    </w:tbl>
    <w:p w14:paraId="7B81C8C7" w14:textId="77777777" w:rsidR="00DD7600" w:rsidRDefault="00DD7600" w:rsidP="00DD7600">
      <w:pPr>
        <w:spacing w:before="40" w:after="40"/>
        <w:ind w:left="380"/>
        <w:rPr>
          <w:lang w:val="it-IT"/>
        </w:rPr>
      </w:pPr>
    </w:p>
    <w:tbl>
      <w:tblPr>
        <w:tblStyle w:val="Lijsttabel3-Accent4"/>
        <w:tblW w:w="0" w:type="auto"/>
        <w:tblInd w:w="380" w:type="dxa"/>
        <w:tblLook w:val="04A0" w:firstRow="1" w:lastRow="0" w:firstColumn="1" w:lastColumn="0" w:noHBand="0" w:noVBand="1"/>
      </w:tblPr>
      <w:tblGrid>
        <w:gridCol w:w="4624"/>
        <w:gridCol w:w="4624"/>
      </w:tblGrid>
      <w:tr w:rsidR="00DD7600" w:rsidRPr="00F56982" w14:paraId="42419C4D" w14:textId="77777777" w:rsidTr="00EE6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Pr>
          <w:p w14:paraId="1610BB8A" w14:textId="58DF8948" w:rsidR="00AD49E0" w:rsidRPr="00004170" w:rsidRDefault="00747ECC">
            <w:pPr>
              <w:spacing w:before="40" w:after="40"/>
              <w:rPr>
                <w:rFonts w:asciiTheme="minorHAnsi" w:hAnsiTheme="minorHAnsi" w:cstheme="minorHAnsi"/>
                <w:sz w:val="28"/>
                <w:szCs w:val="28"/>
                <w:lang w:val="it-IT"/>
              </w:rPr>
            </w:pPr>
            <w:r>
              <w:rPr>
                <w:rFonts w:asciiTheme="minorHAnsi" w:hAnsiTheme="minorHAnsi" w:cstheme="minorHAnsi"/>
                <w:sz w:val="28"/>
                <w:szCs w:val="28"/>
                <w:lang w:val="it-IT"/>
              </w:rPr>
              <w:t>Linguaggio comune</w:t>
            </w:r>
          </w:p>
        </w:tc>
        <w:tc>
          <w:tcPr>
            <w:tcW w:w="4814" w:type="dxa"/>
            <w:tcBorders>
              <w:bottom w:val="single" w:sz="4" w:space="0" w:color="auto"/>
            </w:tcBorders>
          </w:tcPr>
          <w:p w14:paraId="1AF763CB" w14:textId="466422BD" w:rsidR="00AD49E0" w:rsidRPr="00004170" w:rsidRDefault="00747ECC">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8"/>
                <w:szCs w:val="28"/>
                <w:lang w:val="it-IT"/>
              </w:rPr>
            </w:pPr>
            <w:r>
              <w:rPr>
                <w:rFonts w:asciiTheme="minorHAnsi" w:hAnsiTheme="minorHAnsi" w:cstheme="minorHAnsi"/>
                <w:sz w:val="28"/>
                <w:szCs w:val="28"/>
                <w:lang w:val="it-IT"/>
              </w:rPr>
              <w:t>Linguaggio gergale e internet</w:t>
            </w:r>
          </w:p>
        </w:tc>
      </w:tr>
      <w:tr w:rsidR="00DD7600" w:rsidRPr="00004170" w14:paraId="404FBDED" w14:textId="77777777" w:rsidTr="00EE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6A161CB2"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6D57D9FD"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5E52AC61"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24ABED9E"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72C77AD8" w14:textId="77777777" w:rsidR="00DD7600" w:rsidRPr="00004170" w:rsidRDefault="00DD7600" w:rsidP="00EE6701">
            <w:pPr>
              <w:spacing w:before="40" w:after="40"/>
              <w:rPr>
                <w:rFonts w:asciiTheme="minorHAnsi" w:hAnsiTheme="minorHAnsi" w:cstheme="minorHAnsi"/>
                <w:sz w:val="28"/>
                <w:szCs w:val="28"/>
                <w:lang w:val="it-IT"/>
              </w:rPr>
            </w:pPr>
          </w:p>
          <w:p w14:paraId="69C0B65D"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2120FE68" w14:textId="77777777" w:rsidR="00DD7600" w:rsidRPr="00004170" w:rsidRDefault="00DD7600" w:rsidP="00EE6701">
            <w:pPr>
              <w:spacing w:before="40" w:after="40"/>
              <w:rPr>
                <w:rFonts w:asciiTheme="minorHAnsi" w:hAnsiTheme="minorHAnsi" w:cstheme="minorHAnsi"/>
                <w:sz w:val="28"/>
                <w:szCs w:val="28"/>
                <w:lang w:val="it-IT"/>
              </w:rPr>
            </w:pPr>
          </w:p>
          <w:p w14:paraId="09CC8F7C" w14:textId="77777777" w:rsidR="00DD7600" w:rsidRPr="00004170" w:rsidRDefault="00DD7600" w:rsidP="00EE6701">
            <w:pPr>
              <w:spacing w:before="40" w:after="40"/>
              <w:rPr>
                <w:rFonts w:asciiTheme="minorHAnsi" w:hAnsiTheme="minorHAnsi" w:cstheme="minorHAnsi"/>
                <w:sz w:val="28"/>
                <w:szCs w:val="28"/>
                <w:lang w:val="it-IT"/>
              </w:rPr>
            </w:pPr>
          </w:p>
          <w:p w14:paraId="07A94844"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0445FF5F"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0C628880"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3B1B57B0"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22FFD5D4" w14:textId="77777777" w:rsidR="00DD7600" w:rsidRPr="00004170" w:rsidRDefault="00DD7600" w:rsidP="00EE6701">
            <w:pPr>
              <w:spacing w:before="40" w:after="40"/>
              <w:rPr>
                <w:rFonts w:asciiTheme="minorHAnsi" w:hAnsiTheme="minorHAnsi" w:cstheme="minorHAnsi"/>
                <w:b w:val="0"/>
                <w:bCs w:val="0"/>
                <w:sz w:val="28"/>
                <w:szCs w:val="28"/>
                <w:lang w:val="it-IT"/>
              </w:rPr>
            </w:pPr>
          </w:p>
          <w:p w14:paraId="45993E53" w14:textId="77777777" w:rsidR="00DD7600" w:rsidRPr="00004170" w:rsidRDefault="00DD7600" w:rsidP="00EE6701">
            <w:pPr>
              <w:spacing w:before="40" w:after="40"/>
              <w:rPr>
                <w:rFonts w:asciiTheme="minorHAnsi" w:hAnsiTheme="minorHAnsi" w:cstheme="minorHAnsi"/>
                <w:sz w:val="28"/>
                <w:szCs w:val="28"/>
                <w:lang w:val="it-IT"/>
              </w:rPr>
            </w:pPr>
          </w:p>
        </w:tc>
        <w:tc>
          <w:tcPr>
            <w:tcW w:w="4814" w:type="dxa"/>
            <w:tcBorders>
              <w:top w:val="single" w:sz="4" w:space="0" w:color="auto"/>
              <w:left w:val="single" w:sz="4" w:space="0" w:color="auto"/>
              <w:bottom w:val="single" w:sz="4" w:space="0" w:color="auto"/>
              <w:right w:val="single" w:sz="4" w:space="0" w:color="auto"/>
            </w:tcBorders>
          </w:tcPr>
          <w:p w14:paraId="22F8DD55" w14:textId="77777777" w:rsidR="00DD7600" w:rsidRPr="00004170" w:rsidRDefault="00DD7600" w:rsidP="00EE6701">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lang w:val="it-IT"/>
              </w:rPr>
            </w:pPr>
          </w:p>
        </w:tc>
      </w:tr>
    </w:tbl>
    <w:p w14:paraId="1F9FA997" w14:textId="77777777" w:rsidR="00B103D8" w:rsidRPr="001A29BF" w:rsidRDefault="00B103D8" w:rsidP="00B103D8">
      <w:pPr>
        <w:pStyle w:val="Kop2"/>
        <w:rPr>
          <w:lang w:val="it-IT"/>
        </w:rPr>
      </w:pPr>
    </w:p>
    <w:p w14:paraId="1FBC213D" w14:textId="77777777" w:rsidR="00AD49E0" w:rsidRDefault="00F42CDE">
      <w:pPr>
        <w:pStyle w:val="Kop2"/>
        <w:numPr>
          <w:ilvl w:val="1"/>
          <w:numId w:val="7"/>
        </w:numPr>
      </w:pPr>
      <w:r w:rsidRPr="001A29BF">
        <w:rPr>
          <w:lang w:val="it-IT"/>
        </w:rPr>
        <w:t xml:space="preserve">   </w:t>
      </w:r>
      <w:bookmarkStart w:id="76" w:name="_Toc140819308"/>
      <w:r>
        <w:t>MATEMATICA</w:t>
      </w:r>
      <w:bookmarkEnd w:id="76"/>
    </w:p>
    <w:p w14:paraId="3F41F1DF" w14:textId="77777777" w:rsidR="00B87904" w:rsidRDefault="00B87904">
      <w:pPr>
        <w:spacing w:after="200"/>
        <w:jc w:val="left"/>
        <w:rPr>
          <w:rFonts w:ascii="Fira Sans" w:eastAsiaTheme="majorEastAsia" w:hAnsi="Fira Sans" w:cs="Poppins"/>
          <w:b/>
          <w:color w:val="662C90"/>
          <w:sz w:val="50"/>
          <w:szCs w:val="50"/>
        </w:rPr>
      </w:pPr>
      <w:r>
        <w:br w:type="page"/>
      </w:r>
    </w:p>
    <w:p w14:paraId="0F53E75F" w14:textId="5BEF9CF3" w:rsidR="00AD49E0" w:rsidRDefault="00000000">
      <w:pPr>
        <w:pStyle w:val="Kop1"/>
        <w:numPr>
          <w:ilvl w:val="0"/>
          <w:numId w:val="0"/>
        </w:numPr>
        <w:ind w:left="2127"/>
        <w:rPr>
          <w:rFonts w:eastAsia="Fira Sans"/>
          <w:sz w:val="40"/>
          <w:szCs w:val="40"/>
        </w:rPr>
      </w:pPr>
      <w:bookmarkStart w:id="77" w:name="_Toc140819309"/>
      <w:r w:rsidRPr="006460F6">
        <w:rPr>
          <w:rFonts w:eastAsia="Fira Sans"/>
          <w:sz w:val="40"/>
          <w:szCs w:val="40"/>
        </w:rPr>
        <w:lastRenderedPageBreak/>
        <w:t>Compiti di matematica LGBT</w:t>
      </w:r>
      <w:r w:rsidR="00747ECC">
        <w:rPr>
          <w:rFonts w:eastAsia="Fira Sans"/>
          <w:sz w:val="40"/>
          <w:szCs w:val="40"/>
        </w:rPr>
        <w:t>Q</w:t>
      </w:r>
      <w:r w:rsidR="006029B3">
        <w:rPr>
          <w:rFonts w:eastAsia="Fira Sans"/>
          <w:sz w:val="40"/>
          <w:szCs w:val="40"/>
        </w:rPr>
        <w:t>I</w:t>
      </w:r>
      <w:r w:rsidRPr="006460F6">
        <w:rPr>
          <w:noProof/>
          <w:sz w:val="40"/>
          <w:szCs w:val="40"/>
        </w:rPr>
        <w:drawing>
          <wp:anchor distT="0" distB="0" distL="0" distR="0" simplePos="0" relativeHeight="251709440" behindDoc="1" locked="0" layoutInCell="1" hidden="0" allowOverlap="1" wp14:anchorId="733B70C8" wp14:editId="4A629F0B">
            <wp:simplePos x="0" y="0"/>
            <wp:positionH relativeFrom="column">
              <wp:posOffset>-542924</wp:posOffset>
            </wp:positionH>
            <wp:positionV relativeFrom="paragraph">
              <wp:posOffset>-79374</wp:posOffset>
            </wp:positionV>
            <wp:extent cx="1613535" cy="1612900"/>
            <wp:effectExtent l="0" t="0" r="0" b="0"/>
            <wp:wrapNone/>
            <wp:docPr id="34" name="Imagen 34"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4" name="Imagen 34" descr="Logotipo&#10;&#10;Descripción generada automáticamente con confianza media"/>
                    <pic:cNvPicPr preferRelativeResize="0"/>
                  </pic:nvPicPr>
                  <pic:blipFill>
                    <a:blip r:embed="rId20"/>
                    <a:srcRect/>
                    <a:stretch>
                      <a:fillRect/>
                    </a:stretch>
                  </pic:blipFill>
                  <pic:spPr>
                    <a:xfrm>
                      <a:off x="0" y="0"/>
                      <a:ext cx="1613535" cy="1612900"/>
                    </a:xfrm>
                    <a:prstGeom prst="rect">
                      <a:avLst/>
                    </a:prstGeom>
                    <a:ln/>
                  </pic:spPr>
                </pic:pic>
              </a:graphicData>
            </a:graphic>
          </wp:anchor>
        </w:drawing>
      </w:r>
      <w:r w:rsidR="00747ECC">
        <w:rPr>
          <w:rFonts w:eastAsia="Fira Sans"/>
          <w:sz w:val="40"/>
          <w:szCs w:val="40"/>
        </w:rPr>
        <w:t>A</w:t>
      </w:r>
      <w:r w:rsidR="006029B3">
        <w:rPr>
          <w:rFonts w:eastAsia="Fira Sans"/>
          <w:sz w:val="40"/>
          <w:szCs w:val="40"/>
        </w:rPr>
        <w:t>+</w:t>
      </w:r>
      <w:bookmarkEnd w:id="77"/>
    </w:p>
    <w:p w14:paraId="20DFE28F" w14:textId="1E880D6D" w:rsidR="00AD49E0" w:rsidRPr="006029B3" w:rsidRDefault="00747ECC">
      <w:pPr>
        <w:pBdr>
          <w:top w:val="nil"/>
          <w:left w:val="nil"/>
          <w:bottom w:val="nil"/>
          <w:right w:val="nil"/>
          <w:between w:val="nil"/>
        </w:pBdr>
        <w:ind w:left="2124"/>
        <w:rPr>
          <w:rFonts w:asciiTheme="minorHAnsi" w:hAnsiTheme="minorHAnsi" w:cstheme="minorHAnsi"/>
          <w:i/>
          <w:iCs/>
          <w:color w:val="000000"/>
          <w:sz w:val="28"/>
          <w:szCs w:val="28"/>
          <w:lang w:val="it-IT"/>
        </w:rPr>
      </w:pPr>
      <w:r>
        <w:rPr>
          <w:rFonts w:ascii="Calibri" w:hAnsi="Calibri" w:cs="Calibri"/>
          <w:i/>
          <w:iCs/>
          <w:color w:val="000000"/>
          <w:sz w:val="28"/>
          <w:szCs w:val="28"/>
        </w:rPr>
        <w:t>Questa sezione si pone, più che come attività, come prassi da integrare all'insegnamento. In particolare, si farà riferimento a esempi che potranno fungere da mezzi con cui parlare delle identità sessuali.</w:t>
      </w:r>
    </w:p>
    <w:p w14:paraId="48034085" w14:textId="28F904F5" w:rsidR="00AD49E0" w:rsidRPr="001A29BF" w:rsidRDefault="00000000">
      <w:pPr>
        <w:pBdr>
          <w:top w:val="nil"/>
          <w:left w:val="nil"/>
          <w:bottom w:val="nil"/>
          <w:right w:val="nil"/>
          <w:between w:val="nil"/>
        </w:pBdr>
        <w:ind w:left="1416" w:firstLine="708"/>
        <w:rPr>
          <w:rFonts w:ascii="Fira Sans" w:eastAsia="Fira Sans" w:hAnsi="Fira Sans" w:cs="Fira Sans"/>
          <w:i/>
          <w:color w:val="662C90"/>
          <w:sz w:val="32"/>
          <w:szCs w:val="32"/>
          <w:lang w:val="it-IT"/>
        </w:rPr>
      </w:pPr>
      <w:r w:rsidRPr="006B0FBE">
        <w:rPr>
          <w:noProof/>
        </w:rPr>
        <mc:AlternateContent>
          <mc:Choice Requires="wps">
            <w:drawing>
              <wp:anchor distT="45720" distB="45720" distL="114300" distR="114300" simplePos="0" relativeHeight="251710464" behindDoc="0" locked="0" layoutInCell="1" allowOverlap="1" wp14:anchorId="447C4289" wp14:editId="2DC13833">
                <wp:simplePos x="0" y="0"/>
                <wp:positionH relativeFrom="column">
                  <wp:posOffset>-491490</wp:posOffset>
                </wp:positionH>
                <wp:positionV relativeFrom="paragraph">
                  <wp:posOffset>491490</wp:posOffset>
                </wp:positionV>
                <wp:extent cx="1733550" cy="5962650"/>
                <wp:effectExtent l="0" t="0" r="0" b="0"/>
                <wp:wrapSquare wrapText="bothSides"/>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962650"/>
                        </a:xfrm>
                        <a:prstGeom prst="rect">
                          <a:avLst/>
                        </a:prstGeom>
                        <a:solidFill>
                          <a:sysClr val="window" lastClr="FFFFFF">
                            <a:lumMod val="95000"/>
                          </a:sysClr>
                        </a:solidFill>
                        <a:ln w="9525">
                          <a:noFill/>
                          <a:miter lim="800000"/>
                          <a:headEnd/>
                          <a:tailEnd/>
                        </a:ln>
                      </wps:spPr>
                      <wps:txbx>
                        <w:txbxContent>
                          <w:p w14:paraId="3BC6DA85"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Obiettivo </w:t>
                            </w:r>
                          </w:p>
                          <w:p w14:paraId="56B9E2C7" w14:textId="1F684E47" w:rsidR="00AD49E0" w:rsidRPr="006029B3" w:rsidRDefault="006029B3">
                            <w:pPr>
                              <w:pStyle w:val="Sidebar-content"/>
                              <w:rPr>
                                <w:rFonts w:asciiTheme="minorHAnsi" w:hAnsiTheme="minorHAnsi" w:cstheme="minorHAnsi"/>
                                <w:lang w:val="it-IT"/>
                              </w:rPr>
                            </w:pPr>
                            <w:r>
                              <w:rPr>
                                <w:rFonts w:asciiTheme="minorHAnsi" w:hAnsiTheme="minorHAnsi" w:cstheme="minorHAnsi"/>
                                <w:lang w:val="it-IT"/>
                              </w:rPr>
                              <w:t>Lз</w:t>
                            </w:r>
                            <w:r w:rsidRPr="006029B3">
                              <w:rPr>
                                <w:rFonts w:asciiTheme="minorHAnsi" w:hAnsiTheme="minorHAnsi" w:cstheme="minorHAnsi"/>
                                <w:lang w:val="it-IT"/>
                              </w:rPr>
                              <w:t xml:space="preserve">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diventano consapevoli dell</w:t>
                            </w:r>
                            <w:r w:rsidR="00747ECC">
                              <w:rPr>
                                <w:rFonts w:asciiTheme="minorHAnsi" w:hAnsiTheme="minorHAnsi" w:cstheme="minorHAnsi"/>
                                <w:lang w:val="it-IT"/>
                              </w:rPr>
                              <w:t>a moltitudine delle identità sessuali</w:t>
                            </w:r>
                            <w:r w:rsidRPr="006029B3">
                              <w:rPr>
                                <w:rFonts w:asciiTheme="minorHAnsi" w:hAnsiTheme="minorHAnsi" w:cstheme="minorHAnsi"/>
                                <w:lang w:val="it-IT"/>
                              </w:rPr>
                              <w:t xml:space="preserve"> e si abituano a farne un esempio nei compiti di matematica. </w:t>
                            </w:r>
                          </w:p>
                          <w:p w14:paraId="343DCA8E"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Indicazioni di impatto </w:t>
                            </w:r>
                          </w:p>
                          <w:p w14:paraId="41907065" w14:textId="4C5A3EED" w:rsidR="00AD49E0" w:rsidRPr="006029B3" w:rsidRDefault="00000000">
                            <w:pPr>
                              <w:pStyle w:val="Sidebar-content"/>
                              <w:rPr>
                                <w:rFonts w:asciiTheme="minorHAnsi" w:hAnsiTheme="minorHAnsi" w:cstheme="minorHAnsi"/>
                                <w:lang w:val="it-IT"/>
                              </w:rPr>
                            </w:pPr>
                            <w:r w:rsidRPr="006029B3">
                              <w:rPr>
                                <w:rFonts w:asciiTheme="minorHAnsi" w:hAnsiTheme="minorHAnsi" w:cstheme="minorHAnsi"/>
                                <w:lang w:val="it-IT"/>
                              </w:rPr>
                              <w:t xml:space="preserve">Dopo aver espresso sorpresa o irritazione, </w:t>
                            </w:r>
                            <w:r w:rsidR="006029B3">
                              <w:rPr>
                                <w:rFonts w:asciiTheme="minorHAnsi" w:hAnsiTheme="minorHAnsi" w:cstheme="minorHAnsi"/>
                                <w:lang w:val="it-IT"/>
                              </w:rPr>
                              <w:t>lз</w:t>
                            </w:r>
                            <w:r w:rsidRPr="006029B3">
                              <w:rPr>
                                <w:rFonts w:asciiTheme="minorHAnsi" w:hAnsiTheme="minorHAnsi" w:cstheme="minorHAnsi"/>
                                <w:lang w:val="it-IT"/>
                              </w:rPr>
                              <w:t xml:space="preserve">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si abituano ai compiti di matematica inclusivi. </w:t>
                            </w:r>
                          </w:p>
                          <w:p w14:paraId="5D349F1E"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Durata </w:t>
                            </w:r>
                          </w:p>
                          <w:p w14:paraId="46C9263A" w14:textId="77777777" w:rsidR="00AD49E0" w:rsidRPr="006029B3" w:rsidRDefault="00000000">
                            <w:pPr>
                              <w:pStyle w:val="Sidebar-content"/>
                              <w:rPr>
                                <w:rFonts w:asciiTheme="minorHAnsi" w:hAnsiTheme="minorHAnsi" w:cstheme="minorHAnsi"/>
                                <w:lang w:val="it-IT"/>
                              </w:rPr>
                            </w:pPr>
                            <w:r w:rsidRPr="006029B3">
                              <w:rPr>
                                <w:rFonts w:asciiTheme="minorHAnsi" w:hAnsiTheme="minorHAnsi" w:cstheme="minorHAnsi"/>
                                <w:lang w:val="it-IT"/>
                              </w:rPr>
                              <w:t xml:space="preserve">Non rilevante; piena integrazione nel normale incarico </w:t>
                            </w:r>
                          </w:p>
                          <w:p w14:paraId="2DCC613A"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Livello </w:t>
                            </w:r>
                          </w:p>
                          <w:p w14:paraId="14BAC5F7"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Età 11-16 anni, tutti i livelli </w:t>
                            </w:r>
                          </w:p>
                          <w:p w14:paraId="5C494AAD"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I materiali </w:t>
                            </w:r>
                          </w:p>
                          <w:p w14:paraId="02C2C6A9"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Compito di matematica</w:t>
                            </w:r>
                          </w:p>
                          <w:p w14:paraId="054C05E2"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Versione</w:t>
                            </w:r>
                          </w:p>
                          <w:p w14:paraId="508A6354" w14:textId="77777777" w:rsidR="00AD49E0" w:rsidRPr="006029B3" w:rsidRDefault="00000000">
                            <w:pPr>
                              <w:ind w:left="-76"/>
                              <w:rPr>
                                <w:rFonts w:asciiTheme="minorHAnsi" w:hAnsiTheme="minorHAnsi" w:cstheme="minorHAnsi"/>
                                <w:sz w:val="20"/>
                                <w:szCs w:val="20"/>
                                <w:lang w:val="it-IT"/>
                              </w:rPr>
                            </w:pPr>
                            <w:r w:rsidRPr="006029B3">
                              <w:rPr>
                                <w:rFonts w:asciiTheme="minorHAnsi" w:hAnsiTheme="minorHAnsi" w:cstheme="minorHAnsi"/>
                                <w:sz w:val="20"/>
                                <w:szCs w:val="20"/>
                                <w:lang w:val="it-IT"/>
                              </w:rPr>
                              <w:t>Javi Guerrero (Centro Jaume Viladoms),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4289" id="_x0000_s1046" type="#_x0000_t202" style="position:absolute;left:0;text-align:left;margin-left:-38.7pt;margin-top:38.7pt;width:136.5pt;height:46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" fillcolor="#f2f2f2" stroked="f">
                <v:textbox>
                  <w:txbxContent>
                    <w:p w14:paraId="3BC6DA85"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Obiettivo </w:t>
                      </w:r>
                    </w:p>
                    <w:p w14:paraId="56B9E2C7" w14:textId="1F684E47" w:rsidR="00AD49E0" w:rsidRPr="006029B3" w:rsidRDefault="006029B3">
                      <w:pPr>
                        <w:pStyle w:val="Sidebar-content"/>
                        <w:rPr>
                          <w:rFonts w:asciiTheme="minorHAnsi" w:hAnsiTheme="minorHAnsi" w:cstheme="minorHAnsi"/>
                          <w:lang w:val="it-IT"/>
                        </w:rPr>
                      </w:pPr>
                      <w:r>
                        <w:rPr>
                          <w:rFonts w:asciiTheme="minorHAnsi" w:hAnsiTheme="minorHAnsi" w:cstheme="minorHAnsi"/>
                          <w:lang w:val="it-IT"/>
                        </w:rPr>
                        <w:t>Lз</w:t>
                      </w:r>
                      <w:r w:rsidRPr="006029B3">
                        <w:rPr>
                          <w:rFonts w:asciiTheme="minorHAnsi" w:hAnsiTheme="minorHAnsi" w:cstheme="minorHAnsi"/>
                          <w:lang w:val="it-IT"/>
                        </w:rPr>
                        <w:t xml:space="preserve">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diventano consapevoli dell</w:t>
                      </w:r>
                      <w:r w:rsidR="00747ECC">
                        <w:rPr>
                          <w:rFonts w:asciiTheme="minorHAnsi" w:hAnsiTheme="minorHAnsi" w:cstheme="minorHAnsi"/>
                          <w:lang w:val="it-IT"/>
                        </w:rPr>
                        <w:t>a moltitudine delle identità sessuali</w:t>
                      </w:r>
                      <w:r w:rsidRPr="006029B3">
                        <w:rPr>
                          <w:rFonts w:asciiTheme="minorHAnsi" w:hAnsiTheme="minorHAnsi" w:cstheme="minorHAnsi"/>
                          <w:lang w:val="it-IT"/>
                        </w:rPr>
                        <w:t xml:space="preserve"> e si abituano a farne un esempio nei compiti di matematica. </w:t>
                      </w:r>
                    </w:p>
                    <w:p w14:paraId="343DCA8E"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Indicazioni di impatto </w:t>
                      </w:r>
                    </w:p>
                    <w:p w14:paraId="41907065" w14:textId="4C5A3EED" w:rsidR="00AD49E0" w:rsidRPr="006029B3" w:rsidRDefault="00000000">
                      <w:pPr>
                        <w:pStyle w:val="Sidebar-content"/>
                        <w:rPr>
                          <w:rFonts w:asciiTheme="minorHAnsi" w:hAnsiTheme="minorHAnsi" w:cstheme="minorHAnsi"/>
                          <w:lang w:val="it-IT"/>
                        </w:rPr>
                      </w:pPr>
                      <w:r w:rsidRPr="006029B3">
                        <w:rPr>
                          <w:rFonts w:asciiTheme="minorHAnsi" w:hAnsiTheme="minorHAnsi" w:cstheme="minorHAnsi"/>
                          <w:lang w:val="it-IT"/>
                        </w:rPr>
                        <w:t xml:space="preserve">Dopo aver espresso sorpresa o irritazione, </w:t>
                      </w:r>
                      <w:r w:rsidR="006029B3">
                        <w:rPr>
                          <w:rFonts w:asciiTheme="minorHAnsi" w:hAnsiTheme="minorHAnsi" w:cstheme="minorHAnsi"/>
                          <w:lang w:val="it-IT"/>
                        </w:rPr>
                        <w:t>lз</w:t>
                      </w:r>
                      <w:r w:rsidRPr="006029B3">
                        <w:rPr>
                          <w:rFonts w:asciiTheme="minorHAnsi" w:hAnsiTheme="minorHAnsi" w:cstheme="minorHAnsi"/>
                          <w:lang w:val="it-IT"/>
                        </w:rPr>
                        <w:t xml:space="preserve">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si abituano ai compiti di matematica inclusivi. </w:t>
                      </w:r>
                    </w:p>
                    <w:p w14:paraId="5D349F1E"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Durata </w:t>
                      </w:r>
                    </w:p>
                    <w:p w14:paraId="46C9263A" w14:textId="77777777" w:rsidR="00AD49E0" w:rsidRPr="006029B3" w:rsidRDefault="00000000">
                      <w:pPr>
                        <w:pStyle w:val="Sidebar-content"/>
                        <w:rPr>
                          <w:rFonts w:asciiTheme="minorHAnsi" w:hAnsiTheme="minorHAnsi" w:cstheme="minorHAnsi"/>
                          <w:lang w:val="it-IT"/>
                        </w:rPr>
                      </w:pPr>
                      <w:r w:rsidRPr="006029B3">
                        <w:rPr>
                          <w:rFonts w:asciiTheme="minorHAnsi" w:hAnsiTheme="minorHAnsi" w:cstheme="minorHAnsi"/>
                          <w:lang w:val="it-IT"/>
                        </w:rPr>
                        <w:t xml:space="preserve">Non rilevante; piena integrazione nel normale incarico </w:t>
                      </w:r>
                    </w:p>
                    <w:p w14:paraId="2DCC613A"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Livello </w:t>
                      </w:r>
                    </w:p>
                    <w:p w14:paraId="14BAC5F7"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Età 11-16 anni, tutti i livelli </w:t>
                      </w:r>
                    </w:p>
                    <w:p w14:paraId="5C494AAD"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I materiali </w:t>
                      </w:r>
                    </w:p>
                    <w:p w14:paraId="02C2C6A9"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Compito di matematica</w:t>
                      </w:r>
                    </w:p>
                    <w:p w14:paraId="054C05E2"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Versione</w:t>
                      </w:r>
                    </w:p>
                    <w:p w14:paraId="508A6354" w14:textId="77777777" w:rsidR="00AD49E0" w:rsidRPr="006029B3" w:rsidRDefault="00000000">
                      <w:pPr>
                        <w:ind w:left="-76"/>
                        <w:rPr>
                          <w:rFonts w:asciiTheme="minorHAnsi" w:hAnsiTheme="minorHAnsi" w:cstheme="minorHAnsi"/>
                          <w:sz w:val="20"/>
                          <w:szCs w:val="20"/>
                          <w:lang w:val="it-IT"/>
                        </w:rPr>
                      </w:pPr>
                      <w:r w:rsidRPr="006029B3">
                        <w:rPr>
                          <w:rFonts w:asciiTheme="minorHAnsi" w:hAnsiTheme="minorHAnsi" w:cstheme="minorHAnsi"/>
                          <w:sz w:val="20"/>
                          <w:szCs w:val="20"/>
                          <w:lang w:val="it-IT"/>
                        </w:rPr>
                        <w:t>Javi Guerrero (Centro Jaume Viladoms), 2023</w:t>
                      </w:r>
                    </w:p>
                  </w:txbxContent>
                </v:textbox>
                <w10:wrap type="square"/>
              </v:shape>
            </w:pict>
          </mc:Fallback>
        </mc:AlternateContent>
      </w:r>
      <w:r w:rsidR="00747ECC">
        <w:rPr>
          <w:rFonts w:ascii="Fira Sans" w:eastAsia="Fira Sans" w:hAnsi="Fira Sans" w:cs="Fira Sans"/>
          <w:i/>
          <w:color w:val="662C90"/>
          <w:sz w:val="32"/>
          <w:szCs w:val="32"/>
          <w:lang w:val="it-IT"/>
        </w:rPr>
        <w:t>Preparazione</w:t>
      </w:r>
    </w:p>
    <w:p w14:paraId="68116F23" w14:textId="059B4BF7" w:rsidR="00AD49E0" w:rsidRPr="006029B3" w:rsidRDefault="00747ECC">
      <w:pPr>
        <w:keepNext/>
        <w:keepLines/>
        <w:pBdr>
          <w:top w:val="nil"/>
          <w:left w:val="nil"/>
          <w:bottom w:val="nil"/>
          <w:right w:val="nil"/>
          <w:between w:val="nil"/>
        </w:pBdr>
        <w:tabs>
          <w:tab w:val="left" w:pos="0"/>
        </w:tabs>
        <w:spacing w:before="40" w:after="0"/>
        <w:ind w:right="-427"/>
        <w:rPr>
          <w:rFonts w:asciiTheme="minorHAnsi" w:hAnsiTheme="minorHAnsi" w:cstheme="minorHAnsi"/>
          <w:color w:val="000000"/>
          <w:lang w:val="it-IT"/>
        </w:rPr>
      </w:pPr>
      <w:r>
        <w:rPr>
          <w:rFonts w:ascii="Calibri" w:hAnsi="Calibri" w:cs="Calibri"/>
          <w:color w:val="000000"/>
        </w:rPr>
        <w:t>In precedenza, è necessario lavorare sui concetti matematici chiave prima di iniziare il problema matematico. </w:t>
      </w:r>
    </w:p>
    <w:p w14:paraId="66FF8B55" w14:textId="77777777" w:rsidR="006460F6" w:rsidRPr="001A29BF" w:rsidRDefault="006460F6" w:rsidP="00E11D5E">
      <w:pPr>
        <w:keepNext/>
        <w:keepLines/>
        <w:pBdr>
          <w:top w:val="nil"/>
          <w:left w:val="nil"/>
          <w:bottom w:val="nil"/>
          <w:right w:val="nil"/>
          <w:between w:val="nil"/>
        </w:pBdr>
        <w:tabs>
          <w:tab w:val="left" w:pos="0"/>
        </w:tabs>
        <w:spacing w:before="40" w:after="0"/>
        <w:ind w:right="-427"/>
        <w:rPr>
          <w:rFonts w:eastAsia="Fira Sans"/>
          <w:i/>
          <w:color w:val="662C90"/>
          <w:sz w:val="22"/>
          <w:szCs w:val="22"/>
          <w:lang w:val="it-IT"/>
        </w:rPr>
      </w:pPr>
    </w:p>
    <w:p w14:paraId="7FE17644" w14:textId="3739D3CA" w:rsidR="00AD49E0" w:rsidRPr="001A29BF" w:rsidRDefault="00747ECC">
      <w:pPr>
        <w:keepNext/>
        <w:keepLines/>
        <w:pBdr>
          <w:top w:val="nil"/>
          <w:left w:val="nil"/>
          <w:bottom w:val="nil"/>
          <w:right w:val="nil"/>
          <w:between w:val="nil"/>
        </w:pBdr>
        <w:tabs>
          <w:tab w:val="left" w:pos="0"/>
        </w:tabs>
        <w:spacing w:before="40" w:after="0"/>
        <w:ind w:right="-427"/>
        <w:jc w:val="left"/>
        <w:rPr>
          <w:rFonts w:ascii="Fira Sans" w:eastAsia="Fira Sans" w:hAnsi="Fira Sans" w:cs="Fira Sans"/>
          <w:i/>
          <w:color w:val="662C90"/>
          <w:sz w:val="32"/>
          <w:szCs w:val="32"/>
          <w:lang w:val="it-IT"/>
        </w:rPr>
      </w:pPr>
      <w:r>
        <w:rPr>
          <w:rFonts w:ascii="Fira Sans" w:eastAsia="Fira Sans" w:hAnsi="Fira Sans" w:cs="Fira Sans"/>
          <w:i/>
          <w:color w:val="662C90"/>
          <w:sz w:val="32"/>
          <w:szCs w:val="32"/>
          <w:lang w:val="it-IT"/>
        </w:rPr>
        <w:t>Implementazione</w:t>
      </w:r>
      <w:r>
        <w:rPr>
          <w:rFonts w:ascii="Fira Sans" w:eastAsia="Fira Sans" w:hAnsi="Fira Sans" w:cs="Fira Sans"/>
          <w:i/>
          <w:color w:val="662C90"/>
          <w:sz w:val="32"/>
          <w:szCs w:val="32"/>
          <w:lang w:val="it-IT"/>
        </w:rPr>
        <w:br/>
      </w:r>
    </w:p>
    <w:p w14:paraId="3B438AD3" w14:textId="77777777" w:rsidR="00747ECC" w:rsidRPr="00747ECC" w:rsidRDefault="00747ECC" w:rsidP="00747ECC">
      <w:pPr>
        <w:spacing w:after="0" w:line="240" w:lineRule="auto"/>
        <w:rPr>
          <w:rFonts w:ascii="Times New Roman" w:hAnsi="Times New Roman" w:cs="Times New Roman"/>
          <w:lang w:val="it-IT"/>
        </w:rPr>
      </w:pPr>
      <w:r w:rsidRPr="00747ECC">
        <w:rPr>
          <w:rFonts w:ascii="Calibri" w:hAnsi="Calibri" w:cs="Calibri"/>
          <w:color w:val="000000"/>
          <w:lang w:val="it-IT"/>
        </w:rPr>
        <w:t>o scopo di questa attività è la modifica del vocabolario talvolta utilizzato nei problemi matematici per ottenere una maggiore inclusività del contesto LGBTQIA+. Per esempio:</w:t>
      </w:r>
    </w:p>
    <w:p w14:paraId="6EAA6953" w14:textId="6F7F6345" w:rsidR="00747ECC" w:rsidRPr="00747ECC" w:rsidRDefault="00747ECC" w:rsidP="00747ECC">
      <w:pPr>
        <w:spacing w:after="0" w:line="240" w:lineRule="auto"/>
        <w:jc w:val="left"/>
        <w:rPr>
          <w:rFonts w:ascii="Times New Roman" w:hAnsi="Times New Roman" w:cs="Times New Roman"/>
          <w:lang w:val="it-IT"/>
        </w:rPr>
      </w:pPr>
      <w:r w:rsidRPr="00747ECC">
        <w:rPr>
          <w:rFonts w:ascii="Times New Roman" w:hAnsi="Times New Roman" w:cs="Times New Roman"/>
          <w:lang w:val="it-IT"/>
        </w:rPr>
        <w:br/>
      </w:r>
      <w:r w:rsidRPr="00747ECC">
        <w:rPr>
          <w:rFonts w:ascii="Calibri" w:hAnsi="Calibri" w:cs="Calibri"/>
          <w:color w:val="662C90"/>
          <w:lang w:val="it-IT"/>
        </w:rPr>
        <w:t>"Craig compra al suo ragazzo un regalo di compleanno che costa 212,65 euro; ottiene uno sconto del 20%. Qual è il prezzo finale dopo aver sottratto lo sconto?".</w:t>
      </w:r>
    </w:p>
    <w:p w14:paraId="1A977716" w14:textId="77777777" w:rsidR="00747ECC" w:rsidRPr="00747ECC" w:rsidRDefault="00747ECC" w:rsidP="00747ECC">
      <w:pPr>
        <w:spacing w:after="0" w:line="240" w:lineRule="auto"/>
        <w:jc w:val="left"/>
        <w:rPr>
          <w:rFonts w:ascii="Times New Roman" w:hAnsi="Times New Roman" w:cs="Times New Roman"/>
          <w:lang w:val="it-IT"/>
        </w:rPr>
      </w:pPr>
    </w:p>
    <w:p w14:paraId="3FC04A0E" w14:textId="77777777" w:rsidR="00747ECC" w:rsidRPr="00747ECC" w:rsidRDefault="00747ECC" w:rsidP="00747ECC">
      <w:pPr>
        <w:spacing w:after="0" w:line="240" w:lineRule="auto"/>
        <w:rPr>
          <w:rFonts w:ascii="Times New Roman" w:hAnsi="Times New Roman" w:cs="Times New Roman"/>
          <w:lang w:val="it-IT"/>
        </w:rPr>
      </w:pPr>
      <w:r w:rsidRPr="00747ECC">
        <w:rPr>
          <w:rFonts w:ascii="Calibri" w:hAnsi="Calibri" w:cs="Calibri"/>
          <w:color w:val="000000"/>
          <w:lang w:val="it-IT"/>
        </w:rPr>
        <w:t>Può sembrare una modifica poco importante cambiare "fidanzata" in  "fidanzato", ma diventa comunque un modo per dare visibilità e includere aspetti che escono dalla visione normativa.</w:t>
      </w:r>
    </w:p>
    <w:p w14:paraId="37FCAB11" w14:textId="4EE5C45D" w:rsidR="00E11D5E" w:rsidRPr="006029B3" w:rsidRDefault="00747ECC" w:rsidP="00747ECC">
      <w:pPr>
        <w:rPr>
          <w:rFonts w:asciiTheme="minorHAnsi" w:hAnsiTheme="minorHAnsi" w:cstheme="minorHAnsi"/>
          <w:color w:val="000000"/>
          <w:lang w:val="it-IT"/>
        </w:rPr>
      </w:pPr>
      <w:r w:rsidRPr="00747ECC">
        <w:rPr>
          <w:rFonts w:ascii="Times New Roman" w:hAnsi="Times New Roman" w:cs="Times New Roman"/>
          <w:lang w:val="it-IT"/>
        </w:rPr>
        <w:br/>
      </w:r>
      <w:r w:rsidRPr="00747ECC">
        <w:rPr>
          <w:rFonts w:ascii="Calibri" w:hAnsi="Calibri" w:cs="Calibri"/>
          <w:color w:val="000000"/>
          <w:lang w:val="it-IT"/>
        </w:rPr>
        <w:t xml:space="preserve">È possibile che alcunз studentз esprimano sorpresa, insicurezza (scherzi) o irritazione quando presentate un compito di matematica di questo tipo. Se lo fanno, potete trasformare quel momento in un pretesto per domandare loro cosa pensano non vada bene nel problema. Domandate se la loro reazione sarebbe la stessa se al posto di “al suo ragazzo” ci fosse stato scritto “alla sua ragazza” o “per i suoi genitori”. </w:t>
      </w:r>
      <w:r w:rsidRPr="00747ECC">
        <w:rPr>
          <w:rFonts w:ascii="Calibri" w:hAnsi="Calibri" w:cs="Calibri"/>
          <w:color w:val="000000"/>
          <w:lang w:val="it-IT"/>
        </w:rPr>
        <w:br/>
        <w:t>Potrete fornire loro delle spiegazioni, partendo dalla volontà di voler dare rappresentanza e visibilità a quante più questioni sociali.</w:t>
      </w:r>
    </w:p>
    <w:p w14:paraId="374D2C17" w14:textId="77777777" w:rsidR="00E11D5E" w:rsidRPr="001A29BF" w:rsidRDefault="00E11D5E" w:rsidP="00BA4154">
      <w:pPr>
        <w:rPr>
          <w:lang w:val="it-IT"/>
        </w:rPr>
      </w:pPr>
    </w:p>
    <w:p w14:paraId="15E26640" w14:textId="77777777" w:rsidR="00E11D5E" w:rsidRPr="001A29BF" w:rsidRDefault="00E11D5E" w:rsidP="00BA4154">
      <w:pPr>
        <w:rPr>
          <w:lang w:val="it-IT"/>
        </w:rPr>
      </w:pPr>
    </w:p>
    <w:p w14:paraId="317B5027" w14:textId="77777777" w:rsidR="00E11D5E" w:rsidRPr="001A29BF" w:rsidRDefault="00E11D5E" w:rsidP="00BA4154">
      <w:pPr>
        <w:rPr>
          <w:lang w:val="it-IT"/>
        </w:rPr>
      </w:pPr>
    </w:p>
    <w:p w14:paraId="4C000E92" w14:textId="77777777" w:rsidR="00E11D5E" w:rsidRPr="001A29BF" w:rsidRDefault="00E11D5E" w:rsidP="00BA4154">
      <w:pPr>
        <w:rPr>
          <w:lang w:val="it-IT"/>
        </w:rPr>
      </w:pPr>
    </w:p>
    <w:p w14:paraId="68F87F4A" w14:textId="69051394" w:rsidR="00AD49E0" w:rsidRPr="001A29BF" w:rsidRDefault="00000000">
      <w:pPr>
        <w:pStyle w:val="Kop1"/>
        <w:numPr>
          <w:ilvl w:val="0"/>
          <w:numId w:val="0"/>
        </w:numPr>
        <w:ind w:left="2268"/>
        <w:rPr>
          <w:rFonts w:eastAsia="Fira Sans"/>
          <w:sz w:val="40"/>
          <w:szCs w:val="40"/>
          <w:lang w:val="it-IT"/>
        </w:rPr>
      </w:pPr>
      <w:bookmarkStart w:id="78" w:name="_Toc140819310"/>
      <w:r w:rsidRPr="006460F6">
        <w:rPr>
          <w:noProof/>
          <w:sz w:val="40"/>
          <w:szCs w:val="40"/>
        </w:rPr>
        <w:lastRenderedPageBreak/>
        <w:drawing>
          <wp:anchor distT="0" distB="0" distL="0" distR="0" simplePos="0" relativeHeight="251712512" behindDoc="1" locked="0" layoutInCell="1" hidden="0" allowOverlap="1" wp14:anchorId="4E5FE395" wp14:editId="567E93DE">
            <wp:simplePos x="0" y="0"/>
            <wp:positionH relativeFrom="column">
              <wp:posOffset>-532765</wp:posOffset>
            </wp:positionH>
            <wp:positionV relativeFrom="paragraph">
              <wp:posOffset>-288290</wp:posOffset>
            </wp:positionV>
            <wp:extent cx="1613535" cy="1612900"/>
            <wp:effectExtent l="0" t="0" r="0" b="0"/>
            <wp:wrapNone/>
            <wp:docPr id="36" name="Imagen 36"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6" name="Imagen 36" descr="Logotipo&#10;&#10;Descripción generada automáticamente con confianza media"/>
                    <pic:cNvPicPr preferRelativeResize="0"/>
                  </pic:nvPicPr>
                  <pic:blipFill>
                    <a:blip r:embed="rId20"/>
                    <a:srcRect/>
                    <a:stretch>
                      <a:fillRect/>
                    </a:stretch>
                  </pic:blipFill>
                  <pic:spPr>
                    <a:xfrm>
                      <a:off x="0" y="0"/>
                      <a:ext cx="1613535" cy="1612900"/>
                    </a:xfrm>
                    <a:prstGeom prst="rect">
                      <a:avLst/>
                    </a:prstGeom>
                    <a:ln/>
                  </pic:spPr>
                </pic:pic>
              </a:graphicData>
            </a:graphic>
          </wp:anchor>
        </w:drawing>
      </w:r>
      <w:r w:rsidRPr="001A29BF">
        <w:rPr>
          <w:rFonts w:eastAsia="Fira Sans"/>
          <w:sz w:val="40"/>
          <w:szCs w:val="40"/>
          <w:lang w:val="it-IT"/>
        </w:rPr>
        <w:t>LGBT</w:t>
      </w:r>
      <w:r w:rsidR="00747ECC">
        <w:rPr>
          <w:rFonts w:eastAsia="Fira Sans"/>
          <w:sz w:val="40"/>
          <w:szCs w:val="40"/>
          <w:lang w:val="it-IT"/>
        </w:rPr>
        <w:t>Q</w:t>
      </w:r>
      <w:r w:rsidRPr="001A29BF">
        <w:rPr>
          <w:rFonts w:eastAsia="Fira Sans"/>
          <w:sz w:val="40"/>
          <w:szCs w:val="40"/>
          <w:lang w:val="it-IT"/>
        </w:rPr>
        <w:t>I</w:t>
      </w:r>
      <w:r w:rsidR="00747ECC">
        <w:rPr>
          <w:rFonts w:eastAsia="Fira Sans"/>
          <w:sz w:val="40"/>
          <w:szCs w:val="40"/>
          <w:lang w:val="it-IT"/>
        </w:rPr>
        <w:t>A</w:t>
      </w:r>
      <w:r w:rsidRPr="001A29BF">
        <w:rPr>
          <w:rFonts w:eastAsia="Fira Sans"/>
          <w:sz w:val="40"/>
          <w:szCs w:val="40"/>
          <w:lang w:val="it-IT"/>
        </w:rPr>
        <w:t>+ e statistiche</w:t>
      </w:r>
      <w:bookmarkEnd w:id="78"/>
      <w:r w:rsidRPr="001A29BF">
        <w:rPr>
          <w:rFonts w:eastAsia="Fira Sans"/>
          <w:sz w:val="40"/>
          <w:szCs w:val="40"/>
          <w:lang w:val="it-IT"/>
        </w:rPr>
        <w:t xml:space="preserve"> </w:t>
      </w:r>
    </w:p>
    <w:p w14:paraId="20381692" w14:textId="262C3A8E" w:rsidR="00AD49E0" w:rsidRPr="006029B3" w:rsidRDefault="00000000">
      <w:pPr>
        <w:pBdr>
          <w:top w:val="nil"/>
          <w:left w:val="nil"/>
          <w:bottom w:val="nil"/>
          <w:right w:val="nil"/>
          <w:between w:val="nil"/>
        </w:pBdr>
        <w:ind w:left="2268"/>
        <w:rPr>
          <w:rFonts w:asciiTheme="minorHAnsi" w:eastAsia="Open Sans" w:hAnsiTheme="minorHAnsi" w:cstheme="minorHAnsi"/>
          <w:i/>
          <w:iCs/>
          <w:color w:val="000000"/>
          <w:sz w:val="28"/>
          <w:szCs w:val="28"/>
          <w:lang w:val="it-IT"/>
        </w:rPr>
      </w:pPr>
      <w:r w:rsidRPr="006029B3">
        <w:rPr>
          <w:rFonts w:asciiTheme="minorHAnsi" w:hAnsiTheme="minorHAnsi" w:cstheme="minorHAnsi"/>
          <w:i/>
          <w:iCs/>
          <w:color w:val="000000"/>
          <w:sz w:val="28"/>
          <w:szCs w:val="28"/>
          <w:lang w:val="it-IT"/>
        </w:rPr>
        <w:t>Questa attività mira ad applicare l'analisi statistica a diversi studi sulle tematiche LGBT</w:t>
      </w:r>
      <w:r w:rsidR="006029B3">
        <w:rPr>
          <w:rFonts w:asciiTheme="minorHAnsi" w:hAnsiTheme="minorHAnsi" w:cstheme="minorHAnsi"/>
          <w:i/>
          <w:iCs/>
          <w:color w:val="000000"/>
          <w:sz w:val="28"/>
          <w:szCs w:val="28"/>
          <w:lang w:val="it-IT"/>
        </w:rPr>
        <w:t>I</w:t>
      </w:r>
      <w:r w:rsidRPr="006029B3">
        <w:rPr>
          <w:rFonts w:asciiTheme="minorHAnsi" w:hAnsiTheme="minorHAnsi" w:cstheme="minorHAnsi"/>
          <w:i/>
          <w:iCs/>
          <w:color w:val="000000"/>
          <w:sz w:val="28"/>
          <w:szCs w:val="28"/>
          <w:lang w:val="it-IT"/>
        </w:rPr>
        <w:t>Q</w:t>
      </w:r>
      <w:r w:rsidR="006029B3">
        <w:rPr>
          <w:rFonts w:asciiTheme="minorHAnsi" w:hAnsiTheme="minorHAnsi" w:cstheme="minorHAnsi"/>
          <w:i/>
          <w:iCs/>
          <w:color w:val="000000"/>
          <w:sz w:val="28"/>
          <w:szCs w:val="28"/>
          <w:lang w:val="it-IT"/>
        </w:rPr>
        <w:t>+</w:t>
      </w:r>
      <w:r w:rsidRPr="006029B3">
        <w:rPr>
          <w:rFonts w:asciiTheme="minorHAnsi" w:hAnsiTheme="minorHAnsi" w:cstheme="minorHAnsi"/>
          <w:i/>
          <w:iCs/>
          <w:color w:val="000000"/>
          <w:sz w:val="28"/>
          <w:szCs w:val="28"/>
          <w:lang w:val="it-IT"/>
        </w:rPr>
        <w:t xml:space="preserve">: matrimonio egualitario, transessualità, accettazione delle relazioni tra persone dello stesso sesso e così via.  </w:t>
      </w:r>
    </w:p>
    <w:p w14:paraId="22C6ACF7" w14:textId="77777777" w:rsidR="00AD49E0" w:rsidRDefault="00000000">
      <w:pPr>
        <w:keepNext/>
        <w:keepLines/>
        <w:numPr>
          <w:ilvl w:val="1"/>
          <w:numId w:val="8"/>
        </w:numPr>
        <w:pBdr>
          <w:top w:val="nil"/>
          <w:left w:val="nil"/>
          <w:bottom w:val="nil"/>
          <w:right w:val="nil"/>
          <w:between w:val="nil"/>
        </w:pBdr>
        <w:tabs>
          <w:tab w:val="left" w:pos="0"/>
        </w:tabs>
        <w:spacing w:before="40" w:after="0"/>
        <w:ind w:left="2268" w:right="-427"/>
        <w:rPr>
          <w:rFonts w:ascii="Fira Sans" w:eastAsia="Fira Sans" w:hAnsi="Fira Sans" w:cs="Fira Sans"/>
          <w:i/>
          <w:color w:val="662C90"/>
          <w:sz w:val="32"/>
          <w:szCs w:val="32"/>
        </w:rPr>
      </w:pPr>
      <w:r w:rsidRPr="006B0FBE">
        <w:rPr>
          <w:noProof/>
        </w:rPr>
        <mc:AlternateContent>
          <mc:Choice Requires="wps">
            <w:drawing>
              <wp:anchor distT="45720" distB="45720" distL="114300" distR="114300" simplePos="0" relativeHeight="251713536" behindDoc="0" locked="0" layoutInCell="1" allowOverlap="1" wp14:anchorId="6247FB97" wp14:editId="46CFDEAC">
                <wp:simplePos x="0" y="0"/>
                <wp:positionH relativeFrom="column">
                  <wp:posOffset>-539115</wp:posOffset>
                </wp:positionH>
                <wp:positionV relativeFrom="paragraph">
                  <wp:posOffset>243205</wp:posOffset>
                </wp:positionV>
                <wp:extent cx="1733550" cy="6067425"/>
                <wp:effectExtent l="0" t="0" r="0" b="9525"/>
                <wp:wrapSquare wrapText="bothSides"/>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67425"/>
                        </a:xfrm>
                        <a:prstGeom prst="rect">
                          <a:avLst/>
                        </a:prstGeom>
                        <a:solidFill>
                          <a:sysClr val="window" lastClr="FFFFFF">
                            <a:lumMod val="95000"/>
                          </a:sysClr>
                        </a:solidFill>
                        <a:ln w="9525">
                          <a:noFill/>
                          <a:miter lim="800000"/>
                          <a:headEnd/>
                          <a:tailEnd/>
                        </a:ln>
                      </wps:spPr>
                      <wps:txbx>
                        <w:txbxContent>
                          <w:p w14:paraId="258BCFC2"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Obiettivo </w:t>
                            </w:r>
                          </w:p>
                          <w:p w14:paraId="7FAE01B7" w14:textId="43FE0A46" w:rsidR="00AD49E0" w:rsidRPr="006029B3" w:rsidRDefault="006029B3">
                            <w:pPr>
                              <w:spacing w:line="275" w:lineRule="auto"/>
                              <w:jc w:val="left"/>
                              <w:textDirection w:val="btLr"/>
                              <w:rPr>
                                <w:rFonts w:asciiTheme="minorHAnsi" w:hAnsiTheme="minorHAnsi" w:cstheme="minorHAnsi"/>
                                <w:sz w:val="20"/>
                                <w:szCs w:val="20"/>
                                <w:lang w:val="it-IT"/>
                              </w:rPr>
                            </w:pP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applicano i </w:t>
                            </w:r>
                            <w:r w:rsidRPr="006029B3">
                              <w:rPr>
                                <w:rFonts w:asciiTheme="minorHAnsi" w:eastAsia="Open Sans" w:hAnsiTheme="minorHAnsi" w:cstheme="minorHAnsi"/>
                                <w:color w:val="000000"/>
                                <w:sz w:val="20"/>
                                <w:szCs w:val="20"/>
                                <w:lang w:val="it-IT"/>
                              </w:rPr>
                              <w:t>concetti matematici in contesti LGBTIQ+.</w:t>
                            </w:r>
                          </w:p>
                          <w:p w14:paraId="5184CB2E"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Indicazioni di impatto </w:t>
                            </w:r>
                          </w:p>
                          <w:p w14:paraId="6E738DBB" w14:textId="63C30308" w:rsidR="00AD49E0" w:rsidRPr="006029B3" w:rsidRDefault="006029B3">
                            <w:pPr>
                              <w:pStyle w:val="Sidebar-content"/>
                              <w:rPr>
                                <w:rFonts w:asciiTheme="minorHAnsi" w:hAnsiTheme="minorHAnsi" w:cstheme="minorHAnsi"/>
                                <w:lang w:val="it-IT"/>
                              </w:rPr>
                            </w:pPr>
                            <w:r>
                              <w:rPr>
                                <w:rFonts w:asciiTheme="minorHAnsi" w:hAnsiTheme="minorHAnsi" w:cstheme="minorHAnsi"/>
                                <w:lang w:val="it-IT"/>
                              </w:rPr>
                              <w:t>Lз</w:t>
                            </w:r>
                            <w:r w:rsidRPr="006029B3">
                              <w:rPr>
                                <w:rFonts w:asciiTheme="minorHAnsi" w:hAnsiTheme="minorHAnsi" w:cstheme="minorHAnsi"/>
                                <w:lang w:val="it-IT"/>
                              </w:rPr>
                              <w:t xml:space="preserve">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dimostrano di comprendere le misure statistiche e di essere critici nei confronti della loro applicazione alle notizie sugli studi sulle persone LGBTIQ+. </w:t>
                            </w:r>
                          </w:p>
                          <w:p w14:paraId="62113FF5"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Durata </w:t>
                            </w:r>
                          </w:p>
                          <w:p w14:paraId="4ACF921D"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2 ore </w:t>
                            </w:r>
                          </w:p>
                          <w:p w14:paraId="182542E5"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Livello </w:t>
                            </w:r>
                          </w:p>
                          <w:p w14:paraId="6884154B"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Età 14-16 anni, livello superiore </w:t>
                            </w:r>
                          </w:p>
                          <w:p w14:paraId="2E31D0BD"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I materiali </w:t>
                            </w:r>
                          </w:p>
                          <w:p w14:paraId="4821AB1E" w14:textId="77777777" w:rsidR="00AD49E0" w:rsidRPr="006029B3" w:rsidRDefault="00000000">
                            <w:pPr>
                              <w:ind w:left="-76"/>
                              <w:rPr>
                                <w:rFonts w:asciiTheme="minorHAnsi" w:hAnsiTheme="minorHAnsi" w:cstheme="minorHAnsi"/>
                                <w:sz w:val="20"/>
                                <w:szCs w:val="20"/>
                                <w:lang w:val="it-IT"/>
                              </w:rPr>
                            </w:pPr>
                            <w:r w:rsidRPr="006029B3">
                              <w:rPr>
                                <w:rFonts w:asciiTheme="minorHAnsi" w:eastAsia="Open Sans" w:hAnsiTheme="minorHAnsi" w:cstheme="minorHAnsi"/>
                                <w:color w:val="000000"/>
                                <w:sz w:val="20"/>
                                <w:szCs w:val="20"/>
                                <w:lang w:val="it-IT"/>
                              </w:rPr>
                              <w:t xml:space="preserve">Carta, penne, libro di matematica, computer e </w:t>
                            </w:r>
                            <w:r w:rsidRPr="006029B3">
                              <w:rPr>
                                <w:rFonts w:asciiTheme="minorHAnsi" w:hAnsiTheme="minorHAnsi" w:cstheme="minorHAnsi"/>
                                <w:sz w:val="20"/>
                                <w:szCs w:val="20"/>
                                <w:lang w:val="it-IT"/>
                              </w:rPr>
                              <w:t xml:space="preserve">calcolatrici </w:t>
                            </w:r>
                          </w:p>
                          <w:p w14:paraId="4EAE6A2D"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Versione </w:t>
                            </w:r>
                          </w:p>
                          <w:p w14:paraId="142C16BE" w14:textId="77777777" w:rsidR="00AD49E0" w:rsidRPr="006029B3" w:rsidRDefault="00000000">
                            <w:pPr>
                              <w:ind w:left="-76"/>
                              <w:rPr>
                                <w:rFonts w:asciiTheme="minorHAnsi" w:hAnsiTheme="minorHAnsi" w:cstheme="minorHAnsi"/>
                                <w:sz w:val="20"/>
                                <w:szCs w:val="20"/>
                                <w:lang w:val="it-IT"/>
                              </w:rPr>
                            </w:pPr>
                            <w:r w:rsidRPr="006029B3">
                              <w:rPr>
                                <w:rFonts w:asciiTheme="minorHAnsi" w:hAnsiTheme="minorHAnsi" w:cstheme="minorHAnsi"/>
                                <w:sz w:val="20"/>
                                <w:szCs w:val="20"/>
                                <w:lang w:val="it-IT"/>
                              </w:rPr>
                              <w:t>Javi Guerrero (Centro Jaume Viladoms), 2023</w:t>
                            </w:r>
                          </w:p>
                          <w:p w14:paraId="25912BAB" w14:textId="77777777" w:rsidR="00E11D5E" w:rsidRPr="00245A08" w:rsidRDefault="00E11D5E" w:rsidP="00E11D5E">
                            <w:pPr>
                              <w:pStyle w:val="Sidebar-content"/>
                              <w:rPr>
                                <w:sz w:val="12"/>
                                <w:szCs w:val="12"/>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7FB97" id="_x0000_s1047" type="#_x0000_t202" style="position:absolute;left:0;text-align:left;margin-left:-42.45pt;margin-top:19.15pt;width:136.5pt;height:477.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" fillcolor="#f2f2f2" stroked="f">
                <v:textbox>
                  <w:txbxContent>
                    <w:p w14:paraId="258BCFC2"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Obiettivo </w:t>
                      </w:r>
                    </w:p>
                    <w:p w14:paraId="7FAE01B7" w14:textId="43FE0A46" w:rsidR="00AD49E0" w:rsidRPr="006029B3" w:rsidRDefault="006029B3">
                      <w:pPr>
                        <w:spacing w:line="275" w:lineRule="auto"/>
                        <w:jc w:val="left"/>
                        <w:textDirection w:val="btLr"/>
                        <w:rPr>
                          <w:rFonts w:asciiTheme="minorHAnsi" w:hAnsiTheme="minorHAnsi" w:cstheme="minorHAnsi"/>
                          <w:sz w:val="20"/>
                          <w:szCs w:val="20"/>
                          <w:lang w:val="it-IT"/>
                        </w:rPr>
                      </w:pPr>
                      <w:r>
                        <w:rPr>
                          <w:rFonts w:asciiTheme="minorHAnsi" w:hAnsiTheme="minorHAnsi" w:cstheme="minorHAnsi"/>
                          <w:sz w:val="20"/>
                          <w:szCs w:val="20"/>
                          <w:lang w:val="it-IT"/>
                        </w:rPr>
                        <w:t>Lз</w:t>
                      </w:r>
                      <w:r w:rsidRPr="006029B3">
                        <w:rPr>
                          <w:rFonts w:asciiTheme="minorHAnsi" w:hAnsiTheme="minorHAnsi" w:cstheme="minorHAnsi"/>
                          <w:sz w:val="20"/>
                          <w:szCs w:val="20"/>
                          <w:lang w:val="it-IT"/>
                        </w:rPr>
                        <w:t xml:space="preserve"> </w:t>
                      </w:r>
                      <w:r w:rsidR="00A72948" w:rsidRPr="006029B3">
                        <w:rPr>
                          <w:rFonts w:asciiTheme="minorHAnsi" w:hAnsiTheme="minorHAnsi" w:cstheme="minorHAnsi"/>
                          <w:sz w:val="20"/>
                          <w:szCs w:val="20"/>
                          <w:lang w:val="it-IT"/>
                        </w:rPr>
                        <w:t>studentз</w:t>
                      </w:r>
                      <w:r w:rsidRPr="006029B3">
                        <w:rPr>
                          <w:rFonts w:asciiTheme="minorHAnsi" w:hAnsiTheme="minorHAnsi" w:cstheme="minorHAnsi"/>
                          <w:sz w:val="20"/>
                          <w:szCs w:val="20"/>
                          <w:lang w:val="it-IT"/>
                        </w:rPr>
                        <w:t xml:space="preserve"> applicano i </w:t>
                      </w:r>
                      <w:r w:rsidRPr="006029B3">
                        <w:rPr>
                          <w:rFonts w:asciiTheme="minorHAnsi" w:eastAsia="Open Sans" w:hAnsiTheme="minorHAnsi" w:cstheme="minorHAnsi"/>
                          <w:color w:val="000000"/>
                          <w:sz w:val="20"/>
                          <w:szCs w:val="20"/>
                          <w:lang w:val="it-IT"/>
                        </w:rPr>
                        <w:t>concetti matematici in contesti LGBTIQ+.</w:t>
                      </w:r>
                    </w:p>
                    <w:p w14:paraId="5184CB2E"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Indicazioni di impatto </w:t>
                      </w:r>
                    </w:p>
                    <w:p w14:paraId="6E738DBB" w14:textId="63C30308" w:rsidR="00AD49E0" w:rsidRPr="006029B3" w:rsidRDefault="006029B3">
                      <w:pPr>
                        <w:pStyle w:val="Sidebar-content"/>
                        <w:rPr>
                          <w:rFonts w:asciiTheme="minorHAnsi" w:hAnsiTheme="minorHAnsi" w:cstheme="minorHAnsi"/>
                          <w:lang w:val="it-IT"/>
                        </w:rPr>
                      </w:pPr>
                      <w:r>
                        <w:rPr>
                          <w:rFonts w:asciiTheme="minorHAnsi" w:hAnsiTheme="minorHAnsi" w:cstheme="minorHAnsi"/>
                          <w:lang w:val="it-IT"/>
                        </w:rPr>
                        <w:t>Lз</w:t>
                      </w:r>
                      <w:r w:rsidRPr="006029B3">
                        <w:rPr>
                          <w:rFonts w:asciiTheme="minorHAnsi" w:hAnsiTheme="minorHAnsi" w:cstheme="minorHAnsi"/>
                          <w:lang w:val="it-IT"/>
                        </w:rPr>
                        <w:t xml:space="preserve">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dimostrano di comprendere le misure statistiche e di essere critici nei confronti della loro applicazione alle notizie sugli studi sulle persone LGBTIQ+. </w:t>
                      </w:r>
                    </w:p>
                    <w:p w14:paraId="62113FF5"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Durata </w:t>
                      </w:r>
                    </w:p>
                    <w:p w14:paraId="4ACF921D"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2 ore </w:t>
                      </w:r>
                    </w:p>
                    <w:p w14:paraId="182542E5" w14:textId="77777777" w:rsidR="00AD49E0" w:rsidRPr="006029B3" w:rsidRDefault="00000000">
                      <w:pPr>
                        <w:pStyle w:val="Lijstalinea"/>
                        <w:rPr>
                          <w:rFonts w:asciiTheme="minorHAnsi" w:hAnsiTheme="minorHAnsi" w:cstheme="minorHAnsi"/>
                          <w:sz w:val="20"/>
                          <w:szCs w:val="20"/>
                        </w:rPr>
                      </w:pPr>
                      <w:r w:rsidRPr="006029B3">
                        <w:rPr>
                          <w:rFonts w:asciiTheme="minorHAnsi" w:hAnsiTheme="minorHAnsi" w:cstheme="minorHAnsi"/>
                          <w:sz w:val="20"/>
                          <w:szCs w:val="20"/>
                        </w:rPr>
                        <w:t xml:space="preserve">Livello </w:t>
                      </w:r>
                    </w:p>
                    <w:p w14:paraId="6884154B" w14:textId="77777777" w:rsidR="00AD49E0" w:rsidRPr="006029B3" w:rsidRDefault="00000000">
                      <w:pPr>
                        <w:pStyle w:val="Sidebar-content"/>
                        <w:rPr>
                          <w:rFonts w:asciiTheme="minorHAnsi" w:hAnsiTheme="minorHAnsi" w:cstheme="minorHAnsi"/>
                        </w:rPr>
                      </w:pPr>
                      <w:r w:rsidRPr="006029B3">
                        <w:rPr>
                          <w:rFonts w:asciiTheme="minorHAnsi" w:hAnsiTheme="minorHAnsi" w:cstheme="minorHAnsi"/>
                        </w:rPr>
                        <w:t xml:space="preserve">Età 14-16 anni, livello superiore </w:t>
                      </w:r>
                    </w:p>
                    <w:p w14:paraId="2E31D0BD"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I materiali </w:t>
                      </w:r>
                    </w:p>
                    <w:p w14:paraId="4821AB1E" w14:textId="77777777" w:rsidR="00AD49E0" w:rsidRPr="006029B3" w:rsidRDefault="00000000">
                      <w:pPr>
                        <w:ind w:left="-76"/>
                        <w:rPr>
                          <w:rFonts w:asciiTheme="minorHAnsi" w:hAnsiTheme="minorHAnsi" w:cstheme="minorHAnsi"/>
                          <w:sz w:val="20"/>
                          <w:szCs w:val="20"/>
                          <w:lang w:val="it-IT"/>
                        </w:rPr>
                      </w:pPr>
                      <w:r w:rsidRPr="006029B3">
                        <w:rPr>
                          <w:rFonts w:asciiTheme="minorHAnsi" w:eastAsia="Open Sans" w:hAnsiTheme="minorHAnsi" w:cstheme="minorHAnsi"/>
                          <w:color w:val="000000"/>
                          <w:sz w:val="20"/>
                          <w:szCs w:val="20"/>
                          <w:lang w:val="it-IT"/>
                        </w:rPr>
                        <w:t xml:space="preserve">Carta, penne, libro di matematica, computer e </w:t>
                      </w:r>
                      <w:r w:rsidRPr="006029B3">
                        <w:rPr>
                          <w:rFonts w:asciiTheme="minorHAnsi" w:hAnsiTheme="minorHAnsi" w:cstheme="minorHAnsi"/>
                          <w:sz w:val="20"/>
                          <w:szCs w:val="20"/>
                          <w:lang w:val="it-IT"/>
                        </w:rPr>
                        <w:t xml:space="preserve">calcolatrici </w:t>
                      </w:r>
                    </w:p>
                    <w:p w14:paraId="4EAE6A2D" w14:textId="77777777" w:rsidR="00AD49E0" w:rsidRPr="006029B3" w:rsidRDefault="00000000">
                      <w:pPr>
                        <w:pStyle w:val="Lijstalinea"/>
                        <w:rPr>
                          <w:rFonts w:asciiTheme="minorHAnsi" w:hAnsiTheme="minorHAnsi" w:cstheme="minorHAnsi"/>
                          <w:sz w:val="20"/>
                          <w:szCs w:val="20"/>
                          <w:lang w:val="it-IT"/>
                        </w:rPr>
                      </w:pPr>
                      <w:r w:rsidRPr="006029B3">
                        <w:rPr>
                          <w:rFonts w:asciiTheme="minorHAnsi" w:hAnsiTheme="minorHAnsi" w:cstheme="minorHAnsi"/>
                          <w:sz w:val="20"/>
                          <w:szCs w:val="20"/>
                          <w:lang w:val="it-IT"/>
                        </w:rPr>
                        <w:t xml:space="preserve">Versione </w:t>
                      </w:r>
                    </w:p>
                    <w:p w14:paraId="142C16BE" w14:textId="77777777" w:rsidR="00AD49E0" w:rsidRPr="006029B3" w:rsidRDefault="00000000">
                      <w:pPr>
                        <w:ind w:left="-76"/>
                        <w:rPr>
                          <w:rFonts w:asciiTheme="minorHAnsi" w:hAnsiTheme="minorHAnsi" w:cstheme="minorHAnsi"/>
                          <w:sz w:val="20"/>
                          <w:szCs w:val="20"/>
                          <w:lang w:val="it-IT"/>
                        </w:rPr>
                      </w:pPr>
                      <w:r w:rsidRPr="006029B3">
                        <w:rPr>
                          <w:rFonts w:asciiTheme="minorHAnsi" w:hAnsiTheme="minorHAnsi" w:cstheme="minorHAnsi"/>
                          <w:sz w:val="20"/>
                          <w:szCs w:val="20"/>
                          <w:lang w:val="it-IT"/>
                        </w:rPr>
                        <w:t>Javi Guerrero (Centro Jaume Viladoms), 2023</w:t>
                      </w:r>
                    </w:p>
                    <w:p w14:paraId="25912BAB" w14:textId="77777777" w:rsidR="00E11D5E" w:rsidRPr="00245A08" w:rsidRDefault="00E11D5E" w:rsidP="00E11D5E">
                      <w:pPr>
                        <w:pStyle w:val="Sidebar-content"/>
                        <w:rPr>
                          <w:sz w:val="12"/>
                          <w:szCs w:val="12"/>
                          <w:lang w:val="it-IT"/>
                        </w:rPr>
                      </w:pPr>
                    </w:p>
                  </w:txbxContent>
                </v:textbox>
                <w10:wrap type="square"/>
              </v:shape>
            </w:pict>
          </mc:Fallback>
        </mc:AlternateContent>
      </w:r>
      <w:r>
        <w:rPr>
          <w:rFonts w:ascii="Fira Sans" w:eastAsia="Fira Sans" w:hAnsi="Fira Sans" w:cs="Fira Sans"/>
          <w:i/>
          <w:color w:val="662C90"/>
          <w:sz w:val="32"/>
          <w:szCs w:val="32"/>
        </w:rPr>
        <w:t>Requisiti precedenti</w:t>
      </w:r>
    </w:p>
    <w:p w14:paraId="7A713B0E" w14:textId="77777777" w:rsidR="00AD49E0" w:rsidRPr="006029B3" w:rsidRDefault="00000000">
      <w:pPr>
        <w:keepNext/>
        <w:keepLines/>
        <w:numPr>
          <w:ilvl w:val="1"/>
          <w:numId w:val="8"/>
        </w:numPr>
        <w:pBdr>
          <w:top w:val="nil"/>
          <w:left w:val="nil"/>
          <w:bottom w:val="nil"/>
          <w:right w:val="nil"/>
          <w:between w:val="nil"/>
        </w:pBdr>
        <w:tabs>
          <w:tab w:val="left" w:pos="0"/>
        </w:tabs>
        <w:spacing w:before="40" w:after="0"/>
        <w:ind w:left="2268"/>
        <w:rPr>
          <w:rFonts w:asciiTheme="minorHAnsi" w:eastAsia="Fira Sans" w:hAnsiTheme="minorHAnsi" w:cstheme="minorHAnsi"/>
          <w:i/>
          <w:color w:val="662C90"/>
          <w:lang w:val="it-IT"/>
        </w:rPr>
      </w:pPr>
      <w:r w:rsidRPr="006029B3">
        <w:rPr>
          <w:rFonts w:asciiTheme="minorHAnsi" w:hAnsiTheme="minorHAnsi" w:cstheme="minorHAnsi"/>
          <w:color w:val="000000"/>
          <w:lang w:val="it-IT"/>
        </w:rPr>
        <w:t>In precedenza, è necessario lavorare sui concetti statistici chiave relativi all'interpretazione di diversi grafici: variabili indipendenti e dipendenti, tipo di variabili, grafici a barre, a torta, ecc.</w:t>
      </w:r>
    </w:p>
    <w:p w14:paraId="4D8917C7" w14:textId="77777777" w:rsidR="00E11D5E" w:rsidRPr="001A29BF" w:rsidRDefault="00E11D5E">
      <w:pPr>
        <w:keepNext/>
        <w:keepLines/>
        <w:numPr>
          <w:ilvl w:val="1"/>
          <w:numId w:val="8"/>
        </w:numPr>
        <w:pBdr>
          <w:top w:val="nil"/>
          <w:left w:val="nil"/>
          <w:bottom w:val="nil"/>
          <w:right w:val="nil"/>
          <w:between w:val="nil"/>
        </w:pBdr>
        <w:tabs>
          <w:tab w:val="left" w:pos="0"/>
        </w:tabs>
        <w:spacing w:before="40" w:after="0"/>
        <w:ind w:left="2268"/>
        <w:rPr>
          <w:rFonts w:eastAsia="Fira Sans"/>
          <w:i/>
          <w:color w:val="662C90"/>
          <w:sz w:val="20"/>
          <w:szCs w:val="20"/>
          <w:lang w:val="it-IT"/>
        </w:rPr>
      </w:pPr>
    </w:p>
    <w:p w14:paraId="64F38597" w14:textId="77777777" w:rsidR="00AD49E0" w:rsidRDefault="00000000">
      <w:pPr>
        <w:keepNext/>
        <w:keepLines/>
        <w:numPr>
          <w:ilvl w:val="1"/>
          <w:numId w:val="8"/>
        </w:numPr>
        <w:pBdr>
          <w:top w:val="nil"/>
          <w:left w:val="nil"/>
          <w:bottom w:val="nil"/>
          <w:right w:val="nil"/>
          <w:between w:val="nil"/>
        </w:pBdr>
        <w:tabs>
          <w:tab w:val="left" w:pos="0"/>
        </w:tabs>
        <w:spacing w:before="40" w:after="0"/>
        <w:ind w:left="2268" w:right="-427"/>
        <w:jc w:val="left"/>
        <w:rPr>
          <w:rFonts w:ascii="Fira Sans" w:eastAsia="Fira Sans" w:hAnsi="Fira Sans" w:cs="Fira Sans"/>
          <w:i/>
          <w:color w:val="662C90"/>
          <w:sz w:val="32"/>
          <w:szCs w:val="32"/>
        </w:rPr>
      </w:pPr>
      <w:r>
        <w:rPr>
          <w:rFonts w:ascii="Fira Sans" w:eastAsia="Fira Sans" w:hAnsi="Fira Sans" w:cs="Fira Sans"/>
          <w:i/>
          <w:color w:val="662C90"/>
          <w:sz w:val="32"/>
          <w:szCs w:val="32"/>
        </w:rPr>
        <w:t>Implementazione</w:t>
      </w:r>
    </w:p>
    <w:p w14:paraId="6D58D548" w14:textId="77777777" w:rsidR="00AD49E0" w:rsidRPr="006029B3" w:rsidRDefault="00000000">
      <w:pPr>
        <w:ind w:left="2268"/>
        <w:rPr>
          <w:rFonts w:asciiTheme="minorHAnsi" w:hAnsiTheme="minorHAnsi" w:cstheme="minorHAnsi"/>
          <w:b/>
          <w:bCs/>
        </w:rPr>
      </w:pPr>
      <w:r w:rsidRPr="006029B3">
        <w:rPr>
          <w:rFonts w:asciiTheme="minorHAnsi" w:hAnsiTheme="minorHAnsi" w:cstheme="minorHAnsi"/>
          <w:b/>
          <w:bCs/>
        </w:rPr>
        <w:t xml:space="preserve">1° CLASSE: </w:t>
      </w:r>
    </w:p>
    <w:p w14:paraId="03FB2CC9" w14:textId="77777777" w:rsidR="00AD49E0" w:rsidRPr="006029B3" w:rsidRDefault="00000000">
      <w:pPr>
        <w:ind w:left="2268"/>
        <w:rPr>
          <w:rFonts w:asciiTheme="minorHAnsi" w:hAnsiTheme="minorHAnsi" w:cstheme="minorHAnsi"/>
          <w:b/>
          <w:bCs/>
        </w:rPr>
      </w:pPr>
      <w:r w:rsidRPr="006029B3">
        <w:rPr>
          <w:rFonts w:asciiTheme="minorHAnsi" w:hAnsiTheme="minorHAnsi" w:cstheme="minorHAnsi"/>
          <w:b/>
          <w:bCs/>
        </w:rPr>
        <w:t>Fase 1 (20 min): RICERCA DEI MEDIA</w:t>
      </w:r>
    </w:p>
    <w:p w14:paraId="55F1D7C9" w14:textId="1655BE2D" w:rsidR="00AD49E0" w:rsidRPr="006029B3" w:rsidRDefault="00000000">
      <w:pPr>
        <w:ind w:left="2268"/>
        <w:rPr>
          <w:rFonts w:asciiTheme="minorHAnsi" w:hAnsiTheme="minorHAnsi" w:cstheme="minorHAnsi"/>
          <w:lang w:val="it-IT"/>
        </w:rPr>
      </w:pPr>
      <w:r w:rsidRPr="006029B3">
        <w:rPr>
          <w:rFonts w:asciiTheme="minorHAnsi" w:hAnsiTheme="minorHAnsi" w:cstheme="minorHAnsi"/>
          <w:lang w:val="it-IT"/>
        </w:rPr>
        <w:t xml:space="preserve">In gruppi eterogenei (3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w:t>
      </w:r>
      <w:r w:rsidR="006029B3">
        <w:rPr>
          <w:rFonts w:asciiTheme="minorHAnsi" w:hAnsiTheme="minorHAnsi" w:cstheme="minorHAnsi"/>
          <w:lang w:val="it-IT"/>
        </w:rPr>
        <w:t>allз</w:t>
      </w:r>
      <w:r w:rsidRPr="006029B3">
        <w:rPr>
          <w:rFonts w:asciiTheme="minorHAnsi" w:hAnsiTheme="minorHAnsi" w:cstheme="minorHAnsi"/>
          <w:lang w:val="it-IT"/>
        </w:rPr>
        <w:t xml:space="preserve"> </w:t>
      </w:r>
      <w:r w:rsidR="00A72948" w:rsidRPr="006029B3">
        <w:rPr>
          <w:rFonts w:asciiTheme="minorHAnsi" w:hAnsiTheme="minorHAnsi" w:cstheme="minorHAnsi"/>
          <w:lang w:val="it-IT"/>
        </w:rPr>
        <w:t>studentз</w:t>
      </w:r>
      <w:r w:rsidRPr="006029B3">
        <w:rPr>
          <w:rFonts w:asciiTheme="minorHAnsi" w:hAnsiTheme="minorHAnsi" w:cstheme="minorHAnsi"/>
          <w:lang w:val="it-IT"/>
        </w:rPr>
        <w:t xml:space="preserve"> viene chiesto di fare una ricerca su diversi siti web per trovare alcune notizie (almeno 3 pagine) su tematiche LGBTIQ+ con informazioni statistiche presentate in grafici, come tabelle, </w:t>
      </w:r>
      <w:r w:rsidR="00693A8D" w:rsidRPr="006029B3">
        <w:rPr>
          <w:rFonts w:asciiTheme="minorHAnsi" w:hAnsiTheme="minorHAnsi" w:cstheme="minorHAnsi"/>
          <w:lang w:val="it-IT"/>
        </w:rPr>
        <w:t xml:space="preserve">colonne </w:t>
      </w:r>
      <w:r w:rsidRPr="006029B3">
        <w:rPr>
          <w:rFonts w:asciiTheme="minorHAnsi" w:hAnsiTheme="minorHAnsi" w:cstheme="minorHAnsi"/>
          <w:lang w:val="it-IT"/>
        </w:rPr>
        <w:t xml:space="preserve">o diagrammi a torta. Queste notizie sulle tematiche LGBTIQ+ possono riguardare diversi argomenti: matrimonio egualitario, transessualità, salute LGBTIQ+, tolleranza verso gay, lesbiche, bisessuali, transgender, persone intersessuali, ecc.   </w:t>
      </w:r>
    </w:p>
    <w:p w14:paraId="39F01FC6" w14:textId="77777777" w:rsidR="00AD49E0" w:rsidRPr="006029B3" w:rsidRDefault="00000000">
      <w:pPr>
        <w:ind w:left="2268"/>
        <w:rPr>
          <w:rFonts w:asciiTheme="minorHAnsi" w:hAnsiTheme="minorHAnsi" w:cstheme="minorHAnsi"/>
          <w:b/>
          <w:bCs/>
          <w:lang w:val="it-IT"/>
        </w:rPr>
      </w:pPr>
      <w:r w:rsidRPr="006029B3">
        <w:rPr>
          <w:rFonts w:asciiTheme="minorHAnsi" w:hAnsiTheme="minorHAnsi" w:cstheme="minorHAnsi"/>
          <w:b/>
          <w:bCs/>
          <w:lang w:val="it-IT"/>
        </w:rPr>
        <w:t>Fase 2 (10 min): SELEZIONE DELLE NOTIZIE</w:t>
      </w:r>
    </w:p>
    <w:p w14:paraId="4BFFBC08" w14:textId="77777777" w:rsidR="00AD49E0" w:rsidRPr="006029B3" w:rsidRDefault="00000000">
      <w:pPr>
        <w:ind w:left="2268"/>
        <w:rPr>
          <w:rFonts w:asciiTheme="minorHAnsi" w:hAnsiTheme="minorHAnsi" w:cstheme="minorHAnsi"/>
          <w:lang w:val="it-IT"/>
        </w:rPr>
      </w:pPr>
      <w:r w:rsidRPr="006029B3">
        <w:rPr>
          <w:rFonts w:asciiTheme="minorHAnsi" w:hAnsiTheme="minorHAnsi" w:cstheme="minorHAnsi"/>
          <w:lang w:val="it-IT"/>
        </w:rPr>
        <w:t>I gruppi di lavoro discutono come gli autori hanno potuto costruire i grafici; quali concetti statistici hanno utilizzato? Su quali dati si basa l'analisi? I dati sono rappresentativi e affidabili?</w:t>
      </w:r>
    </w:p>
    <w:p w14:paraId="2CDD553A" w14:textId="77777777" w:rsidR="00AD49E0" w:rsidRPr="006029B3" w:rsidRDefault="00000000">
      <w:pPr>
        <w:ind w:left="2268"/>
        <w:rPr>
          <w:rFonts w:asciiTheme="minorHAnsi" w:hAnsiTheme="minorHAnsi" w:cstheme="minorHAnsi"/>
          <w:b/>
          <w:bCs/>
          <w:lang w:val="it-IT"/>
        </w:rPr>
      </w:pPr>
      <w:r w:rsidRPr="006029B3">
        <w:rPr>
          <w:rFonts w:asciiTheme="minorHAnsi" w:hAnsiTheme="minorHAnsi" w:cstheme="minorHAnsi"/>
          <w:b/>
          <w:bCs/>
          <w:lang w:val="it-IT"/>
        </w:rPr>
        <w:t>Fase 3 (30 min): ANALISI DELLE NOTIZIE</w:t>
      </w:r>
    </w:p>
    <w:p w14:paraId="421B4F23" w14:textId="77777777" w:rsidR="00AD49E0" w:rsidRPr="006029B3" w:rsidRDefault="00000000">
      <w:pPr>
        <w:ind w:left="2268"/>
        <w:rPr>
          <w:rFonts w:asciiTheme="minorHAnsi" w:hAnsiTheme="minorHAnsi" w:cstheme="minorHAnsi"/>
          <w:lang w:val="it-IT"/>
        </w:rPr>
      </w:pPr>
      <w:r w:rsidRPr="006029B3">
        <w:rPr>
          <w:rFonts w:asciiTheme="minorHAnsi" w:hAnsiTheme="minorHAnsi" w:cstheme="minorHAnsi"/>
          <w:lang w:val="it-IT"/>
        </w:rPr>
        <w:t xml:space="preserve">I gruppi di lavoro analizzano le voci scelte in base ai concetti statistici: evoluzione, </w:t>
      </w:r>
      <w:r w:rsidR="00693A8D" w:rsidRPr="006029B3">
        <w:rPr>
          <w:rFonts w:asciiTheme="minorHAnsi" w:hAnsiTheme="minorHAnsi" w:cstheme="minorHAnsi"/>
          <w:lang w:val="it-IT"/>
        </w:rPr>
        <w:t xml:space="preserve">massimi </w:t>
      </w:r>
      <w:r w:rsidRPr="006029B3">
        <w:rPr>
          <w:rFonts w:asciiTheme="minorHAnsi" w:hAnsiTheme="minorHAnsi" w:cstheme="minorHAnsi"/>
          <w:lang w:val="it-IT"/>
        </w:rPr>
        <w:t>e minimi, ecc. Devono inoltre scrivere un breve riassunto dello studio e delle principali conclusioni degli autori e dire se sono d'accordo con le loro conclusioni. Nella lezione successiva ogni gruppo presenterà al resto della classe i propri risultati (presentazione orale di 5 minuti per ogni gruppo).</w:t>
      </w:r>
    </w:p>
    <w:p w14:paraId="2CB7CCFB" w14:textId="77777777" w:rsidR="00AD49E0" w:rsidRPr="006029B3" w:rsidRDefault="00000000">
      <w:pPr>
        <w:ind w:left="2268"/>
        <w:rPr>
          <w:rFonts w:asciiTheme="minorHAnsi" w:hAnsiTheme="minorHAnsi" w:cstheme="minorHAnsi"/>
          <w:b/>
          <w:bCs/>
          <w:lang w:val="it-IT"/>
        </w:rPr>
      </w:pPr>
      <w:r w:rsidRPr="006029B3">
        <w:rPr>
          <w:rFonts w:asciiTheme="minorHAnsi" w:hAnsiTheme="minorHAnsi" w:cstheme="minorHAnsi"/>
          <w:b/>
          <w:bCs/>
          <w:lang w:val="it-IT"/>
        </w:rPr>
        <w:t>2° CLASSE:</w:t>
      </w:r>
    </w:p>
    <w:p w14:paraId="223F75CD" w14:textId="77777777" w:rsidR="00AD49E0" w:rsidRPr="006029B3" w:rsidRDefault="00000000">
      <w:pPr>
        <w:ind w:left="2268"/>
        <w:rPr>
          <w:rFonts w:asciiTheme="minorHAnsi" w:hAnsiTheme="minorHAnsi" w:cstheme="minorHAnsi"/>
          <w:b/>
          <w:bCs/>
          <w:lang w:val="it-IT"/>
        </w:rPr>
      </w:pPr>
      <w:r w:rsidRPr="006029B3">
        <w:rPr>
          <w:rFonts w:asciiTheme="minorHAnsi" w:hAnsiTheme="minorHAnsi" w:cstheme="minorHAnsi"/>
          <w:b/>
          <w:bCs/>
          <w:lang w:val="it-IT"/>
        </w:rPr>
        <w:t>Fase 4 (60 min): PRESENTARE LE CONCLUSIONI</w:t>
      </w:r>
    </w:p>
    <w:p w14:paraId="77971149" w14:textId="6CBD29C5" w:rsidR="00AD49E0" w:rsidRDefault="00000000">
      <w:pPr>
        <w:rPr>
          <w:rFonts w:asciiTheme="minorHAnsi" w:hAnsiTheme="minorHAnsi" w:cstheme="minorHAnsi"/>
          <w:lang w:val="it-IT"/>
        </w:rPr>
      </w:pPr>
      <w:r w:rsidRPr="006029B3">
        <w:rPr>
          <w:rFonts w:asciiTheme="minorHAnsi" w:hAnsiTheme="minorHAnsi" w:cstheme="minorHAnsi"/>
          <w:lang w:val="it-IT"/>
        </w:rPr>
        <w:lastRenderedPageBreak/>
        <w:t xml:space="preserve">Ogni gruppo di lavoro fa una presentazione orale al resto della classe per spiegare i propri risultati dopo l'analisi delle notizie. Gli </w:t>
      </w:r>
      <w:r w:rsidR="00A72948" w:rsidRPr="006029B3">
        <w:rPr>
          <w:rFonts w:asciiTheme="minorHAnsi" w:hAnsiTheme="minorHAnsi" w:cstheme="minorHAnsi"/>
          <w:lang w:val="it-IT"/>
        </w:rPr>
        <w:t>altr</w:t>
      </w:r>
      <w:r w:rsidR="006029B3">
        <w:rPr>
          <w:rFonts w:asciiTheme="minorHAnsi" w:hAnsiTheme="minorHAnsi" w:cstheme="minorHAnsi"/>
          <w:lang w:val="it-IT"/>
        </w:rPr>
        <w:t>i</w:t>
      </w:r>
      <w:r w:rsidRPr="006029B3">
        <w:rPr>
          <w:rFonts w:asciiTheme="minorHAnsi" w:hAnsiTheme="minorHAnsi" w:cstheme="minorHAnsi"/>
          <w:lang w:val="it-IT"/>
        </w:rPr>
        <w:t xml:space="preserve"> gruppi possono fare domande o dare un feedback.</w:t>
      </w:r>
    </w:p>
    <w:p w14:paraId="0F6558C9" w14:textId="77777777" w:rsidR="006029B3" w:rsidRDefault="006029B3">
      <w:pPr>
        <w:rPr>
          <w:rFonts w:asciiTheme="minorHAnsi" w:hAnsiTheme="minorHAnsi" w:cstheme="minorHAnsi"/>
          <w:lang w:val="it-IT"/>
        </w:rPr>
      </w:pPr>
    </w:p>
    <w:p w14:paraId="439BBAB3" w14:textId="77777777" w:rsidR="006029B3" w:rsidRPr="006029B3" w:rsidRDefault="006029B3">
      <w:pPr>
        <w:rPr>
          <w:rFonts w:asciiTheme="minorHAnsi" w:hAnsiTheme="minorHAnsi" w:cstheme="minorHAnsi"/>
          <w:b/>
          <w:bCs/>
          <w:lang w:val="it-IT"/>
        </w:rPr>
      </w:pPr>
    </w:p>
    <w:p w14:paraId="797F1939" w14:textId="77777777" w:rsidR="00AD49E0" w:rsidRPr="001A29BF" w:rsidRDefault="00000000">
      <w:pPr>
        <w:pStyle w:val="Ttulo11"/>
        <w:ind w:left="2268"/>
        <w:rPr>
          <w:sz w:val="48"/>
          <w:szCs w:val="48"/>
          <w:lang w:val="it-IT"/>
        </w:rPr>
      </w:pPr>
      <w:bookmarkStart w:id="79" w:name="_Toc140819311"/>
      <w:bookmarkStart w:id="80" w:name="_Toc132714254"/>
      <w:r w:rsidRPr="00E11D5E">
        <w:rPr>
          <w:rStyle w:val="Fuentedeprrafopredeter1"/>
          <w:noProof/>
          <w:lang w:eastAsia="es-ES"/>
        </w:rPr>
        <w:lastRenderedPageBreak/>
        <w:drawing>
          <wp:anchor distT="0" distB="0" distL="114300" distR="114300" simplePos="0" relativeHeight="251715584" behindDoc="1" locked="0" layoutInCell="1" allowOverlap="1" wp14:anchorId="1FE863A8" wp14:editId="1A390575">
            <wp:simplePos x="0" y="0"/>
            <wp:positionH relativeFrom="column">
              <wp:posOffset>-428625</wp:posOffset>
            </wp:positionH>
            <wp:positionV relativeFrom="paragraph">
              <wp:posOffset>-755650</wp:posOffset>
            </wp:positionV>
            <wp:extent cx="1613641" cy="1612809"/>
            <wp:effectExtent l="0" t="0" r="0" b="0"/>
            <wp:wrapNone/>
            <wp:docPr id="1097466441"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97466441"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1A29BF">
        <w:rPr>
          <w:rStyle w:val="Fuentedeprrafopredeter1"/>
          <w:lang w:val="it-IT"/>
        </w:rPr>
        <w:t>Cosa sapete della diversità sessuale e di genere?</w:t>
      </w:r>
      <w:bookmarkEnd w:id="79"/>
      <w:r w:rsidRPr="001A29BF">
        <w:rPr>
          <w:rStyle w:val="Fuentedeprrafopredeter1"/>
          <w:lang w:val="it-IT"/>
        </w:rPr>
        <w:t xml:space="preserve"> </w:t>
      </w:r>
      <w:bookmarkEnd w:id="80"/>
    </w:p>
    <w:p w14:paraId="743FF198" w14:textId="54FFDCBA" w:rsidR="00ED2DBD" w:rsidRPr="006029B3" w:rsidRDefault="00000000" w:rsidP="006029B3">
      <w:pPr>
        <w:ind w:left="2268"/>
        <w:rPr>
          <w:rFonts w:asciiTheme="minorHAnsi" w:eastAsiaTheme="majorEastAsia" w:hAnsiTheme="minorHAnsi" w:cstheme="minorHAnsi"/>
          <w:i/>
          <w:iCs/>
          <w:color w:val="000000" w:themeColor="text1"/>
          <w:sz w:val="28"/>
          <w:szCs w:val="28"/>
          <w:lang w:val="it-IT"/>
        </w:rPr>
      </w:pPr>
      <w:r w:rsidRPr="006029B3">
        <w:rPr>
          <w:rStyle w:val="Fuentedeprrafopredeter1"/>
          <w:rFonts w:asciiTheme="minorHAnsi" w:hAnsiTheme="minorHAnsi" w:cstheme="minorHAnsi"/>
          <w:i/>
          <w:iCs/>
          <w:noProof/>
          <w:color w:val="000000" w:themeColor="text1"/>
          <w:sz w:val="28"/>
          <w:szCs w:val="28"/>
          <w:lang w:eastAsia="es-ES"/>
        </w:rPr>
        <mc:AlternateContent>
          <mc:Choice Requires="wps">
            <w:drawing>
              <wp:anchor distT="0" distB="0" distL="114300" distR="114300" simplePos="0" relativeHeight="251716608" behindDoc="0" locked="0" layoutInCell="1" allowOverlap="1" wp14:anchorId="156FA837" wp14:editId="583CD12C">
                <wp:simplePos x="0" y="0"/>
                <wp:positionH relativeFrom="page">
                  <wp:posOffset>333375</wp:posOffset>
                </wp:positionH>
                <wp:positionV relativeFrom="paragraph">
                  <wp:posOffset>37465</wp:posOffset>
                </wp:positionV>
                <wp:extent cx="1732915" cy="7115175"/>
                <wp:effectExtent l="0" t="0" r="635" b="9525"/>
                <wp:wrapSquare wrapText="bothSides"/>
                <wp:docPr id="1563605808" name="Casella di testo 2"/>
                <wp:cNvGraphicFramePr/>
                <a:graphic xmlns:a="http://schemas.openxmlformats.org/drawingml/2006/main">
                  <a:graphicData uri="http://schemas.microsoft.com/office/word/2010/wordprocessingShape">
                    <wps:wsp>
                      <wps:cNvSpPr txBox="1"/>
                      <wps:spPr>
                        <a:xfrm>
                          <a:off x="0" y="0"/>
                          <a:ext cx="1732915" cy="7115175"/>
                        </a:xfrm>
                        <a:prstGeom prst="rect">
                          <a:avLst/>
                        </a:prstGeom>
                        <a:solidFill>
                          <a:srgbClr val="F2F2F2"/>
                        </a:solidFill>
                        <a:ln>
                          <a:noFill/>
                          <a:prstDash/>
                        </a:ln>
                      </wps:spPr>
                      <wps:txbx>
                        <w:txbxContent>
                          <w:p w14:paraId="459141B0"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Obiettivi</w:t>
                            </w:r>
                          </w:p>
                          <w:p w14:paraId="7091CE75" w14:textId="055954A3"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imparano ad applicare i concetti statistici in un contesto reale. Diventano più consapevoli della situazione delle persone LGBTIQ+ nella loro scuola e delle sfide della ricerca applicata.</w:t>
                            </w:r>
                          </w:p>
                          <w:p w14:paraId="24AA5052" w14:textId="77777777" w:rsidR="00AD49E0" w:rsidRPr="00CF0CC6" w:rsidRDefault="00ED2DBD">
                            <w:pPr>
                              <w:pStyle w:val="Lijstalinea"/>
                              <w:rPr>
                                <w:rFonts w:asciiTheme="minorHAnsi" w:hAnsiTheme="minorHAnsi" w:cstheme="minorHAnsi"/>
                                <w:sz w:val="20"/>
                                <w:szCs w:val="20"/>
                              </w:rPr>
                            </w:pPr>
                            <w:r w:rsidRPr="00CF0CC6">
                              <w:rPr>
                                <w:rFonts w:asciiTheme="minorHAnsi" w:hAnsiTheme="minorHAnsi" w:cstheme="minorHAnsi"/>
                                <w:sz w:val="20"/>
                                <w:szCs w:val="20"/>
                              </w:rPr>
                              <w:t>Indicatori di impatto</w:t>
                            </w:r>
                          </w:p>
                          <w:p w14:paraId="34D83055" w14:textId="69245EF8"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costruiscono un sondaggio che misura alcuni aspetti che possono contribuire a migliorare la politica scolastica sulle questioni LGBTIQ+. Spiegano le sfide di un tale sforzo. </w:t>
                            </w:r>
                          </w:p>
                          <w:p w14:paraId="64C2FED9"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Durata </w:t>
                            </w:r>
                          </w:p>
                          <w:p w14:paraId="27B7C019"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5 lezioni di 1 ora</w:t>
                            </w:r>
                          </w:p>
                          <w:p w14:paraId="4F513CD3"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Livello</w:t>
                            </w:r>
                          </w:p>
                          <w:p w14:paraId="7A9737E6"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14-16 anni </w:t>
                            </w:r>
                          </w:p>
                          <w:p w14:paraId="16487D2D"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I materiali </w:t>
                            </w:r>
                          </w:p>
                          <w:p w14:paraId="75F6DC52" w14:textId="77777777" w:rsidR="00AD49E0" w:rsidRPr="00CF0CC6" w:rsidRDefault="00000000">
                            <w:pPr>
                              <w:pStyle w:val="Sidebar-content"/>
                              <w:rPr>
                                <w:rFonts w:asciiTheme="minorHAnsi" w:hAnsiTheme="minorHAnsi" w:cstheme="minorHAnsi"/>
                                <w:lang w:val="it-IT"/>
                              </w:rPr>
                            </w:pPr>
                            <w:r w:rsidRPr="00CF0CC6">
                              <w:rPr>
                                <w:rFonts w:asciiTheme="minorHAnsi" w:hAnsiTheme="minorHAnsi" w:cstheme="minorHAnsi"/>
                                <w:lang w:val="it-IT"/>
                              </w:rPr>
                              <w:t>Carta, penne, libro di matematica, foglio di lavoro DRIVE e questionari DRIVE Google.</w:t>
                            </w:r>
                          </w:p>
                          <w:p w14:paraId="1A6F1FBE"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Versione</w:t>
                            </w:r>
                          </w:p>
                          <w:p w14:paraId="34216982" w14:textId="77777777" w:rsidR="00AD49E0" w:rsidRPr="00CF0CC6" w:rsidRDefault="00000000">
                            <w:pPr>
                              <w:pStyle w:val="Sidebar-content"/>
                              <w:rPr>
                                <w:rFonts w:asciiTheme="minorHAnsi" w:hAnsiTheme="minorHAnsi" w:cstheme="minorHAnsi"/>
                                <w:lang w:val="it-IT"/>
                              </w:rPr>
                            </w:pPr>
                            <w:r w:rsidRPr="00CF0CC6">
                              <w:rPr>
                                <w:rStyle w:val="Sidebar-contentCarattere"/>
                                <w:rFonts w:asciiTheme="minorHAnsi" w:hAnsiTheme="minorHAnsi" w:cstheme="minorHAnsi"/>
                                <w:lang w:val="it-IT"/>
                              </w:rPr>
                              <w:t>Creato da Javi Guerrero (Centro Jaume Viladoms),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56FA837" id="_x0000_s1048" type="#_x0000_t202" style="position:absolute;left:0;text-align:left;margin-left:26.25pt;margin-top:2.95pt;width:136.45pt;height:560.25pt;z-index:251716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" fillcolor="#f2f2f2" stroked="f">
                <v:textbox>
                  <w:txbxContent>
                    <w:p w14:paraId="459141B0"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Obiettivi</w:t>
                      </w:r>
                    </w:p>
                    <w:p w14:paraId="7091CE75" w14:textId="055954A3"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imparano ad applicare i concetti statistici in un contesto reale. Diventano più consapevoli della situazione delle persone LGBTIQ+ nella loro scuola e delle sfide della ricerca applicata.</w:t>
                      </w:r>
                    </w:p>
                    <w:p w14:paraId="24AA5052" w14:textId="77777777" w:rsidR="00AD49E0" w:rsidRPr="00CF0CC6" w:rsidRDefault="00ED2DBD">
                      <w:pPr>
                        <w:pStyle w:val="Lijstalinea"/>
                        <w:rPr>
                          <w:rFonts w:asciiTheme="minorHAnsi" w:hAnsiTheme="minorHAnsi" w:cstheme="minorHAnsi"/>
                          <w:sz w:val="20"/>
                          <w:szCs w:val="20"/>
                        </w:rPr>
                      </w:pPr>
                      <w:r w:rsidRPr="00CF0CC6">
                        <w:rPr>
                          <w:rFonts w:asciiTheme="minorHAnsi" w:hAnsiTheme="minorHAnsi" w:cstheme="minorHAnsi"/>
                          <w:sz w:val="20"/>
                          <w:szCs w:val="20"/>
                        </w:rPr>
                        <w:t>Indicatori di impatto</w:t>
                      </w:r>
                    </w:p>
                    <w:p w14:paraId="34D83055" w14:textId="69245EF8"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costruiscono un sondaggio che misura alcuni aspetti che possono contribuire a migliorare la politica scolastica sulle questioni LGBTIQ+. Spiegano le sfide di un tale sforzo. </w:t>
                      </w:r>
                    </w:p>
                    <w:p w14:paraId="64C2FED9"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Durata </w:t>
                      </w:r>
                    </w:p>
                    <w:p w14:paraId="27B7C019"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5 lezioni di 1 ora</w:t>
                      </w:r>
                    </w:p>
                    <w:p w14:paraId="4F513CD3"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Livello</w:t>
                      </w:r>
                    </w:p>
                    <w:p w14:paraId="7A9737E6"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14-16 anni </w:t>
                      </w:r>
                    </w:p>
                    <w:p w14:paraId="16487D2D"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I materiali </w:t>
                      </w:r>
                    </w:p>
                    <w:p w14:paraId="75F6DC52" w14:textId="77777777" w:rsidR="00AD49E0" w:rsidRPr="00CF0CC6" w:rsidRDefault="00000000">
                      <w:pPr>
                        <w:pStyle w:val="Sidebar-content"/>
                        <w:rPr>
                          <w:rFonts w:asciiTheme="minorHAnsi" w:hAnsiTheme="minorHAnsi" w:cstheme="minorHAnsi"/>
                          <w:lang w:val="it-IT"/>
                        </w:rPr>
                      </w:pPr>
                      <w:r w:rsidRPr="00CF0CC6">
                        <w:rPr>
                          <w:rFonts w:asciiTheme="minorHAnsi" w:hAnsiTheme="minorHAnsi" w:cstheme="minorHAnsi"/>
                          <w:lang w:val="it-IT"/>
                        </w:rPr>
                        <w:t>Carta, penne, libro di matematica, foglio di lavoro DRIVE e questionari DRIVE Google.</w:t>
                      </w:r>
                    </w:p>
                    <w:p w14:paraId="1A6F1FBE"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Versione</w:t>
                      </w:r>
                    </w:p>
                    <w:p w14:paraId="34216982" w14:textId="77777777" w:rsidR="00AD49E0" w:rsidRPr="00CF0CC6" w:rsidRDefault="00000000">
                      <w:pPr>
                        <w:pStyle w:val="Sidebar-content"/>
                        <w:rPr>
                          <w:rFonts w:asciiTheme="minorHAnsi" w:hAnsiTheme="minorHAnsi" w:cstheme="minorHAnsi"/>
                          <w:lang w:val="it-IT"/>
                        </w:rPr>
                      </w:pPr>
                      <w:r w:rsidRPr="00CF0CC6">
                        <w:rPr>
                          <w:rStyle w:val="Sidebar-contentCarattere"/>
                          <w:rFonts w:asciiTheme="minorHAnsi" w:hAnsiTheme="minorHAnsi" w:cstheme="minorHAnsi"/>
                          <w:lang w:val="it-IT"/>
                        </w:rPr>
                        <w:t>Creato da Javi Guerrero (Centro Jaume Viladoms), 2023</w:t>
                      </w:r>
                    </w:p>
                  </w:txbxContent>
                </v:textbox>
                <w10:wrap type="square" anchorx="page"/>
              </v:shape>
            </w:pict>
          </mc:Fallback>
        </mc:AlternateContent>
      </w:r>
      <w:r w:rsidRPr="006029B3">
        <w:rPr>
          <w:rStyle w:val="Kop5Char"/>
          <w:rFonts w:asciiTheme="minorHAnsi" w:hAnsiTheme="minorHAnsi" w:cstheme="minorHAnsi"/>
          <w:i/>
          <w:iCs/>
          <w:color w:val="000000" w:themeColor="text1"/>
          <w:sz w:val="28"/>
          <w:szCs w:val="28"/>
          <w:lang w:val="it-IT"/>
        </w:rPr>
        <w:t xml:space="preserve">Gli </w:t>
      </w:r>
      <w:r w:rsidR="00A72948" w:rsidRPr="006029B3">
        <w:rPr>
          <w:rStyle w:val="Kop5Char"/>
          <w:rFonts w:asciiTheme="minorHAnsi" w:hAnsiTheme="minorHAnsi" w:cstheme="minorHAnsi"/>
          <w:i/>
          <w:iCs/>
          <w:color w:val="000000" w:themeColor="text1"/>
          <w:sz w:val="28"/>
          <w:szCs w:val="28"/>
          <w:lang w:val="it-IT"/>
        </w:rPr>
        <w:t>studentз</w:t>
      </w:r>
      <w:r w:rsidRPr="006029B3">
        <w:rPr>
          <w:rStyle w:val="Kop5Char"/>
          <w:rFonts w:asciiTheme="minorHAnsi" w:hAnsiTheme="minorHAnsi" w:cstheme="minorHAnsi"/>
          <w:i/>
          <w:iCs/>
          <w:color w:val="000000" w:themeColor="text1"/>
          <w:sz w:val="28"/>
          <w:szCs w:val="28"/>
          <w:lang w:val="it-IT"/>
        </w:rPr>
        <w:t xml:space="preserve"> conducono uno studio statistico sul livello di conoscenza, sugli atteggiamenti e sui comportamenti della scuola in merito alla diversità sessuale e al genere, applicando i contenuti del campo matematico.</w:t>
      </w:r>
    </w:p>
    <w:p w14:paraId="00D95D86" w14:textId="77777777" w:rsidR="00AD49E0" w:rsidRPr="001A29BF" w:rsidRDefault="00000000">
      <w:pPr>
        <w:rPr>
          <w:rFonts w:ascii="Fira Sans" w:hAnsi="Fira Sans"/>
          <w:i/>
          <w:iCs/>
          <w:color w:val="7030A0"/>
          <w:sz w:val="32"/>
          <w:szCs w:val="32"/>
          <w:lang w:val="it-IT"/>
        </w:rPr>
      </w:pPr>
      <w:bookmarkStart w:id="81" w:name="_Toc132714255"/>
      <w:r w:rsidRPr="001A29BF">
        <w:rPr>
          <w:rFonts w:ascii="Fira Sans" w:hAnsi="Fira Sans"/>
          <w:i/>
          <w:iCs/>
          <w:color w:val="7030A0"/>
          <w:sz w:val="32"/>
          <w:szCs w:val="32"/>
          <w:lang w:val="it-IT"/>
        </w:rPr>
        <w:t>Requisiti precedenti</w:t>
      </w:r>
      <w:bookmarkEnd w:id="81"/>
    </w:p>
    <w:p w14:paraId="2DE5811F" w14:textId="438BE6EE" w:rsidR="00AD49E0" w:rsidRPr="006029B3" w:rsidRDefault="00000000">
      <w:pPr>
        <w:ind w:left="2268"/>
        <w:rPr>
          <w:rStyle w:val="Kop5Char"/>
          <w:rFonts w:asciiTheme="minorHAnsi" w:hAnsiTheme="minorHAnsi" w:cstheme="minorHAnsi"/>
          <w:color w:val="000000" w:themeColor="text1"/>
          <w:lang w:val="it-IT"/>
        </w:rPr>
      </w:pPr>
      <w:r w:rsidRPr="006029B3">
        <w:rPr>
          <w:rStyle w:val="Kop5Char"/>
          <w:rFonts w:asciiTheme="minorHAnsi" w:hAnsiTheme="minorHAnsi" w:cstheme="minorHAnsi"/>
          <w:color w:val="000000" w:themeColor="text1"/>
          <w:lang w:val="it-IT"/>
        </w:rPr>
        <w:t xml:space="preserve">In precedenza, è necessario lavorare su concetti statistici chiave come campione, modalità, tabelle di frequenza assoluta e relativa, media aritmetica e </w:t>
      </w:r>
      <w:r w:rsidR="00A72948" w:rsidRPr="006029B3">
        <w:rPr>
          <w:rStyle w:val="Kop5Char"/>
          <w:rFonts w:asciiTheme="minorHAnsi" w:hAnsiTheme="minorHAnsi" w:cstheme="minorHAnsi"/>
          <w:color w:val="000000" w:themeColor="text1"/>
          <w:lang w:val="it-IT"/>
        </w:rPr>
        <w:t>altrз</w:t>
      </w:r>
      <w:r w:rsidRPr="006029B3">
        <w:rPr>
          <w:rStyle w:val="Kop5Char"/>
          <w:rFonts w:asciiTheme="minorHAnsi" w:hAnsiTheme="minorHAnsi" w:cstheme="minorHAnsi"/>
          <w:color w:val="000000" w:themeColor="text1"/>
          <w:lang w:val="it-IT"/>
        </w:rPr>
        <w:t xml:space="preserve">. È inoltre necessario avere qualche nozione di base sui diversi modi di esprimere i risultati statistici (istogramma, diagramma a barre, diagramma a torta, ecc.). </w:t>
      </w:r>
    </w:p>
    <w:p w14:paraId="7B2C5DBE" w14:textId="053317E2" w:rsidR="006460F6" w:rsidRPr="006029B3" w:rsidRDefault="00000000" w:rsidP="006029B3">
      <w:pPr>
        <w:ind w:left="2268"/>
        <w:rPr>
          <w:rFonts w:asciiTheme="minorHAnsi" w:eastAsiaTheme="majorEastAsia" w:hAnsiTheme="minorHAnsi" w:cstheme="minorHAnsi"/>
          <w:color w:val="000000" w:themeColor="text1"/>
          <w:lang w:val="it-IT"/>
        </w:rPr>
      </w:pPr>
      <w:r w:rsidRPr="006029B3">
        <w:rPr>
          <w:rStyle w:val="Kop5Char"/>
          <w:rFonts w:asciiTheme="minorHAnsi" w:hAnsiTheme="minorHAnsi" w:cstheme="minorHAnsi"/>
          <w:color w:val="000000" w:themeColor="text1"/>
          <w:lang w:val="it-IT"/>
        </w:rPr>
        <w:t>Prima delle lezioni, l'</w:t>
      </w:r>
      <w:r w:rsidR="008161FC" w:rsidRPr="006029B3">
        <w:rPr>
          <w:rStyle w:val="Kop5Char"/>
          <w:rFonts w:asciiTheme="minorHAnsi" w:hAnsiTheme="minorHAnsi" w:cstheme="minorHAnsi"/>
          <w:color w:val="000000" w:themeColor="text1"/>
          <w:lang w:val="it-IT"/>
        </w:rPr>
        <w:t>docente</w:t>
      </w:r>
      <w:r w:rsidRPr="006029B3">
        <w:rPr>
          <w:rStyle w:val="Kop5Char"/>
          <w:rFonts w:asciiTheme="minorHAnsi" w:hAnsiTheme="minorHAnsi" w:cstheme="minorHAnsi"/>
          <w:color w:val="000000" w:themeColor="text1"/>
          <w:lang w:val="it-IT"/>
        </w:rPr>
        <w:t xml:space="preserve"> informa gli </w:t>
      </w:r>
      <w:r w:rsidR="00A72948" w:rsidRPr="006029B3">
        <w:rPr>
          <w:rStyle w:val="Kop5Char"/>
          <w:rFonts w:asciiTheme="minorHAnsi" w:hAnsiTheme="minorHAnsi" w:cstheme="minorHAnsi"/>
          <w:color w:val="000000" w:themeColor="text1"/>
          <w:lang w:val="it-IT"/>
        </w:rPr>
        <w:t>altrз</w:t>
      </w:r>
      <w:r w:rsidRPr="006029B3">
        <w:rPr>
          <w:rStyle w:val="Kop5Char"/>
          <w:rFonts w:asciiTheme="minorHAnsi" w:hAnsiTheme="minorHAnsi" w:cstheme="minorHAnsi"/>
          <w:color w:val="000000" w:themeColor="text1"/>
          <w:lang w:val="it-IT"/>
        </w:rPr>
        <w:t xml:space="preserve"> </w:t>
      </w:r>
      <w:r w:rsidR="00A72948" w:rsidRPr="006029B3">
        <w:rPr>
          <w:rStyle w:val="Kop5Char"/>
          <w:rFonts w:asciiTheme="minorHAnsi" w:hAnsiTheme="minorHAnsi" w:cstheme="minorHAnsi"/>
          <w:color w:val="000000" w:themeColor="text1"/>
          <w:lang w:val="it-IT"/>
        </w:rPr>
        <w:t>docenti</w:t>
      </w:r>
      <w:r w:rsidRPr="006029B3">
        <w:rPr>
          <w:rStyle w:val="Kop5Char"/>
          <w:rFonts w:asciiTheme="minorHAnsi" w:hAnsiTheme="minorHAnsi" w:cstheme="minorHAnsi"/>
          <w:color w:val="000000" w:themeColor="text1"/>
          <w:lang w:val="it-IT"/>
        </w:rPr>
        <w:t xml:space="preserve"> dell'incarico di ricerca e chiede in quali lezioni gli </w:t>
      </w:r>
      <w:r w:rsidR="00A72948" w:rsidRPr="006029B3">
        <w:rPr>
          <w:rStyle w:val="Kop5Char"/>
          <w:rFonts w:asciiTheme="minorHAnsi" w:hAnsiTheme="minorHAnsi" w:cstheme="minorHAnsi"/>
          <w:color w:val="000000" w:themeColor="text1"/>
          <w:lang w:val="it-IT"/>
        </w:rPr>
        <w:t>studentз</w:t>
      </w:r>
      <w:r w:rsidRPr="006029B3">
        <w:rPr>
          <w:rStyle w:val="Kop5Char"/>
          <w:rFonts w:asciiTheme="minorHAnsi" w:hAnsiTheme="minorHAnsi" w:cstheme="minorHAnsi"/>
          <w:color w:val="000000" w:themeColor="text1"/>
          <w:lang w:val="it-IT"/>
        </w:rPr>
        <w:t xml:space="preserve"> possono reclamare 10-15 minuti per spiegare lo studio e chiedere agli </w:t>
      </w:r>
      <w:r w:rsidR="00A72948" w:rsidRPr="006029B3">
        <w:rPr>
          <w:rStyle w:val="Kop5Char"/>
          <w:rFonts w:asciiTheme="minorHAnsi" w:hAnsiTheme="minorHAnsi" w:cstheme="minorHAnsi"/>
          <w:color w:val="000000" w:themeColor="text1"/>
          <w:lang w:val="it-IT"/>
        </w:rPr>
        <w:t>studentз</w:t>
      </w:r>
      <w:r w:rsidRPr="006029B3">
        <w:rPr>
          <w:rStyle w:val="Kop5Char"/>
          <w:rFonts w:asciiTheme="minorHAnsi" w:hAnsiTheme="minorHAnsi" w:cstheme="minorHAnsi"/>
          <w:color w:val="000000" w:themeColor="text1"/>
          <w:lang w:val="it-IT"/>
        </w:rPr>
        <w:t xml:space="preserve"> di compilare il loro sondaggio. </w:t>
      </w:r>
    </w:p>
    <w:p w14:paraId="4139942E" w14:textId="77777777" w:rsidR="00AD49E0" w:rsidRPr="001A29BF" w:rsidRDefault="00000000">
      <w:pPr>
        <w:rPr>
          <w:rFonts w:ascii="Fira Sans" w:hAnsi="Fira Sans"/>
          <w:i/>
          <w:iCs/>
          <w:color w:val="7030A0"/>
          <w:sz w:val="32"/>
          <w:szCs w:val="32"/>
          <w:lang w:val="it-IT"/>
        </w:rPr>
      </w:pPr>
      <w:bookmarkStart w:id="82" w:name="_Toc132714256"/>
      <w:r w:rsidRPr="001A29BF">
        <w:rPr>
          <w:rFonts w:ascii="Fira Sans" w:hAnsi="Fira Sans"/>
          <w:i/>
          <w:iCs/>
          <w:color w:val="7030A0"/>
          <w:sz w:val="32"/>
          <w:szCs w:val="32"/>
          <w:lang w:val="it-IT"/>
        </w:rPr>
        <w:t>Attuazione</w:t>
      </w:r>
      <w:bookmarkEnd w:id="82"/>
    </w:p>
    <w:p w14:paraId="58F6822D" w14:textId="77777777" w:rsidR="00AD49E0" w:rsidRPr="006029B3" w:rsidRDefault="00000000">
      <w:pPr>
        <w:pStyle w:val="Default"/>
        <w:spacing w:line="276" w:lineRule="auto"/>
        <w:ind w:left="2268"/>
        <w:jc w:val="both"/>
        <w:rPr>
          <w:rFonts w:asciiTheme="minorHAnsi" w:hAnsiTheme="minorHAnsi" w:cstheme="minorHAnsi"/>
          <w:b/>
          <w:bCs/>
        </w:rPr>
      </w:pPr>
      <w:r w:rsidRPr="006029B3">
        <w:rPr>
          <w:rFonts w:asciiTheme="minorHAnsi" w:hAnsiTheme="minorHAnsi" w:cstheme="minorHAnsi"/>
          <w:b/>
          <w:bCs/>
        </w:rPr>
        <w:t>1° CLASSE:</w:t>
      </w:r>
    </w:p>
    <w:p w14:paraId="03ECCD8C" w14:textId="77777777" w:rsidR="00AD49E0" w:rsidRPr="006029B3" w:rsidRDefault="00000000">
      <w:pPr>
        <w:pStyle w:val="Default"/>
        <w:spacing w:line="276" w:lineRule="auto"/>
        <w:ind w:left="2268"/>
        <w:jc w:val="both"/>
        <w:rPr>
          <w:rFonts w:asciiTheme="minorHAnsi" w:hAnsiTheme="minorHAnsi" w:cstheme="minorHAnsi"/>
          <w:b/>
          <w:bCs/>
        </w:rPr>
      </w:pPr>
      <w:r w:rsidRPr="006029B3">
        <w:rPr>
          <w:rFonts w:asciiTheme="minorHAnsi" w:hAnsiTheme="minorHAnsi" w:cstheme="minorHAnsi"/>
          <w:b/>
          <w:bCs/>
        </w:rPr>
        <w:t>Fase 1 (15-20 min) Introduzione alla diversità di genere e sessuale</w:t>
      </w:r>
    </w:p>
    <w:p w14:paraId="2E961521" w14:textId="77777777" w:rsidR="00AD49E0" w:rsidRPr="006029B3" w:rsidRDefault="00000000">
      <w:pPr>
        <w:pStyle w:val="Default"/>
        <w:spacing w:line="276" w:lineRule="auto"/>
        <w:ind w:left="2268"/>
        <w:jc w:val="both"/>
        <w:rPr>
          <w:rFonts w:asciiTheme="minorHAnsi" w:hAnsiTheme="minorHAnsi" w:cstheme="minorHAnsi"/>
        </w:rPr>
      </w:pPr>
      <w:hyperlink r:id="rId36" w:history="1">
        <w:r w:rsidR="00E11D5E" w:rsidRPr="006029B3">
          <w:rPr>
            <w:rStyle w:val="Hipervnculo1"/>
            <w:rFonts w:asciiTheme="minorHAnsi" w:hAnsiTheme="minorHAnsi" w:cstheme="minorHAnsi"/>
          </w:rPr>
          <w:t>https://www.youtube.com/watch?v=uD_p0kkof-k</w:t>
        </w:r>
      </w:hyperlink>
    </w:p>
    <w:p w14:paraId="4EB55F57" w14:textId="15F29666" w:rsidR="00AD49E0" w:rsidRPr="006029B3" w:rsidRDefault="00000000">
      <w:pPr>
        <w:pStyle w:val="Default"/>
        <w:spacing w:line="276" w:lineRule="auto"/>
        <w:ind w:left="2268"/>
        <w:jc w:val="both"/>
        <w:rPr>
          <w:rFonts w:asciiTheme="minorHAnsi" w:hAnsiTheme="minorHAnsi" w:cstheme="minorHAnsi"/>
        </w:rPr>
      </w:pPr>
      <w:r w:rsidRPr="006029B3">
        <w:rPr>
          <w:rFonts w:asciiTheme="minorHAnsi" w:hAnsiTheme="minorHAnsi" w:cstheme="minorHAnsi"/>
        </w:rPr>
        <w:t xml:space="preserve">Mostrare un video sulla diversità sessuale e di genere. Chiedete </w:t>
      </w:r>
      <w:r w:rsidR="006029B3">
        <w:rPr>
          <w:rFonts w:asciiTheme="minorHAnsi" w:hAnsiTheme="minorHAnsi" w:cstheme="minorHAnsi"/>
        </w:rPr>
        <w:t>allз</w:t>
      </w:r>
      <w:r w:rsidRPr="006029B3">
        <w:rPr>
          <w:rFonts w:asciiTheme="minorHAnsi" w:hAnsiTheme="minorHAnsi" w:cstheme="minorHAnsi"/>
        </w:rPr>
        <w:t xml:space="preserve"> </w:t>
      </w:r>
      <w:r w:rsidR="00A72948" w:rsidRPr="006029B3">
        <w:rPr>
          <w:rFonts w:asciiTheme="minorHAnsi" w:hAnsiTheme="minorHAnsi" w:cstheme="minorHAnsi"/>
        </w:rPr>
        <w:t>studentз</w:t>
      </w:r>
      <w:r w:rsidRPr="006029B3">
        <w:rPr>
          <w:rFonts w:asciiTheme="minorHAnsi" w:hAnsiTheme="minorHAnsi" w:cstheme="minorHAnsi"/>
        </w:rPr>
        <w:t xml:space="preserve"> di creare una piccola mappa concettuale che riassuma le idee principali (genere, attrazione sessuale, espressione).</w:t>
      </w:r>
    </w:p>
    <w:p w14:paraId="59283064" w14:textId="77777777" w:rsidR="00E11D5E" w:rsidRPr="006029B3" w:rsidRDefault="00E11D5E" w:rsidP="00E11D5E">
      <w:pPr>
        <w:pStyle w:val="Default"/>
        <w:spacing w:line="276" w:lineRule="auto"/>
        <w:ind w:left="2268"/>
        <w:jc w:val="both"/>
        <w:rPr>
          <w:rFonts w:asciiTheme="minorHAnsi" w:hAnsiTheme="minorHAnsi" w:cstheme="minorHAnsi"/>
        </w:rPr>
      </w:pPr>
    </w:p>
    <w:p w14:paraId="1F1769F8" w14:textId="77777777" w:rsidR="00AD49E0" w:rsidRPr="006029B3" w:rsidRDefault="00000000">
      <w:pPr>
        <w:pStyle w:val="Default"/>
        <w:spacing w:line="276" w:lineRule="auto"/>
        <w:ind w:left="2268"/>
        <w:jc w:val="both"/>
        <w:rPr>
          <w:rFonts w:asciiTheme="minorHAnsi" w:hAnsiTheme="minorHAnsi" w:cstheme="minorHAnsi"/>
          <w:b/>
          <w:bCs/>
        </w:rPr>
      </w:pPr>
      <w:r w:rsidRPr="006029B3">
        <w:rPr>
          <w:rFonts w:asciiTheme="minorHAnsi" w:hAnsiTheme="minorHAnsi" w:cstheme="minorHAnsi"/>
          <w:b/>
          <w:bCs/>
        </w:rPr>
        <w:t>Fase 2 (20-30 minuti): Domande sulle conoscenze sessuali e di genere</w:t>
      </w:r>
    </w:p>
    <w:p w14:paraId="60490F02" w14:textId="182DACBF" w:rsidR="00AD49E0" w:rsidRPr="006029B3" w:rsidRDefault="00000000">
      <w:pPr>
        <w:pStyle w:val="Default"/>
        <w:spacing w:line="276" w:lineRule="auto"/>
        <w:ind w:left="2268"/>
        <w:jc w:val="both"/>
        <w:rPr>
          <w:rFonts w:asciiTheme="minorHAnsi" w:hAnsiTheme="minorHAnsi" w:cstheme="minorHAnsi"/>
        </w:rPr>
      </w:pPr>
      <w:r w:rsidRPr="006029B3">
        <w:rPr>
          <w:rFonts w:asciiTheme="minorHAnsi" w:hAnsiTheme="minorHAnsi" w:cstheme="minorHAnsi"/>
        </w:rPr>
        <w:t xml:space="preserve">In gruppi di 3 </w:t>
      </w:r>
      <w:r w:rsidR="00A72948" w:rsidRPr="006029B3">
        <w:rPr>
          <w:rFonts w:asciiTheme="minorHAnsi" w:hAnsiTheme="minorHAnsi" w:cstheme="minorHAnsi"/>
        </w:rPr>
        <w:t>studentз</w:t>
      </w:r>
      <w:r w:rsidRPr="006029B3">
        <w:rPr>
          <w:rFonts w:asciiTheme="minorHAnsi" w:hAnsiTheme="minorHAnsi" w:cstheme="minorHAnsi"/>
        </w:rPr>
        <w:t xml:space="preserve">, scrivono tre domande per scoprire il livello di conoscenza </w:t>
      </w:r>
      <w:r w:rsidR="006029B3">
        <w:rPr>
          <w:rFonts w:asciiTheme="minorHAnsi" w:hAnsiTheme="minorHAnsi" w:cstheme="minorHAnsi"/>
        </w:rPr>
        <w:t>dellз</w:t>
      </w:r>
      <w:r w:rsidRPr="006029B3">
        <w:rPr>
          <w:rFonts w:asciiTheme="minorHAnsi" w:hAnsiTheme="minorHAnsi" w:cstheme="minorHAnsi"/>
        </w:rPr>
        <w:t xml:space="preserve"> </w:t>
      </w:r>
      <w:r w:rsidR="00A72948" w:rsidRPr="006029B3">
        <w:rPr>
          <w:rFonts w:asciiTheme="minorHAnsi" w:hAnsiTheme="minorHAnsi" w:cstheme="minorHAnsi"/>
        </w:rPr>
        <w:t>studentз</w:t>
      </w:r>
      <w:r w:rsidRPr="006029B3">
        <w:rPr>
          <w:rFonts w:asciiTheme="minorHAnsi" w:hAnsiTheme="minorHAnsi" w:cstheme="minorHAnsi"/>
        </w:rPr>
        <w:t xml:space="preserve"> (di diversi livelli accademici) sulla diversità sessuale e di genere. Devono fare in modo che le domande siano facilmente analizzabili, ad esempio con un formato </w:t>
      </w:r>
      <w:r w:rsidR="00693A8D" w:rsidRPr="006029B3">
        <w:rPr>
          <w:rFonts w:asciiTheme="minorHAnsi" w:hAnsiTheme="minorHAnsi" w:cstheme="minorHAnsi"/>
        </w:rPr>
        <w:t xml:space="preserve">a scelta multipla </w:t>
      </w:r>
      <w:r w:rsidRPr="006029B3">
        <w:rPr>
          <w:rFonts w:asciiTheme="minorHAnsi" w:hAnsiTheme="minorHAnsi" w:cstheme="minorHAnsi"/>
        </w:rPr>
        <w:t xml:space="preserve">o con domande "sì/no". Non sono ammesse domande aperte, perché si tratta di un esercizio di statistica. </w:t>
      </w:r>
    </w:p>
    <w:p w14:paraId="66B72029" w14:textId="5424407D" w:rsidR="00ED2DBD" w:rsidRPr="006029B3" w:rsidRDefault="00ED2DBD">
      <w:pPr>
        <w:spacing w:after="200"/>
        <w:jc w:val="left"/>
        <w:rPr>
          <w:rFonts w:asciiTheme="minorHAnsi" w:eastAsiaTheme="minorHAnsi" w:hAnsiTheme="minorHAnsi" w:cstheme="minorHAnsi"/>
          <w:color w:val="000000"/>
          <w:lang w:val="it-IT" w:eastAsia="en-US"/>
        </w:rPr>
      </w:pPr>
      <w:r w:rsidRPr="006029B3">
        <w:rPr>
          <w:rFonts w:asciiTheme="minorHAnsi" w:hAnsiTheme="minorHAnsi" w:cstheme="minorHAnsi"/>
          <w:lang w:val="it-IT"/>
        </w:rPr>
        <w:br w:type="page"/>
      </w:r>
    </w:p>
    <w:p w14:paraId="0DCAE763" w14:textId="77777777" w:rsidR="00E11D5E" w:rsidRPr="006029B3" w:rsidRDefault="00E11D5E" w:rsidP="00E11D5E">
      <w:pPr>
        <w:pStyle w:val="Default"/>
        <w:spacing w:line="276" w:lineRule="auto"/>
        <w:ind w:left="2268"/>
        <w:jc w:val="both"/>
        <w:rPr>
          <w:rFonts w:asciiTheme="minorHAnsi" w:hAnsiTheme="minorHAnsi" w:cstheme="minorHAnsi"/>
        </w:rPr>
      </w:pPr>
    </w:p>
    <w:p w14:paraId="6DD1973E" w14:textId="16BC130C" w:rsidR="00AD49E0" w:rsidRPr="006029B3" w:rsidRDefault="00000000">
      <w:pPr>
        <w:pStyle w:val="Default"/>
        <w:spacing w:line="276" w:lineRule="auto"/>
        <w:jc w:val="both"/>
        <w:rPr>
          <w:rFonts w:asciiTheme="minorHAnsi" w:hAnsiTheme="minorHAnsi" w:cstheme="minorHAnsi"/>
          <w:i/>
          <w:iCs/>
          <w:lang w:val="en-GB"/>
        </w:rPr>
      </w:pPr>
      <w:r w:rsidRPr="006029B3">
        <w:rPr>
          <w:rFonts w:asciiTheme="minorHAnsi" w:hAnsiTheme="minorHAnsi" w:cstheme="minorHAnsi"/>
          <w:i/>
          <w:iCs/>
          <w:lang w:val="en-GB"/>
        </w:rPr>
        <w:t>Note per l</w:t>
      </w:r>
      <w:r w:rsidR="006029B3">
        <w:rPr>
          <w:rFonts w:asciiTheme="minorHAnsi" w:hAnsiTheme="minorHAnsi" w:cstheme="minorHAnsi"/>
          <w:i/>
          <w:iCs/>
          <w:lang w:val="en-GB"/>
        </w:rPr>
        <w:t xml:space="preserve">ǝ </w:t>
      </w:r>
      <w:r w:rsidR="008161FC" w:rsidRPr="006029B3">
        <w:rPr>
          <w:rFonts w:asciiTheme="minorHAnsi" w:hAnsiTheme="minorHAnsi" w:cstheme="minorHAnsi"/>
          <w:i/>
          <w:iCs/>
          <w:lang w:val="en-GB"/>
        </w:rPr>
        <w:t>docente</w:t>
      </w:r>
      <w:r w:rsidRPr="006029B3">
        <w:rPr>
          <w:rFonts w:asciiTheme="minorHAnsi" w:hAnsiTheme="minorHAnsi" w:cstheme="minorHAnsi"/>
          <w:i/>
          <w:iCs/>
          <w:lang w:val="en-GB"/>
        </w:rPr>
        <w:t xml:space="preserve">: </w:t>
      </w:r>
    </w:p>
    <w:p w14:paraId="1CA4055C" w14:textId="77777777" w:rsidR="00AD49E0" w:rsidRPr="006029B3" w:rsidRDefault="00000000">
      <w:pPr>
        <w:pStyle w:val="Lijstalinea"/>
        <w:rPr>
          <w:rFonts w:asciiTheme="minorHAnsi" w:hAnsiTheme="minorHAnsi" w:cstheme="minorHAnsi"/>
          <w:b/>
          <w:bCs/>
          <w:i/>
          <w:iCs w:val="0"/>
          <w:color w:val="7030A0"/>
          <w:lang w:val="it-IT"/>
        </w:rPr>
      </w:pPr>
      <w:r w:rsidRPr="006029B3">
        <w:rPr>
          <w:rFonts w:asciiTheme="minorHAnsi" w:hAnsiTheme="minorHAnsi" w:cstheme="minorHAnsi"/>
          <w:i/>
          <w:lang w:val="it-IT"/>
        </w:rPr>
        <w:t>Decidere in anticipo se lo studio richiederà variabili indipendenti (età, sesso, classe, razza, religione, orientamento sessuale). Questo limiterà il numero di domande sulle variabili dipendenti, ma presenta dei vantaggi per l'apprendimento dell'uso di formule statistiche più avanzate e per la formulazione di conclusioni e raccomandazioni più avanzate.</w:t>
      </w:r>
    </w:p>
    <w:p w14:paraId="5B6E5A2F" w14:textId="531FF092" w:rsidR="00AD49E0" w:rsidRPr="006029B3" w:rsidRDefault="00000000">
      <w:pPr>
        <w:pStyle w:val="Lijstalinea"/>
        <w:rPr>
          <w:rFonts w:asciiTheme="minorHAnsi" w:hAnsiTheme="minorHAnsi" w:cstheme="minorHAnsi"/>
          <w:b/>
          <w:bCs/>
          <w:i/>
          <w:iCs w:val="0"/>
          <w:color w:val="7030A0"/>
          <w:lang w:val="it-IT"/>
        </w:rPr>
      </w:pPr>
      <w:r w:rsidRPr="006029B3">
        <w:rPr>
          <w:rFonts w:asciiTheme="minorHAnsi" w:hAnsiTheme="minorHAnsi" w:cstheme="minorHAnsi"/>
          <w:i/>
          <w:lang w:val="it-IT"/>
        </w:rPr>
        <w:t xml:space="preserve">Siate consapevoli del fatto che </w:t>
      </w:r>
      <w:r w:rsidR="00CF0CC6">
        <w:rPr>
          <w:rFonts w:asciiTheme="minorHAnsi" w:hAnsiTheme="minorHAnsi" w:cstheme="minorHAnsi"/>
          <w:i/>
          <w:lang w:val="it-IT"/>
        </w:rPr>
        <w:t>lз</w:t>
      </w:r>
      <w:r w:rsidRPr="006029B3">
        <w:rPr>
          <w:rFonts w:asciiTheme="minorHAnsi" w:hAnsiTheme="minorHAnsi" w:cstheme="minorHAnsi"/>
          <w:i/>
          <w:lang w:val="it-IT"/>
        </w:rPr>
        <w:t xml:space="preserve"> </w:t>
      </w:r>
      <w:r w:rsidR="00A72948" w:rsidRPr="006029B3">
        <w:rPr>
          <w:rFonts w:asciiTheme="minorHAnsi" w:hAnsiTheme="minorHAnsi" w:cstheme="minorHAnsi"/>
          <w:i/>
          <w:lang w:val="it-IT"/>
        </w:rPr>
        <w:t>studentз</w:t>
      </w:r>
      <w:r w:rsidRPr="006029B3">
        <w:rPr>
          <w:rFonts w:asciiTheme="minorHAnsi" w:hAnsiTheme="minorHAnsi" w:cstheme="minorHAnsi"/>
          <w:i/>
          <w:lang w:val="it-IT"/>
        </w:rPr>
        <w:t xml:space="preserve"> possono tendere a rispondere a domande sulle conoscenze, ma ciò si basa sulla percezione errata che una maggiore conoscenza porterà a una maggiore tolleranza e a una maggiore sicurezza della scuola. Le domande sull'atteggiamento </w:t>
      </w:r>
      <w:r w:rsidR="00CF0CC6">
        <w:rPr>
          <w:rFonts w:asciiTheme="minorHAnsi" w:hAnsiTheme="minorHAnsi" w:cstheme="minorHAnsi"/>
          <w:i/>
          <w:lang w:val="it-IT"/>
        </w:rPr>
        <w:t>dellз</w:t>
      </w:r>
      <w:r w:rsidRPr="006029B3">
        <w:rPr>
          <w:rFonts w:asciiTheme="minorHAnsi" w:hAnsiTheme="minorHAnsi" w:cstheme="minorHAnsi"/>
          <w:i/>
          <w:lang w:val="it-IT"/>
        </w:rPr>
        <w:t xml:space="preserve"> </w:t>
      </w:r>
      <w:r w:rsidR="00A72948" w:rsidRPr="006029B3">
        <w:rPr>
          <w:rFonts w:asciiTheme="minorHAnsi" w:hAnsiTheme="minorHAnsi" w:cstheme="minorHAnsi"/>
          <w:i/>
          <w:lang w:val="it-IT"/>
        </w:rPr>
        <w:t>studentз</w:t>
      </w:r>
      <w:r w:rsidRPr="006029B3">
        <w:rPr>
          <w:rFonts w:asciiTheme="minorHAnsi" w:hAnsiTheme="minorHAnsi" w:cstheme="minorHAnsi"/>
          <w:i/>
          <w:lang w:val="it-IT"/>
        </w:rPr>
        <w:t xml:space="preserve"> e sul loro </w:t>
      </w:r>
      <w:r w:rsidR="00693A8D" w:rsidRPr="006029B3">
        <w:rPr>
          <w:rFonts w:asciiTheme="minorHAnsi" w:hAnsiTheme="minorHAnsi" w:cstheme="minorHAnsi"/>
          <w:i/>
          <w:lang w:val="it-IT"/>
        </w:rPr>
        <w:t xml:space="preserve">comportamento </w:t>
      </w:r>
      <w:r w:rsidRPr="006029B3">
        <w:rPr>
          <w:rFonts w:asciiTheme="minorHAnsi" w:hAnsiTheme="minorHAnsi" w:cstheme="minorHAnsi"/>
          <w:i/>
          <w:lang w:val="it-IT"/>
        </w:rPr>
        <w:t>in situazioni specifiche offriranno informazioni più sensate sulla reale sicurezza della scuola. Tuttavia, l'</w:t>
      </w:r>
      <w:r w:rsidR="008161FC" w:rsidRPr="006029B3">
        <w:rPr>
          <w:rFonts w:asciiTheme="minorHAnsi" w:hAnsiTheme="minorHAnsi" w:cstheme="minorHAnsi"/>
          <w:i/>
          <w:lang w:val="it-IT"/>
        </w:rPr>
        <w:t>docente</w:t>
      </w:r>
      <w:r w:rsidRPr="006029B3">
        <w:rPr>
          <w:rFonts w:asciiTheme="minorHAnsi" w:hAnsiTheme="minorHAnsi" w:cstheme="minorHAnsi"/>
          <w:i/>
          <w:lang w:val="it-IT"/>
        </w:rPr>
        <w:t xml:space="preserve"> deve aiutare </w:t>
      </w:r>
      <w:r w:rsidR="00CF0CC6">
        <w:rPr>
          <w:rFonts w:asciiTheme="minorHAnsi" w:hAnsiTheme="minorHAnsi" w:cstheme="minorHAnsi"/>
          <w:i/>
          <w:lang w:val="it-IT"/>
        </w:rPr>
        <w:t>lз</w:t>
      </w:r>
      <w:r w:rsidRPr="006029B3">
        <w:rPr>
          <w:rFonts w:asciiTheme="minorHAnsi" w:hAnsiTheme="minorHAnsi" w:cstheme="minorHAnsi"/>
          <w:i/>
          <w:lang w:val="it-IT"/>
        </w:rPr>
        <w:t xml:space="preserve"> </w:t>
      </w:r>
      <w:r w:rsidR="00A72948" w:rsidRPr="006029B3">
        <w:rPr>
          <w:rFonts w:asciiTheme="minorHAnsi" w:hAnsiTheme="minorHAnsi" w:cstheme="minorHAnsi"/>
          <w:i/>
          <w:lang w:val="it-IT"/>
        </w:rPr>
        <w:t>studentз</w:t>
      </w:r>
      <w:r w:rsidRPr="006029B3">
        <w:rPr>
          <w:rFonts w:asciiTheme="minorHAnsi" w:hAnsiTheme="minorHAnsi" w:cstheme="minorHAnsi"/>
          <w:i/>
          <w:lang w:val="it-IT"/>
        </w:rPr>
        <w:t xml:space="preserve"> a formulare tali domande sull'atteggiamento e sul </w:t>
      </w:r>
      <w:r w:rsidR="00693A8D" w:rsidRPr="006029B3">
        <w:rPr>
          <w:rFonts w:asciiTheme="minorHAnsi" w:hAnsiTheme="minorHAnsi" w:cstheme="minorHAnsi"/>
          <w:i/>
          <w:lang w:val="it-IT"/>
        </w:rPr>
        <w:t xml:space="preserve">comportamento </w:t>
      </w:r>
      <w:r w:rsidRPr="006029B3">
        <w:rPr>
          <w:rFonts w:asciiTheme="minorHAnsi" w:hAnsiTheme="minorHAnsi" w:cstheme="minorHAnsi"/>
          <w:i/>
          <w:lang w:val="it-IT"/>
        </w:rPr>
        <w:t>previsto, perché probabilmente non l'hanno mai fatto prima. Per aiutarli, potreste fornire loro un fascicolo con esempi di domande, magari con suggerimenti su come i risultati ottenuti con tali domande potrebbero portare a raccomandazioni specifiche.</w:t>
      </w:r>
    </w:p>
    <w:p w14:paraId="3386AD05" w14:textId="60D72225" w:rsidR="00AD49E0" w:rsidRPr="006029B3" w:rsidRDefault="00000000">
      <w:pPr>
        <w:pStyle w:val="Default"/>
        <w:spacing w:line="276" w:lineRule="auto"/>
        <w:jc w:val="both"/>
        <w:rPr>
          <w:rFonts w:asciiTheme="minorHAnsi" w:hAnsiTheme="minorHAnsi" w:cstheme="minorHAnsi"/>
        </w:rPr>
      </w:pPr>
      <w:r w:rsidRPr="006029B3">
        <w:rPr>
          <w:rFonts w:asciiTheme="minorHAnsi" w:hAnsiTheme="minorHAnsi" w:cstheme="minorHAnsi"/>
        </w:rPr>
        <w:t xml:space="preserve">Poi i diversi gruppi di </w:t>
      </w:r>
      <w:r w:rsidR="00A72948" w:rsidRPr="006029B3">
        <w:rPr>
          <w:rFonts w:asciiTheme="minorHAnsi" w:hAnsiTheme="minorHAnsi" w:cstheme="minorHAnsi"/>
        </w:rPr>
        <w:t>studentз</w:t>
      </w:r>
      <w:r w:rsidRPr="006029B3">
        <w:rPr>
          <w:rFonts w:asciiTheme="minorHAnsi" w:hAnsiTheme="minorHAnsi" w:cstheme="minorHAnsi"/>
        </w:rPr>
        <w:t xml:space="preserve"> presentano le loro domande e la classe vota per decidere le 10 migliori. Le domande vengono scritte a macchina dall'</w:t>
      </w:r>
      <w:r w:rsidR="008161FC" w:rsidRPr="006029B3">
        <w:rPr>
          <w:rFonts w:asciiTheme="minorHAnsi" w:hAnsiTheme="minorHAnsi" w:cstheme="minorHAnsi"/>
        </w:rPr>
        <w:t>docente</w:t>
      </w:r>
      <w:r w:rsidRPr="006029B3">
        <w:rPr>
          <w:rFonts w:asciiTheme="minorHAnsi" w:hAnsiTheme="minorHAnsi" w:cstheme="minorHAnsi"/>
        </w:rPr>
        <w:t xml:space="preserve"> in un formato di sondaggio e l'</w:t>
      </w:r>
      <w:r w:rsidR="008161FC" w:rsidRPr="006029B3">
        <w:rPr>
          <w:rFonts w:asciiTheme="minorHAnsi" w:hAnsiTheme="minorHAnsi" w:cstheme="minorHAnsi"/>
        </w:rPr>
        <w:t>docente</w:t>
      </w:r>
      <w:r w:rsidRPr="006029B3">
        <w:rPr>
          <w:rFonts w:asciiTheme="minorHAnsi" w:hAnsiTheme="minorHAnsi" w:cstheme="minorHAnsi"/>
        </w:rPr>
        <w:t xml:space="preserve"> ne fa almeno 100 copie, sufficienti a coprire tante classi quanti sono i gruppi di lavoro.  </w:t>
      </w:r>
    </w:p>
    <w:p w14:paraId="6ECF8F6E" w14:textId="77777777" w:rsidR="00E11D5E" w:rsidRPr="006029B3" w:rsidRDefault="00E11D5E" w:rsidP="00E11D5E">
      <w:pPr>
        <w:pStyle w:val="Default"/>
        <w:spacing w:line="276" w:lineRule="auto"/>
        <w:ind w:left="2268"/>
        <w:jc w:val="both"/>
        <w:rPr>
          <w:rFonts w:asciiTheme="minorHAnsi" w:hAnsiTheme="minorHAnsi" w:cstheme="minorHAnsi"/>
        </w:rPr>
      </w:pPr>
    </w:p>
    <w:p w14:paraId="50A85A87"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2° CLASSE:</w:t>
      </w:r>
    </w:p>
    <w:p w14:paraId="65A5D258"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Fase 3 (60 min): Raccolta dei dati</w:t>
      </w:r>
    </w:p>
    <w:p w14:paraId="258369FD" w14:textId="608FCEB8" w:rsidR="00AD49E0" w:rsidRPr="006029B3" w:rsidRDefault="00CF0CC6">
      <w:pPr>
        <w:pStyle w:val="Default"/>
        <w:spacing w:line="276" w:lineRule="auto"/>
        <w:jc w:val="both"/>
        <w:rPr>
          <w:rFonts w:asciiTheme="minorHAnsi" w:hAnsiTheme="minorHAnsi" w:cstheme="minorHAnsi"/>
        </w:rPr>
      </w:pPr>
      <w:r>
        <w:rPr>
          <w:rFonts w:asciiTheme="minorHAnsi" w:hAnsiTheme="minorHAnsi" w:cstheme="minorHAnsi"/>
        </w:rPr>
        <w:t>Lз</w:t>
      </w:r>
      <w:r w:rsidRPr="006029B3">
        <w:rPr>
          <w:rFonts w:asciiTheme="minorHAnsi" w:hAnsiTheme="minorHAnsi" w:cstheme="minorHAnsi"/>
        </w:rPr>
        <w:t xml:space="preserve"> </w:t>
      </w:r>
      <w:r w:rsidR="00A72948" w:rsidRPr="006029B3">
        <w:rPr>
          <w:rFonts w:asciiTheme="minorHAnsi" w:hAnsiTheme="minorHAnsi" w:cstheme="minorHAnsi"/>
        </w:rPr>
        <w:t>studentз</w:t>
      </w:r>
      <w:r w:rsidRPr="006029B3">
        <w:rPr>
          <w:rFonts w:asciiTheme="minorHAnsi" w:hAnsiTheme="minorHAnsi" w:cstheme="minorHAnsi"/>
        </w:rPr>
        <w:t xml:space="preserve"> girano per le diverse classi della scuola per spiegare lo studio che stanno conducendo, che i risultati sono anonimi e chiedono loro di compilare i questionari. Ogni gruppo di lavoro può essere responsabile della spiegazione e dell'esecuzione dello studio in un gruppo di classe diverso.</w:t>
      </w:r>
    </w:p>
    <w:p w14:paraId="465EF3CC" w14:textId="77777777" w:rsidR="00E11D5E" w:rsidRPr="006029B3" w:rsidRDefault="00E11D5E" w:rsidP="00E11D5E">
      <w:pPr>
        <w:pStyle w:val="Default"/>
        <w:spacing w:line="276" w:lineRule="auto"/>
        <w:ind w:left="2268"/>
        <w:jc w:val="both"/>
        <w:rPr>
          <w:rFonts w:asciiTheme="minorHAnsi" w:hAnsiTheme="minorHAnsi" w:cstheme="minorHAnsi"/>
        </w:rPr>
      </w:pPr>
    </w:p>
    <w:p w14:paraId="3D85D797" w14:textId="77777777" w:rsidR="00AD49E0" w:rsidRPr="006029B3" w:rsidRDefault="00000000">
      <w:pPr>
        <w:pStyle w:val="Default"/>
        <w:spacing w:line="276" w:lineRule="auto"/>
        <w:jc w:val="both"/>
        <w:rPr>
          <w:rFonts w:asciiTheme="minorHAnsi" w:hAnsiTheme="minorHAnsi" w:cstheme="minorHAnsi"/>
        </w:rPr>
      </w:pPr>
      <w:r w:rsidRPr="006029B3">
        <w:rPr>
          <w:rFonts w:asciiTheme="minorHAnsi" w:hAnsiTheme="minorHAnsi" w:cstheme="minorHAnsi"/>
        </w:rPr>
        <w:t xml:space="preserve">Dopo aver raccolto i risultati e averli inseriti in un programma statistico o in un modulo di Google, i gruppi di lavoro possono iniziare ad analizzare i dati secondo diversi parametri statistici. A ogni gruppo può essere assegnata una serie diversa di domande o l'applicazione di una misura statistica diversa. </w:t>
      </w:r>
    </w:p>
    <w:p w14:paraId="10A7DEA7" w14:textId="77777777" w:rsidR="00E11D5E" w:rsidRPr="006029B3" w:rsidRDefault="00E11D5E" w:rsidP="00E11D5E">
      <w:pPr>
        <w:pStyle w:val="Default"/>
        <w:spacing w:line="276" w:lineRule="auto"/>
        <w:ind w:left="2268"/>
        <w:jc w:val="both"/>
        <w:rPr>
          <w:rFonts w:asciiTheme="minorHAnsi" w:hAnsiTheme="minorHAnsi" w:cstheme="minorHAnsi"/>
        </w:rPr>
      </w:pPr>
    </w:p>
    <w:p w14:paraId="52AC9D09"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 xml:space="preserve">3° CLASSE: </w:t>
      </w:r>
    </w:p>
    <w:p w14:paraId="431152A9"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Fase 4 (60 min): Analisi dei dati</w:t>
      </w:r>
    </w:p>
    <w:p w14:paraId="0A9D08EC" w14:textId="77777777" w:rsidR="00AD49E0" w:rsidRPr="006029B3" w:rsidRDefault="00000000">
      <w:pPr>
        <w:pStyle w:val="Default"/>
        <w:spacing w:line="276" w:lineRule="auto"/>
        <w:jc w:val="both"/>
        <w:rPr>
          <w:rFonts w:asciiTheme="minorHAnsi" w:hAnsiTheme="minorHAnsi" w:cstheme="minorHAnsi"/>
        </w:rPr>
      </w:pPr>
      <w:r w:rsidRPr="006029B3">
        <w:rPr>
          <w:rFonts w:asciiTheme="minorHAnsi" w:hAnsiTheme="minorHAnsi" w:cstheme="minorHAnsi"/>
        </w:rPr>
        <w:t>I gruppi di lavoro finalizzano le loro analisi statistiche e realizzano le rappresentazioni grafiche che ritengono più appropriate per esprimere i risultati principali. Scrivono anche delle conclusioni in merito.</w:t>
      </w:r>
    </w:p>
    <w:p w14:paraId="396928D7" w14:textId="77777777" w:rsidR="00E11D5E" w:rsidRPr="006029B3" w:rsidRDefault="00E11D5E" w:rsidP="00E11D5E">
      <w:pPr>
        <w:pStyle w:val="Default"/>
        <w:spacing w:line="276" w:lineRule="auto"/>
        <w:ind w:left="2268"/>
        <w:jc w:val="both"/>
        <w:rPr>
          <w:rFonts w:asciiTheme="minorHAnsi" w:hAnsiTheme="minorHAnsi" w:cstheme="minorHAnsi"/>
        </w:rPr>
      </w:pPr>
    </w:p>
    <w:p w14:paraId="456BEBF3"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4° CLASSE:</w:t>
      </w:r>
    </w:p>
    <w:p w14:paraId="5847952E"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 xml:space="preserve">Fase 5 (60 min): </w:t>
      </w:r>
    </w:p>
    <w:p w14:paraId="4D32DFA0" w14:textId="3CCF692D" w:rsidR="00AD49E0" w:rsidRPr="006029B3" w:rsidRDefault="00000000">
      <w:pPr>
        <w:pStyle w:val="Default"/>
        <w:spacing w:line="276" w:lineRule="auto"/>
        <w:jc w:val="both"/>
        <w:rPr>
          <w:rFonts w:asciiTheme="minorHAnsi" w:hAnsiTheme="minorHAnsi" w:cstheme="minorHAnsi"/>
        </w:rPr>
      </w:pPr>
      <w:r w:rsidRPr="006029B3">
        <w:rPr>
          <w:rFonts w:asciiTheme="minorHAnsi" w:hAnsiTheme="minorHAnsi" w:cstheme="minorHAnsi"/>
        </w:rPr>
        <w:t xml:space="preserve">I gruppi di lavoro condividono le loro conclusioni e i grafici con il resto della classe in una breve presentazione orale. </w:t>
      </w:r>
      <w:r w:rsidR="00CF0CC6">
        <w:rPr>
          <w:rFonts w:asciiTheme="minorHAnsi" w:hAnsiTheme="minorHAnsi" w:cstheme="minorHAnsi"/>
        </w:rPr>
        <w:t>Lз</w:t>
      </w:r>
      <w:r w:rsidRPr="006029B3">
        <w:rPr>
          <w:rFonts w:asciiTheme="minorHAnsi" w:hAnsiTheme="minorHAnsi" w:cstheme="minorHAnsi"/>
        </w:rPr>
        <w:t xml:space="preserve"> </w:t>
      </w:r>
      <w:r w:rsidR="00A72948" w:rsidRPr="006029B3">
        <w:rPr>
          <w:rFonts w:asciiTheme="minorHAnsi" w:hAnsiTheme="minorHAnsi" w:cstheme="minorHAnsi"/>
        </w:rPr>
        <w:t>altrз</w:t>
      </w:r>
      <w:r w:rsidRPr="006029B3">
        <w:rPr>
          <w:rFonts w:asciiTheme="minorHAnsi" w:hAnsiTheme="minorHAnsi" w:cstheme="minorHAnsi"/>
        </w:rPr>
        <w:t xml:space="preserve"> </w:t>
      </w:r>
      <w:r w:rsidR="00A72948" w:rsidRPr="006029B3">
        <w:rPr>
          <w:rFonts w:asciiTheme="minorHAnsi" w:hAnsiTheme="minorHAnsi" w:cstheme="minorHAnsi"/>
        </w:rPr>
        <w:t>studentз</w:t>
      </w:r>
      <w:r w:rsidRPr="006029B3">
        <w:rPr>
          <w:rFonts w:asciiTheme="minorHAnsi" w:hAnsiTheme="minorHAnsi" w:cstheme="minorHAnsi"/>
        </w:rPr>
        <w:t xml:space="preserve"> possono fare domande o offrire feedback. </w:t>
      </w:r>
    </w:p>
    <w:p w14:paraId="73B86E86" w14:textId="77777777" w:rsidR="00E11D5E" w:rsidRPr="006029B3" w:rsidRDefault="00E11D5E" w:rsidP="00E11D5E">
      <w:pPr>
        <w:pStyle w:val="Default"/>
        <w:spacing w:line="276" w:lineRule="auto"/>
        <w:ind w:left="2268"/>
        <w:jc w:val="both"/>
        <w:rPr>
          <w:rFonts w:asciiTheme="minorHAnsi" w:hAnsiTheme="minorHAnsi" w:cstheme="minorHAnsi"/>
        </w:rPr>
      </w:pPr>
    </w:p>
    <w:p w14:paraId="33B9D5C4" w14:textId="75484025" w:rsidR="00AD49E0" w:rsidRPr="006029B3" w:rsidRDefault="00000000">
      <w:pPr>
        <w:pStyle w:val="Default"/>
        <w:spacing w:line="276" w:lineRule="auto"/>
        <w:jc w:val="both"/>
        <w:rPr>
          <w:rFonts w:asciiTheme="minorHAnsi" w:hAnsiTheme="minorHAnsi" w:cstheme="minorHAnsi"/>
        </w:rPr>
      </w:pPr>
      <w:r w:rsidRPr="006029B3">
        <w:rPr>
          <w:rFonts w:asciiTheme="minorHAnsi" w:hAnsiTheme="minorHAnsi" w:cstheme="minorHAnsi"/>
        </w:rPr>
        <w:t>Quando tutte le presentazioni orali sono terminate, la classe discute la panoramica di tutti i risultati e decide se lo studio è stato adeguato a misurare ciò che si voleva sapere. Inoltre, l</w:t>
      </w:r>
      <w:r w:rsidR="00CF0CC6">
        <w:rPr>
          <w:rFonts w:asciiTheme="minorHAnsi" w:hAnsiTheme="minorHAnsi" w:cstheme="minorHAnsi"/>
        </w:rPr>
        <w:t xml:space="preserve">ǝ </w:t>
      </w:r>
      <w:r w:rsidR="008161FC" w:rsidRPr="006029B3">
        <w:rPr>
          <w:rFonts w:asciiTheme="minorHAnsi" w:hAnsiTheme="minorHAnsi" w:cstheme="minorHAnsi"/>
        </w:rPr>
        <w:t>docente</w:t>
      </w:r>
      <w:r w:rsidRPr="006029B3">
        <w:rPr>
          <w:rFonts w:asciiTheme="minorHAnsi" w:hAnsiTheme="minorHAnsi" w:cstheme="minorHAnsi"/>
        </w:rPr>
        <w:t xml:space="preserve"> chiede se i risultati e le conclusioni possono portare a raccomandazioni per migliorare la consapevolezza e la sicurezza della scuola per le persone LGBTIQ+. Dopo aver discusso di tutto questo, la classe propone alcune raccomandazioni per la direzione della scuola e suggerimenti per migliorare eventuali nuovi studi statistici su questo argomento in questa scuola. </w:t>
      </w:r>
    </w:p>
    <w:p w14:paraId="725B1E05" w14:textId="77777777" w:rsidR="00E11D5E" w:rsidRPr="006029B3" w:rsidRDefault="00E11D5E" w:rsidP="00E11D5E">
      <w:pPr>
        <w:pStyle w:val="Default"/>
        <w:spacing w:line="276" w:lineRule="auto"/>
        <w:ind w:left="2268"/>
        <w:jc w:val="both"/>
        <w:rPr>
          <w:rFonts w:asciiTheme="minorHAnsi" w:hAnsiTheme="minorHAnsi" w:cstheme="minorHAnsi"/>
          <w:b/>
          <w:bCs/>
        </w:rPr>
      </w:pPr>
    </w:p>
    <w:p w14:paraId="7B4A9578"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5° CLASSE:</w:t>
      </w:r>
    </w:p>
    <w:p w14:paraId="7755118E" w14:textId="77777777" w:rsidR="00AD49E0" w:rsidRPr="006029B3" w:rsidRDefault="00000000">
      <w:pPr>
        <w:pStyle w:val="Default"/>
        <w:spacing w:line="276" w:lineRule="auto"/>
        <w:jc w:val="both"/>
        <w:rPr>
          <w:rFonts w:asciiTheme="minorHAnsi" w:hAnsiTheme="minorHAnsi" w:cstheme="minorHAnsi"/>
          <w:b/>
          <w:bCs/>
        </w:rPr>
      </w:pPr>
      <w:r w:rsidRPr="006029B3">
        <w:rPr>
          <w:rFonts w:asciiTheme="minorHAnsi" w:hAnsiTheme="minorHAnsi" w:cstheme="minorHAnsi"/>
          <w:b/>
          <w:bCs/>
        </w:rPr>
        <w:t>OPZIONALE - Fase 6: Comunicazione dei risultati</w:t>
      </w:r>
    </w:p>
    <w:p w14:paraId="158F6342" w14:textId="77777777" w:rsidR="00AD49E0" w:rsidRPr="006029B3" w:rsidRDefault="00000000">
      <w:pPr>
        <w:pStyle w:val="Default"/>
        <w:spacing w:line="276" w:lineRule="auto"/>
        <w:jc w:val="both"/>
        <w:rPr>
          <w:rFonts w:asciiTheme="minorHAnsi" w:hAnsiTheme="minorHAnsi" w:cstheme="minorHAnsi"/>
        </w:rPr>
      </w:pPr>
      <w:r w:rsidRPr="006029B3">
        <w:rPr>
          <w:rFonts w:asciiTheme="minorHAnsi" w:hAnsiTheme="minorHAnsi" w:cstheme="minorHAnsi"/>
        </w:rPr>
        <w:t xml:space="preserve">I gruppi di lavoro tornano nella stessa classe in cui hanno svolto i questionari per spiegare i risultati principali, le conclusioni e le raccomandazioni. </w:t>
      </w:r>
    </w:p>
    <w:p w14:paraId="4B05266C" w14:textId="77777777" w:rsidR="00E11D5E" w:rsidRPr="001A29BF" w:rsidRDefault="00E11D5E" w:rsidP="00BA4154">
      <w:pPr>
        <w:rPr>
          <w:sz w:val="28"/>
          <w:szCs w:val="28"/>
          <w:lang w:val="it-IT"/>
        </w:rPr>
      </w:pPr>
    </w:p>
    <w:p w14:paraId="547D6961" w14:textId="77777777" w:rsidR="00E11D5E" w:rsidRPr="001A29BF" w:rsidRDefault="00E11D5E" w:rsidP="00BA4154">
      <w:pPr>
        <w:rPr>
          <w:sz w:val="28"/>
          <w:szCs w:val="28"/>
          <w:lang w:val="it-IT"/>
        </w:rPr>
      </w:pPr>
    </w:p>
    <w:p w14:paraId="4BF8932D" w14:textId="77777777" w:rsidR="00E11D5E" w:rsidRPr="001A29BF" w:rsidRDefault="00E11D5E" w:rsidP="00BA4154">
      <w:pPr>
        <w:rPr>
          <w:lang w:val="it-IT"/>
        </w:rPr>
      </w:pPr>
    </w:p>
    <w:p w14:paraId="2F46FF33" w14:textId="3DFDCCB7" w:rsidR="007E22EB" w:rsidRPr="001A29BF" w:rsidRDefault="007E22EB">
      <w:pPr>
        <w:spacing w:after="200"/>
        <w:jc w:val="left"/>
        <w:rPr>
          <w:lang w:val="it-IT"/>
        </w:rPr>
      </w:pPr>
      <w:r w:rsidRPr="001A29BF">
        <w:rPr>
          <w:lang w:val="it-IT"/>
        </w:rPr>
        <w:br w:type="page"/>
      </w:r>
    </w:p>
    <w:p w14:paraId="38DF9965" w14:textId="77777777" w:rsidR="00AD49E0" w:rsidRPr="001A29BF" w:rsidRDefault="00000000">
      <w:pPr>
        <w:pStyle w:val="Kop1"/>
        <w:numPr>
          <w:ilvl w:val="0"/>
          <w:numId w:val="0"/>
        </w:numPr>
        <w:ind w:left="2268"/>
        <w:rPr>
          <w:sz w:val="40"/>
          <w:szCs w:val="40"/>
          <w:lang w:val="it-IT"/>
        </w:rPr>
      </w:pPr>
      <w:bookmarkStart w:id="83" w:name="_Toc140819312"/>
      <w:r w:rsidRPr="000F7B83">
        <w:rPr>
          <w:noProof/>
          <w:sz w:val="40"/>
          <w:szCs w:val="40"/>
        </w:rPr>
        <w:lastRenderedPageBreak/>
        <w:drawing>
          <wp:anchor distT="0" distB="0" distL="114300" distR="114300" simplePos="0" relativeHeight="251793408" behindDoc="1" locked="0" layoutInCell="1" allowOverlap="1" wp14:anchorId="06904609" wp14:editId="67DB8ADA">
            <wp:simplePos x="0" y="0"/>
            <wp:positionH relativeFrom="column">
              <wp:posOffset>-543370</wp:posOffset>
            </wp:positionH>
            <wp:positionV relativeFrom="paragraph">
              <wp:posOffset>-79375</wp:posOffset>
            </wp:positionV>
            <wp:extent cx="1613643" cy="1612806"/>
            <wp:effectExtent l="0" t="0" r="0" b="0"/>
            <wp:wrapNone/>
            <wp:docPr id="1641689390" name="Afbeelding 1641689390"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9390" name="Afbeelding 1641689390" descr="Afbeelding met Graphics, clipart, Lettertype,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sz w:val="40"/>
          <w:szCs w:val="40"/>
          <w:lang w:val="it-IT"/>
        </w:rPr>
        <w:t>Matematica e diversità</w:t>
      </w:r>
      <w:bookmarkEnd w:id="83"/>
    </w:p>
    <w:p w14:paraId="750C76EE" w14:textId="435E0A28" w:rsidR="00AD49E0" w:rsidRPr="00CF0CC6" w:rsidRDefault="00000000">
      <w:pPr>
        <w:pStyle w:val="Descrizione"/>
        <w:ind w:left="2268" w:right="-427"/>
        <w:rPr>
          <w:rFonts w:asciiTheme="minorHAnsi" w:hAnsiTheme="minorHAnsi" w:cstheme="minorHAnsi"/>
          <w:sz w:val="28"/>
          <w:szCs w:val="28"/>
          <w:lang w:val="it-IT"/>
        </w:rPr>
      </w:pPr>
      <w:r w:rsidRPr="00CF0CC6">
        <w:rPr>
          <w:rFonts w:asciiTheme="minorHAnsi" w:hAnsiTheme="minorHAnsi" w:cstheme="minorHAnsi"/>
          <w:noProof/>
          <w:sz w:val="28"/>
          <w:szCs w:val="28"/>
        </w:rPr>
        <mc:AlternateContent>
          <mc:Choice Requires="wps">
            <w:drawing>
              <wp:anchor distT="45720" distB="45720" distL="114300" distR="114300" simplePos="0" relativeHeight="251794432" behindDoc="0" locked="0" layoutInCell="1" allowOverlap="1" wp14:anchorId="6C6AC740" wp14:editId="7886AFA8">
                <wp:simplePos x="0" y="0"/>
                <wp:positionH relativeFrom="column">
                  <wp:posOffset>-539115</wp:posOffset>
                </wp:positionH>
                <wp:positionV relativeFrom="paragraph">
                  <wp:posOffset>1273810</wp:posOffset>
                </wp:positionV>
                <wp:extent cx="1701800" cy="6753225"/>
                <wp:effectExtent l="0" t="0" r="0" b="9525"/>
                <wp:wrapSquare wrapText="bothSides"/>
                <wp:docPr id="19589142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753225"/>
                        </a:xfrm>
                        <a:prstGeom prst="rect">
                          <a:avLst/>
                        </a:prstGeom>
                        <a:solidFill>
                          <a:schemeClr val="bg1">
                            <a:lumMod val="95000"/>
                          </a:schemeClr>
                        </a:solidFill>
                        <a:ln w="9525">
                          <a:noFill/>
                          <a:miter lim="800000"/>
                          <a:headEnd/>
                          <a:tailEnd/>
                        </a:ln>
                      </wps:spPr>
                      <wps:txbx>
                        <w:txbxContent>
                          <w:p w14:paraId="3165FB39"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Obiettivo </w:t>
                            </w:r>
                          </w:p>
                          <w:p w14:paraId="30637880" w14:textId="697B24F3"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riconoscono la diversità all'interno della matematica, così come tra gli esseri umani e nella società.</w:t>
                            </w:r>
                          </w:p>
                          <w:p w14:paraId="73128237"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Indicazioni di impatto </w:t>
                            </w:r>
                          </w:p>
                          <w:p w14:paraId="281A6F45" w14:textId="5BFD4B0A"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dimostrano di riconoscere che gli attributi specifici di ciascun membro </w:t>
                            </w:r>
                            <w:r w:rsidR="00163366" w:rsidRPr="00CF0CC6">
                              <w:rPr>
                                <w:rFonts w:asciiTheme="minorHAnsi" w:hAnsiTheme="minorHAnsi" w:cstheme="minorHAnsi"/>
                                <w:lang w:val="it-IT"/>
                              </w:rPr>
                              <w:t xml:space="preserve">di un gruppo </w:t>
                            </w:r>
                            <w:r w:rsidRPr="00CF0CC6">
                              <w:rPr>
                                <w:rFonts w:asciiTheme="minorHAnsi" w:hAnsiTheme="minorHAnsi" w:cstheme="minorHAnsi"/>
                                <w:lang w:val="it-IT"/>
                              </w:rPr>
                              <w:t xml:space="preserve">possono essere diversi. Confrontano la diversità di numeri "neutri" con una diversità più controversa dal punto di vista sociale. </w:t>
                            </w:r>
                          </w:p>
                          <w:p w14:paraId="192B6423"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Durata </w:t>
                            </w:r>
                          </w:p>
                          <w:p w14:paraId="30AD63CA"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30-40 minuti </w:t>
                            </w:r>
                          </w:p>
                          <w:p w14:paraId="06DA0465"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Livello </w:t>
                            </w:r>
                          </w:p>
                          <w:p w14:paraId="74E73928"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Età 13-16 anni, livello inferiore </w:t>
                            </w:r>
                          </w:p>
                          <w:p w14:paraId="6588A2A6" w14:textId="77777777" w:rsidR="00AD49E0" w:rsidRPr="00CF0CC6" w:rsidRDefault="00000000">
                            <w:pPr>
                              <w:pStyle w:val="Lijstalinea"/>
                              <w:rPr>
                                <w:rFonts w:asciiTheme="minorHAnsi" w:hAnsiTheme="minorHAnsi" w:cstheme="minorHAnsi"/>
                                <w:sz w:val="20"/>
                                <w:szCs w:val="20"/>
                                <w:lang w:val="it-IT"/>
                              </w:rPr>
                            </w:pPr>
                            <w:r w:rsidRPr="00CF0CC6">
                              <w:rPr>
                                <w:rFonts w:asciiTheme="minorHAnsi" w:hAnsiTheme="minorHAnsi" w:cstheme="minorHAnsi"/>
                                <w:sz w:val="20"/>
                                <w:szCs w:val="20"/>
                                <w:lang w:val="it-IT"/>
                              </w:rPr>
                              <w:t xml:space="preserve">I materiali </w:t>
                            </w:r>
                          </w:p>
                          <w:p w14:paraId="45D4A288" w14:textId="77777777" w:rsidR="00AD49E0" w:rsidRPr="00CF0CC6" w:rsidRDefault="00000000">
                            <w:pPr>
                              <w:pStyle w:val="Sidebar-content"/>
                              <w:rPr>
                                <w:rFonts w:asciiTheme="minorHAnsi" w:hAnsiTheme="minorHAnsi" w:cstheme="minorHAnsi"/>
                                <w:lang w:val="it-IT"/>
                              </w:rPr>
                            </w:pPr>
                            <w:r w:rsidRPr="00CF0CC6">
                              <w:rPr>
                                <w:rFonts w:asciiTheme="minorHAnsi" w:hAnsiTheme="minorHAnsi" w:cstheme="minorHAnsi"/>
                                <w:lang w:val="it-IT"/>
                              </w:rPr>
                              <w:t>Brevi presentazioni degli attributi dei numeri.</w:t>
                            </w:r>
                          </w:p>
                          <w:p w14:paraId="096C0849" w14:textId="77777777" w:rsidR="00AD49E0" w:rsidRPr="00CF0CC6" w:rsidRDefault="00000000">
                            <w:pPr>
                              <w:pStyle w:val="Lijstalinea"/>
                              <w:rPr>
                                <w:rFonts w:asciiTheme="minorHAnsi" w:hAnsiTheme="minorHAnsi" w:cstheme="minorHAnsi"/>
                                <w:sz w:val="20"/>
                                <w:szCs w:val="20"/>
                                <w:lang w:val="it-IT"/>
                              </w:rPr>
                            </w:pPr>
                            <w:r w:rsidRPr="00CF0CC6">
                              <w:rPr>
                                <w:rFonts w:asciiTheme="minorHAnsi" w:hAnsiTheme="minorHAnsi" w:cstheme="minorHAnsi"/>
                                <w:sz w:val="20"/>
                                <w:szCs w:val="20"/>
                                <w:lang w:val="it-IT"/>
                              </w:rPr>
                              <w:t xml:space="preserve">Versione </w:t>
                            </w:r>
                          </w:p>
                          <w:p w14:paraId="108699EF" w14:textId="77777777" w:rsidR="00AD49E0" w:rsidRPr="00CF0CC6" w:rsidRDefault="00000000">
                            <w:pPr>
                              <w:pStyle w:val="Sidebar-content"/>
                              <w:rPr>
                                <w:rFonts w:asciiTheme="minorHAnsi" w:hAnsiTheme="minorHAnsi" w:cstheme="minorHAnsi"/>
                                <w:lang w:val="it-IT"/>
                              </w:rPr>
                            </w:pPr>
                            <w:r w:rsidRPr="00CF0CC6">
                              <w:rPr>
                                <w:rStyle w:val="Sidebar-contentCarattere"/>
                                <w:rFonts w:asciiTheme="minorHAnsi" w:hAnsiTheme="minorHAnsi" w:cstheme="minorHAnsi"/>
                                <w:lang w:val="it-IT"/>
                              </w:rPr>
                              <w:t>Sviluppato dalla Scuola Doukas, aprile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AC740" id="_x0000_s1049" type="#_x0000_t202" style="position:absolute;left:0;text-align:left;margin-left:-42.45pt;margin-top:100.3pt;width:134pt;height:531.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" fillcolor="#f2f2f2 [3052]" stroked="f">
                <v:textbox>
                  <w:txbxContent>
                    <w:p w14:paraId="3165FB39"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Obiettivo </w:t>
                      </w:r>
                    </w:p>
                    <w:p w14:paraId="30637880" w14:textId="697B24F3"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riconoscono la diversità all'interno della matematica, così come tra gli esseri umani e nella società.</w:t>
                      </w:r>
                    </w:p>
                    <w:p w14:paraId="73128237"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Indicazioni di impatto </w:t>
                      </w:r>
                    </w:p>
                    <w:p w14:paraId="281A6F45" w14:textId="5BFD4B0A"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dimostrano di riconoscere che gli attributi specifici di ciascun membro </w:t>
                      </w:r>
                      <w:r w:rsidR="00163366" w:rsidRPr="00CF0CC6">
                        <w:rPr>
                          <w:rFonts w:asciiTheme="minorHAnsi" w:hAnsiTheme="minorHAnsi" w:cstheme="minorHAnsi"/>
                          <w:lang w:val="it-IT"/>
                        </w:rPr>
                        <w:t xml:space="preserve">di un gruppo </w:t>
                      </w:r>
                      <w:r w:rsidRPr="00CF0CC6">
                        <w:rPr>
                          <w:rFonts w:asciiTheme="minorHAnsi" w:hAnsiTheme="minorHAnsi" w:cstheme="minorHAnsi"/>
                          <w:lang w:val="it-IT"/>
                        </w:rPr>
                        <w:t xml:space="preserve">possono essere diversi. Confrontano la diversità di numeri "neutri" con una diversità più controversa dal punto di vista sociale. </w:t>
                      </w:r>
                    </w:p>
                    <w:p w14:paraId="192B6423"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Durata </w:t>
                      </w:r>
                    </w:p>
                    <w:p w14:paraId="30AD63CA"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30-40 minuti </w:t>
                      </w:r>
                    </w:p>
                    <w:p w14:paraId="06DA0465"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Livello </w:t>
                      </w:r>
                    </w:p>
                    <w:p w14:paraId="74E73928"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Età 13-16 anni, livello inferiore </w:t>
                      </w:r>
                    </w:p>
                    <w:p w14:paraId="6588A2A6" w14:textId="77777777" w:rsidR="00AD49E0" w:rsidRPr="00CF0CC6" w:rsidRDefault="00000000">
                      <w:pPr>
                        <w:pStyle w:val="Lijstalinea"/>
                        <w:rPr>
                          <w:rFonts w:asciiTheme="minorHAnsi" w:hAnsiTheme="minorHAnsi" w:cstheme="minorHAnsi"/>
                          <w:sz w:val="20"/>
                          <w:szCs w:val="20"/>
                          <w:lang w:val="it-IT"/>
                        </w:rPr>
                      </w:pPr>
                      <w:r w:rsidRPr="00CF0CC6">
                        <w:rPr>
                          <w:rFonts w:asciiTheme="minorHAnsi" w:hAnsiTheme="minorHAnsi" w:cstheme="minorHAnsi"/>
                          <w:sz w:val="20"/>
                          <w:szCs w:val="20"/>
                          <w:lang w:val="it-IT"/>
                        </w:rPr>
                        <w:t xml:space="preserve">I materiali </w:t>
                      </w:r>
                    </w:p>
                    <w:p w14:paraId="45D4A288" w14:textId="77777777" w:rsidR="00AD49E0" w:rsidRPr="00CF0CC6" w:rsidRDefault="00000000">
                      <w:pPr>
                        <w:pStyle w:val="Sidebar-content"/>
                        <w:rPr>
                          <w:rFonts w:asciiTheme="minorHAnsi" w:hAnsiTheme="minorHAnsi" w:cstheme="minorHAnsi"/>
                          <w:lang w:val="it-IT"/>
                        </w:rPr>
                      </w:pPr>
                      <w:r w:rsidRPr="00CF0CC6">
                        <w:rPr>
                          <w:rFonts w:asciiTheme="minorHAnsi" w:hAnsiTheme="minorHAnsi" w:cstheme="minorHAnsi"/>
                          <w:lang w:val="it-IT"/>
                        </w:rPr>
                        <w:t>Brevi presentazioni degli attributi dei numeri.</w:t>
                      </w:r>
                    </w:p>
                    <w:p w14:paraId="096C0849" w14:textId="77777777" w:rsidR="00AD49E0" w:rsidRPr="00CF0CC6" w:rsidRDefault="00000000">
                      <w:pPr>
                        <w:pStyle w:val="Lijstalinea"/>
                        <w:rPr>
                          <w:rFonts w:asciiTheme="minorHAnsi" w:hAnsiTheme="minorHAnsi" w:cstheme="minorHAnsi"/>
                          <w:sz w:val="20"/>
                          <w:szCs w:val="20"/>
                          <w:lang w:val="it-IT"/>
                        </w:rPr>
                      </w:pPr>
                      <w:r w:rsidRPr="00CF0CC6">
                        <w:rPr>
                          <w:rFonts w:asciiTheme="minorHAnsi" w:hAnsiTheme="minorHAnsi" w:cstheme="minorHAnsi"/>
                          <w:sz w:val="20"/>
                          <w:szCs w:val="20"/>
                          <w:lang w:val="it-IT"/>
                        </w:rPr>
                        <w:t xml:space="preserve">Versione </w:t>
                      </w:r>
                    </w:p>
                    <w:p w14:paraId="108699EF" w14:textId="77777777" w:rsidR="00AD49E0" w:rsidRPr="00CF0CC6" w:rsidRDefault="00000000">
                      <w:pPr>
                        <w:pStyle w:val="Sidebar-content"/>
                        <w:rPr>
                          <w:rFonts w:asciiTheme="minorHAnsi" w:hAnsiTheme="minorHAnsi" w:cstheme="minorHAnsi"/>
                          <w:lang w:val="it-IT"/>
                        </w:rPr>
                      </w:pPr>
                      <w:r w:rsidRPr="00CF0CC6">
                        <w:rPr>
                          <w:rStyle w:val="Sidebar-contentCarattere"/>
                          <w:rFonts w:asciiTheme="minorHAnsi" w:hAnsiTheme="minorHAnsi" w:cstheme="minorHAnsi"/>
                          <w:lang w:val="it-IT"/>
                        </w:rPr>
                        <w:t>Sviluppato dalla Scuola Doukas, aprile 2023</w:t>
                      </w:r>
                    </w:p>
                  </w:txbxContent>
                </v:textbox>
                <w10:wrap type="square"/>
              </v:shape>
            </w:pict>
          </mc:Fallback>
        </mc:AlternateContent>
      </w:r>
      <w:r w:rsidR="00CF0CC6">
        <w:rPr>
          <w:rFonts w:asciiTheme="minorHAnsi" w:hAnsiTheme="minorHAnsi" w:cstheme="minorHAnsi"/>
          <w:sz w:val="28"/>
          <w:szCs w:val="28"/>
          <w:lang w:val="it-IT"/>
        </w:rPr>
        <w:t>Allз</w:t>
      </w:r>
      <w:r w:rsidRPr="00CF0CC6">
        <w:rPr>
          <w:rFonts w:asciiTheme="minorHAnsi" w:hAnsiTheme="minorHAnsi" w:cstheme="minorHAnsi"/>
          <w:sz w:val="28"/>
          <w:szCs w:val="28"/>
          <w:lang w:val="it-IT"/>
        </w:rPr>
        <w:t xml:space="preserve"> </w:t>
      </w:r>
      <w:r w:rsidR="00A72948" w:rsidRPr="00CF0CC6">
        <w:rPr>
          <w:rFonts w:asciiTheme="minorHAnsi" w:hAnsiTheme="minorHAnsi" w:cstheme="minorHAnsi"/>
          <w:sz w:val="28"/>
          <w:szCs w:val="28"/>
          <w:lang w:val="it-IT"/>
        </w:rPr>
        <w:t>studentз</w:t>
      </w:r>
      <w:r w:rsidRPr="00CF0CC6">
        <w:rPr>
          <w:rFonts w:asciiTheme="minorHAnsi" w:hAnsiTheme="minorHAnsi" w:cstheme="minorHAnsi"/>
          <w:sz w:val="28"/>
          <w:szCs w:val="28"/>
          <w:lang w:val="it-IT"/>
        </w:rPr>
        <w:t xml:space="preserve"> viene presentata la teoria dei numeri, facendo riferimento ai diversi elementi che possono caratterizzare un numero (ad esempio, pari o dispari, positivo o negativo, intero, decimale, ecc.), l</w:t>
      </w:r>
      <w:r w:rsidR="00CF0CC6">
        <w:rPr>
          <w:rFonts w:asciiTheme="minorHAnsi" w:hAnsiTheme="minorHAnsi" w:cstheme="minorHAnsi"/>
          <w:sz w:val="28"/>
          <w:szCs w:val="28"/>
          <w:lang w:val="it-IT"/>
        </w:rPr>
        <w:t xml:space="preserve">ǝ </w:t>
      </w:r>
      <w:r w:rsidR="008161FC" w:rsidRPr="00CF0CC6">
        <w:rPr>
          <w:rFonts w:asciiTheme="minorHAnsi" w:hAnsiTheme="minorHAnsi" w:cstheme="minorHAnsi"/>
          <w:sz w:val="28"/>
          <w:szCs w:val="28"/>
          <w:lang w:val="it-IT"/>
        </w:rPr>
        <w:t>docente</w:t>
      </w:r>
      <w:r w:rsidRPr="00CF0CC6">
        <w:rPr>
          <w:rFonts w:asciiTheme="minorHAnsi" w:hAnsiTheme="minorHAnsi" w:cstheme="minorHAnsi"/>
          <w:sz w:val="28"/>
          <w:szCs w:val="28"/>
          <w:lang w:val="it-IT"/>
        </w:rPr>
        <w:t xml:space="preserve"> focalizza la discussione sulla diversità dei diversi elementi che possono caratterizzare un numero e sostiene </w:t>
      </w:r>
      <w:r w:rsidR="00CF0CC6">
        <w:rPr>
          <w:rFonts w:asciiTheme="minorHAnsi" w:hAnsiTheme="minorHAnsi" w:cstheme="minorHAnsi"/>
          <w:sz w:val="28"/>
          <w:szCs w:val="28"/>
          <w:lang w:val="it-IT"/>
        </w:rPr>
        <w:t>lз</w:t>
      </w:r>
      <w:r w:rsidRPr="00CF0CC6">
        <w:rPr>
          <w:rFonts w:asciiTheme="minorHAnsi" w:hAnsiTheme="minorHAnsi" w:cstheme="minorHAnsi"/>
          <w:sz w:val="28"/>
          <w:szCs w:val="28"/>
          <w:lang w:val="it-IT"/>
        </w:rPr>
        <w:t xml:space="preserve"> </w:t>
      </w:r>
      <w:r w:rsidR="00A72948" w:rsidRPr="00CF0CC6">
        <w:rPr>
          <w:rFonts w:asciiTheme="minorHAnsi" w:hAnsiTheme="minorHAnsi" w:cstheme="minorHAnsi"/>
          <w:sz w:val="28"/>
          <w:szCs w:val="28"/>
          <w:lang w:val="it-IT"/>
        </w:rPr>
        <w:t>studentз</w:t>
      </w:r>
      <w:r w:rsidRPr="00CF0CC6">
        <w:rPr>
          <w:rFonts w:asciiTheme="minorHAnsi" w:hAnsiTheme="minorHAnsi" w:cstheme="minorHAnsi"/>
          <w:sz w:val="28"/>
          <w:szCs w:val="28"/>
          <w:lang w:val="it-IT"/>
        </w:rPr>
        <w:t xml:space="preserve"> a discutere della diversità tra le persone.</w:t>
      </w:r>
    </w:p>
    <w:p w14:paraId="16CC2F42"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Preparazione</w:t>
      </w:r>
    </w:p>
    <w:p w14:paraId="323DAAC1" w14:textId="239D5A50" w:rsidR="00AD49E0" w:rsidRPr="00CF0CC6" w:rsidRDefault="00000000">
      <w:pPr>
        <w:ind w:left="2268"/>
        <w:rPr>
          <w:rFonts w:asciiTheme="minorHAnsi" w:hAnsiTheme="minorHAnsi" w:cstheme="minorHAnsi"/>
          <w:lang w:val="it-IT"/>
        </w:rPr>
      </w:pPr>
      <w:r w:rsidRPr="00CF0CC6">
        <w:rPr>
          <w:rFonts w:asciiTheme="minorHAnsi" w:hAnsiTheme="minorHAnsi" w:cstheme="minorHAnsi"/>
          <w:lang w:val="it-IT"/>
        </w:rPr>
        <w:t>Non è necessaria una preparazione specifica da parte dell</w:t>
      </w:r>
      <w:r w:rsidR="00CF0CC6">
        <w:rPr>
          <w:rFonts w:asciiTheme="minorHAnsi" w:hAnsiTheme="minorHAnsi" w:cstheme="minorHAnsi"/>
          <w:lang w:val="it-IT"/>
        </w:rPr>
        <w:t xml:space="preserve">ǝ </w:t>
      </w:r>
      <w:r w:rsidR="008161FC" w:rsidRPr="00CF0CC6">
        <w:rPr>
          <w:rFonts w:asciiTheme="minorHAnsi" w:hAnsiTheme="minorHAnsi" w:cstheme="minorHAnsi"/>
          <w:lang w:val="it-IT"/>
        </w:rPr>
        <w:t>docente</w:t>
      </w:r>
      <w:r w:rsidRPr="00CF0CC6">
        <w:rPr>
          <w:rFonts w:asciiTheme="minorHAnsi" w:hAnsiTheme="minorHAnsi" w:cstheme="minorHAnsi"/>
          <w:lang w:val="it-IT"/>
        </w:rPr>
        <w:t>, se non il fatto che si consiglia di associare questa attività a una lezione che riguardi i numeri e i loro attributi.</w:t>
      </w:r>
    </w:p>
    <w:p w14:paraId="02CC754D"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Attuazione</w:t>
      </w:r>
    </w:p>
    <w:p w14:paraId="78BCAD83" w14:textId="4C748A5F" w:rsidR="00AD49E0" w:rsidRPr="00CF0CC6" w:rsidRDefault="00000000">
      <w:pPr>
        <w:pStyle w:val="Default"/>
        <w:ind w:left="2268"/>
        <w:rPr>
          <w:rFonts w:asciiTheme="minorHAnsi" w:hAnsiTheme="minorHAnsi" w:cstheme="minorHAnsi"/>
        </w:rPr>
      </w:pPr>
      <w:r w:rsidRPr="00CF0CC6">
        <w:rPr>
          <w:rFonts w:asciiTheme="minorHAnsi" w:hAnsiTheme="minorHAnsi" w:cstheme="minorHAnsi"/>
          <w:b/>
          <w:bCs/>
        </w:rPr>
        <w:t>Fase 1:</w:t>
      </w:r>
      <w:r w:rsidRPr="00CF0CC6">
        <w:rPr>
          <w:rFonts w:asciiTheme="minorHAnsi" w:hAnsiTheme="minorHAnsi" w:cstheme="minorHAnsi"/>
        </w:rPr>
        <w:t xml:space="preserve"> (10; introduzione). L</w:t>
      </w:r>
      <w:r w:rsidR="00CF0CC6">
        <w:rPr>
          <w:rFonts w:asciiTheme="minorHAnsi" w:hAnsiTheme="minorHAnsi" w:cstheme="minorHAnsi"/>
        </w:rPr>
        <w:t xml:space="preserve">ǝ </w:t>
      </w:r>
      <w:r w:rsidR="008161FC" w:rsidRPr="00CF0CC6">
        <w:rPr>
          <w:rFonts w:asciiTheme="minorHAnsi" w:hAnsiTheme="minorHAnsi" w:cstheme="minorHAnsi"/>
        </w:rPr>
        <w:t>docente</w:t>
      </w:r>
      <w:r w:rsidRPr="00CF0CC6">
        <w:rPr>
          <w:rFonts w:asciiTheme="minorHAnsi" w:hAnsiTheme="minorHAnsi" w:cstheme="minorHAnsi"/>
        </w:rPr>
        <w:t xml:space="preserve"> presenta i diversi attributi di un numero (pari/dispari, positivo/negativo, intero, decimale, reale, primo, ecc.</w:t>
      </w:r>
    </w:p>
    <w:p w14:paraId="0F6C8EA9" w14:textId="77777777" w:rsidR="000F7B83" w:rsidRPr="00CF0CC6" w:rsidRDefault="000F7B83" w:rsidP="000F7B83">
      <w:pPr>
        <w:pStyle w:val="Default"/>
        <w:ind w:left="2268"/>
        <w:rPr>
          <w:rFonts w:asciiTheme="minorHAnsi" w:hAnsiTheme="minorHAnsi" w:cstheme="minorHAnsi"/>
        </w:rPr>
      </w:pPr>
    </w:p>
    <w:p w14:paraId="795970AD" w14:textId="7C364EFD" w:rsidR="00AD49E0" w:rsidRPr="00CF0CC6" w:rsidRDefault="00000000">
      <w:pPr>
        <w:pStyle w:val="Default"/>
        <w:ind w:left="2268"/>
        <w:rPr>
          <w:rFonts w:asciiTheme="minorHAnsi" w:hAnsiTheme="minorHAnsi" w:cstheme="minorHAnsi"/>
        </w:rPr>
      </w:pPr>
      <w:r w:rsidRPr="00CF0CC6">
        <w:rPr>
          <w:rFonts w:asciiTheme="minorHAnsi" w:hAnsiTheme="minorHAnsi" w:cstheme="minorHAnsi"/>
          <w:b/>
          <w:bCs/>
        </w:rPr>
        <w:t>Fase 2:</w:t>
      </w:r>
      <w:r w:rsidRPr="00CF0CC6">
        <w:rPr>
          <w:rFonts w:asciiTheme="minorHAnsi" w:hAnsiTheme="minorHAnsi" w:cstheme="minorHAnsi"/>
        </w:rPr>
        <w:t xml:space="preserve"> (10'; attivazione). L</w:t>
      </w:r>
      <w:r w:rsidR="00CF0CC6">
        <w:rPr>
          <w:rFonts w:asciiTheme="minorHAnsi" w:hAnsiTheme="minorHAnsi" w:cstheme="minorHAnsi"/>
        </w:rPr>
        <w:t xml:space="preserve">ǝ </w:t>
      </w:r>
      <w:r w:rsidR="008161FC" w:rsidRPr="00CF0CC6">
        <w:rPr>
          <w:rFonts w:asciiTheme="minorHAnsi" w:hAnsiTheme="minorHAnsi" w:cstheme="minorHAnsi"/>
        </w:rPr>
        <w:t>docente</w:t>
      </w:r>
      <w:r w:rsidRPr="00CF0CC6">
        <w:rPr>
          <w:rFonts w:asciiTheme="minorHAnsi" w:hAnsiTheme="minorHAnsi" w:cstheme="minorHAnsi"/>
        </w:rPr>
        <w:t xml:space="preserve"> discute la diversità tra i numeri per quanto riguarda i loro attributi, sottolineando che sono tutti considerati numeri, ma ognuno ha comunque le proprie caratteristiche in base a specifici attributi. La mancanza di uno dei numeri renderebbe impossibile un conteggio corretto, quindi sono tutti importanti per il "tutto", nonostante la loro diversità di attributi.</w:t>
      </w:r>
    </w:p>
    <w:p w14:paraId="4E503B91" w14:textId="77777777" w:rsidR="000F7B83" w:rsidRPr="00CF0CC6" w:rsidRDefault="000F7B83" w:rsidP="000F7B83">
      <w:pPr>
        <w:pStyle w:val="Default"/>
        <w:ind w:left="2268"/>
        <w:rPr>
          <w:rFonts w:asciiTheme="minorHAnsi" w:hAnsiTheme="minorHAnsi" w:cstheme="minorHAnsi"/>
        </w:rPr>
      </w:pPr>
    </w:p>
    <w:p w14:paraId="774497F4" w14:textId="1D4C39A5" w:rsidR="00AD49E0" w:rsidRPr="00CF0CC6" w:rsidRDefault="00000000">
      <w:pPr>
        <w:pStyle w:val="Default"/>
        <w:ind w:left="2268"/>
        <w:rPr>
          <w:rFonts w:asciiTheme="minorHAnsi" w:hAnsiTheme="minorHAnsi" w:cstheme="minorHAnsi"/>
        </w:rPr>
      </w:pPr>
      <w:r w:rsidRPr="00CF0CC6">
        <w:rPr>
          <w:rFonts w:asciiTheme="minorHAnsi" w:hAnsiTheme="minorHAnsi" w:cstheme="minorHAnsi"/>
          <w:b/>
          <w:bCs/>
        </w:rPr>
        <w:t>Fase 3:</w:t>
      </w:r>
      <w:r w:rsidRPr="00CF0CC6">
        <w:rPr>
          <w:rFonts w:asciiTheme="minorHAnsi" w:hAnsiTheme="minorHAnsi" w:cstheme="minorHAnsi"/>
        </w:rPr>
        <w:t xml:space="preserve"> (15'; discussione). L</w:t>
      </w:r>
      <w:r w:rsidR="00CF0CC6">
        <w:rPr>
          <w:rFonts w:asciiTheme="minorHAnsi" w:hAnsiTheme="minorHAnsi" w:cstheme="minorHAnsi"/>
        </w:rPr>
        <w:t xml:space="preserve">ǝ </w:t>
      </w:r>
      <w:r w:rsidR="008161FC" w:rsidRPr="00CF0CC6">
        <w:rPr>
          <w:rFonts w:asciiTheme="minorHAnsi" w:hAnsiTheme="minorHAnsi" w:cstheme="minorHAnsi"/>
        </w:rPr>
        <w:t>docente</w:t>
      </w:r>
      <w:r w:rsidRPr="00CF0CC6">
        <w:rPr>
          <w:rFonts w:asciiTheme="minorHAnsi" w:hAnsiTheme="minorHAnsi" w:cstheme="minorHAnsi"/>
        </w:rPr>
        <w:t xml:space="preserve"> chiede </w:t>
      </w:r>
      <w:r w:rsidR="00CF0CC6">
        <w:rPr>
          <w:rFonts w:asciiTheme="minorHAnsi" w:hAnsiTheme="minorHAnsi" w:cstheme="minorHAnsi"/>
        </w:rPr>
        <w:t>allз</w:t>
      </w:r>
      <w:r w:rsidRPr="00CF0CC6">
        <w:rPr>
          <w:rFonts w:asciiTheme="minorHAnsi" w:hAnsiTheme="minorHAnsi" w:cstheme="minorHAnsi"/>
        </w:rPr>
        <w:t xml:space="preserve"> </w:t>
      </w:r>
      <w:r w:rsidR="00A72948" w:rsidRPr="00CF0CC6">
        <w:rPr>
          <w:rFonts w:asciiTheme="minorHAnsi" w:hAnsiTheme="minorHAnsi" w:cstheme="minorHAnsi"/>
        </w:rPr>
        <w:t>studentз</w:t>
      </w:r>
      <w:r w:rsidRPr="00CF0CC6">
        <w:rPr>
          <w:rFonts w:asciiTheme="minorHAnsi" w:hAnsiTheme="minorHAnsi" w:cstheme="minorHAnsi"/>
        </w:rPr>
        <w:t xml:space="preserve"> di commentare la diversità riscontrata nei numeri. Poi l</w:t>
      </w:r>
      <w:r w:rsidR="00CF0CC6">
        <w:rPr>
          <w:rFonts w:asciiTheme="minorHAnsi" w:hAnsiTheme="minorHAnsi" w:cstheme="minorHAnsi"/>
        </w:rPr>
        <w:t xml:space="preserve">ǝ </w:t>
      </w:r>
      <w:r w:rsidR="008161FC" w:rsidRPr="00CF0CC6">
        <w:rPr>
          <w:rFonts w:asciiTheme="minorHAnsi" w:hAnsiTheme="minorHAnsi" w:cstheme="minorHAnsi"/>
        </w:rPr>
        <w:t>docente</w:t>
      </w:r>
      <w:r w:rsidRPr="00CF0CC6">
        <w:rPr>
          <w:rFonts w:asciiTheme="minorHAnsi" w:hAnsiTheme="minorHAnsi" w:cstheme="minorHAnsi"/>
        </w:rPr>
        <w:t xml:space="preserve"> generalizza la discussione agli esseri umani, alla loro diversità e ai loro ruoli nella società. Verso la fine della discussione, se non è ancora stato affrontato, l</w:t>
      </w:r>
      <w:r w:rsidR="00CF0CC6">
        <w:rPr>
          <w:rFonts w:asciiTheme="minorHAnsi" w:hAnsiTheme="minorHAnsi" w:cstheme="minorHAnsi"/>
        </w:rPr>
        <w:t xml:space="preserve">ǝ </w:t>
      </w:r>
      <w:r w:rsidR="008161FC" w:rsidRPr="00CF0CC6">
        <w:rPr>
          <w:rFonts w:asciiTheme="minorHAnsi" w:hAnsiTheme="minorHAnsi" w:cstheme="minorHAnsi"/>
        </w:rPr>
        <w:t>docente</w:t>
      </w:r>
      <w:r w:rsidRPr="00CF0CC6">
        <w:rPr>
          <w:rFonts w:asciiTheme="minorHAnsi" w:hAnsiTheme="minorHAnsi" w:cstheme="minorHAnsi"/>
        </w:rPr>
        <w:t xml:space="preserve"> inserirà nella discussione la diversità dell'identità di genere e dell'orientamento sessuale. </w:t>
      </w:r>
    </w:p>
    <w:p w14:paraId="5452C65A" w14:textId="77777777" w:rsidR="000F7B83" w:rsidRDefault="000F7B83" w:rsidP="000F7B83">
      <w:pPr>
        <w:pStyle w:val="Default"/>
        <w:ind w:left="2268"/>
        <w:rPr>
          <w:rFonts w:ascii="Open Sans" w:hAnsi="Open Sans" w:cs="Open Sans"/>
          <w:sz w:val="22"/>
          <w:szCs w:val="22"/>
        </w:rPr>
      </w:pPr>
    </w:p>
    <w:p w14:paraId="4CA35103" w14:textId="77777777" w:rsidR="00E11D5E" w:rsidRPr="001A29BF" w:rsidRDefault="00E11D5E" w:rsidP="00BA4154">
      <w:pPr>
        <w:rPr>
          <w:lang w:val="it-IT"/>
        </w:rPr>
      </w:pPr>
    </w:p>
    <w:p w14:paraId="4544F033" w14:textId="77777777" w:rsidR="00E11D5E" w:rsidRPr="001A29BF" w:rsidRDefault="00E11D5E" w:rsidP="00BA4154">
      <w:pPr>
        <w:rPr>
          <w:lang w:val="it-IT"/>
        </w:rPr>
      </w:pPr>
    </w:p>
    <w:p w14:paraId="571AC097" w14:textId="77777777" w:rsidR="00E11D5E" w:rsidRPr="001A29BF" w:rsidRDefault="00E11D5E" w:rsidP="00BA4154">
      <w:pPr>
        <w:rPr>
          <w:lang w:val="it-IT"/>
        </w:rPr>
      </w:pPr>
    </w:p>
    <w:p w14:paraId="22FDECBA" w14:textId="77777777" w:rsidR="00E11D5E" w:rsidRPr="001A29BF" w:rsidRDefault="00E11D5E" w:rsidP="00BA4154">
      <w:pPr>
        <w:rPr>
          <w:lang w:val="it-IT"/>
        </w:rPr>
      </w:pPr>
    </w:p>
    <w:p w14:paraId="071DC429" w14:textId="77777777" w:rsidR="00E11D5E" w:rsidRPr="001A29BF" w:rsidRDefault="00E11D5E" w:rsidP="00BA4154">
      <w:pPr>
        <w:rPr>
          <w:lang w:val="it-IT"/>
        </w:rPr>
      </w:pPr>
    </w:p>
    <w:p w14:paraId="6AF0759B" w14:textId="77777777" w:rsidR="00B103D8" w:rsidRPr="001A29BF" w:rsidRDefault="00B103D8" w:rsidP="00B103D8">
      <w:pPr>
        <w:pStyle w:val="Kop2"/>
        <w:rPr>
          <w:lang w:val="it-IT"/>
        </w:rPr>
      </w:pPr>
      <w:bookmarkStart w:id="84" w:name="_Hlk132713277"/>
    </w:p>
    <w:p w14:paraId="1D865644" w14:textId="77777777" w:rsidR="00AD49E0" w:rsidRDefault="00F42CDE">
      <w:pPr>
        <w:pStyle w:val="Kop2"/>
        <w:numPr>
          <w:ilvl w:val="1"/>
          <w:numId w:val="7"/>
        </w:numPr>
      </w:pPr>
      <w:r w:rsidRPr="001A29BF">
        <w:rPr>
          <w:lang w:val="it-IT"/>
        </w:rPr>
        <w:t xml:space="preserve">   </w:t>
      </w:r>
      <w:bookmarkStart w:id="85" w:name="_Toc140819313"/>
      <w:r>
        <w:t>EDUCAZIONE FISICA</w:t>
      </w:r>
      <w:bookmarkEnd w:id="84"/>
      <w:bookmarkEnd w:id="85"/>
    </w:p>
    <w:p w14:paraId="7FD647E6" w14:textId="77777777" w:rsidR="00810873" w:rsidRDefault="00810873">
      <w:pPr>
        <w:spacing w:after="200"/>
        <w:jc w:val="left"/>
        <w:rPr>
          <w:rFonts w:ascii="Fira Sans" w:eastAsiaTheme="majorEastAsia" w:hAnsi="Fira Sans" w:cs="Poppins"/>
          <w:b/>
          <w:color w:val="662C90"/>
          <w:sz w:val="50"/>
          <w:szCs w:val="50"/>
        </w:rPr>
      </w:pPr>
      <w:r>
        <w:br w:type="page"/>
      </w:r>
    </w:p>
    <w:p w14:paraId="45A83476" w14:textId="2002966B" w:rsidR="00AD49E0" w:rsidRDefault="00000000" w:rsidP="00CF0CC6">
      <w:pPr>
        <w:pStyle w:val="Kop1"/>
        <w:numPr>
          <w:ilvl w:val="0"/>
          <w:numId w:val="0"/>
        </w:numPr>
        <w:ind w:left="600"/>
        <w:rPr>
          <w:sz w:val="40"/>
          <w:szCs w:val="40"/>
          <w:lang w:val="en-US"/>
        </w:rPr>
      </w:pPr>
      <w:bookmarkStart w:id="86" w:name="_Toc140819314"/>
      <w:r w:rsidRPr="009D3052">
        <w:rPr>
          <w:noProof/>
        </w:rPr>
        <w:lastRenderedPageBreak/>
        <w:drawing>
          <wp:anchor distT="0" distB="0" distL="114300" distR="114300" simplePos="0" relativeHeight="251750400" behindDoc="1" locked="0" layoutInCell="1" allowOverlap="1" wp14:anchorId="317DE272" wp14:editId="504F2568">
            <wp:simplePos x="0" y="0"/>
            <wp:positionH relativeFrom="column">
              <wp:posOffset>-266700</wp:posOffset>
            </wp:positionH>
            <wp:positionV relativeFrom="paragraph">
              <wp:posOffset>-342900</wp:posOffset>
            </wp:positionV>
            <wp:extent cx="1448552" cy="1447800"/>
            <wp:effectExtent l="0" t="0" r="0" b="0"/>
            <wp:wrapNone/>
            <wp:docPr id="38" name="Imagen 38"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8552" cy="1447800"/>
                    </a:xfrm>
                    <a:prstGeom prst="rect">
                      <a:avLst/>
                    </a:prstGeom>
                  </pic:spPr>
                </pic:pic>
              </a:graphicData>
            </a:graphic>
            <wp14:sizeRelH relativeFrom="page">
              <wp14:pctWidth>0</wp14:pctWidth>
            </wp14:sizeRelH>
            <wp14:sizeRelV relativeFrom="page">
              <wp14:pctHeight>0</wp14:pctHeight>
            </wp14:sizeRelV>
          </wp:anchor>
        </w:drawing>
      </w:r>
      <w:bookmarkStart w:id="87" w:name="_Toc132714258"/>
      <w:r w:rsidR="00CF0CC6">
        <w:rPr>
          <w:sz w:val="40"/>
          <w:szCs w:val="40"/>
          <w:lang w:val="en-US"/>
        </w:rPr>
        <w:t xml:space="preserve">                  </w:t>
      </w:r>
      <w:r w:rsidR="00DA2456" w:rsidRPr="00DA2456">
        <w:rPr>
          <w:sz w:val="40"/>
          <w:szCs w:val="40"/>
          <w:lang w:val="en-US"/>
        </w:rPr>
        <w:t>Stabilire i confini</w:t>
      </w:r>
      <w:bookmarkEnd w:id="86"/>
      <w:bookmarkEnd w:id="87"/>
    </w:p>
    <w:p w14:paraId="60F170D3" w14:textId="6D330261" w:rsidR="00AD49E0" w:rsidRPr="00CF0CC6" w:rsidRDefault="00000000">
      <w:pPr>
        <w:pStyle w:val="Descrizione"/>
        <w:ind w:left="2304" w:right="-427"/>
        <w:rPr>
          <w:rFonts w:asciiTheme="minorHAnsi" w:hAnsiTheme="minorHAnsi" w:cstheme="minorHAnsi"/>
          <w:sz w:val="28"/>
          <w:szCs w:val="28"/>
          <w:lang w:val="it-IT"/>
        </w:rPr>
      </w:pPr>
      <w:r w:rsidRPr="00CF0CC6">
        <w:rPr>
          <w:rFonts w:asciiTheme="minorHAnsi" w:hAnsiTheme="minorHAnsi" w:cstheme="minorHAnsi"/>
          <w:bCs/>
          <w:i w:val="0"/>
          <w:noProof/>
          <w:color w:val="7030A0"/>
          <w:sz w:val="28"/>
          <w:szCs w:val="28"/>
        </w:rPr>
        <mc:AlternateContent>
          <mc:Choice Requires="wps">
            <w:drawing>
              <wp:anchor distT="45720" distB="45720" distL="114300" distR="114300" simplePos="0" relativeHeight="251719680" behindDoc="0" locked="0" layoutInCell="1" allowOverlap="1" wp14:anchorId="619E3EA9" wp14:editId="741481BB">
                <wp:simplePos x="0" y="0"/>
                <wp:positionH relativeFrom="column">
                  <wp:posOffset>-405765</wp:posOffset>
                </wp:positionH>
                <wp:positionV relativeFrom="paragraph">
                  <wp:posOffset>845185</wp:posOffset>
                </wp:positionV>
                <wp:extent cx="1733550" cy="6096000"/>
                <wp:effectExtent l="0" t="0" r="0" b="0"/>
                <wp:wrapSquare wrapText="bothSides"/>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96000"/>
                        </a:xfrm>
                        <a:prstGeom prst="rect">
                          <a:avLst/>
                        </a:prstGeom>
                        <a:solidFill>
                          <a:schemeClr val="bg1">
                            <a:lumMod val="95000"/>
                          </a:schemeClr>
                        </a:solidFill>
                        <a:ln w="9525">
                          <a:noFill/>
                          <a:miter lim="800000"/>
                          <a:headEnd/>
                          <a:tailEnd/>
                        </a:ln>
                      </wps:spPr>
                      <wps:txbx>
                        <w:txbxContent>
                          <w:p w14:paraId="2265FE4A"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Obiettivo </w:t>
                            </w:r>
                          </w:p>
                          <w:p w14:paraId="3DD926C3" w14:textId="77777777" w:rsidR="00AD49E0" w:rsidRPr="00CF0CC6" w:rsidRDefault="00000000">
                            <w:pPr>
                              <w:pStyle w:val="Sidebar-content"/>
                              <w:rPr>
                                <w:rFonts w:asciiTheme="minorHAnsi" w:hAnsiTheme="minorHAnsi" w:cstheme="minorHAnsi"/>
                                <w:lang w:val="it-IT"/>
                              </w:rPr>
                            </w:pPr>
                            <w:r w:rsidRPr="00CF0CC6">
                              <w:rPr>
                                <w:rFonts w:asciiTheme="minorHAnsi" w:hAnsiTheme="minorHAnsi" w:cstheme="minorHAnsi"/>
                                <w:lang w:val="it-IT"/>
                              </w:rPr>
                              <w:t>Conoscere i propri confini personali e tracciare una linea di demarcazione</w:t>
                            </w:r>
                            <w:r w:rsidR="00E603B1" w:rsidRPr="00CF0CC6">
                              <w:rPr>
                                <w:rFonts w:asciiTheme="minorHAnsi" w:hAnsiTheme="minorHAnsi" w:cstheme="minorHAnsi"/>
                                <w:lang w:val="it-IT"/>
                              </w:rPr>
                              <w:t>.</w:t>
                            </w:r>
                          </w:p>
                          <w:p w14:paraId="4EB0E46D"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Indicazioni di impatto </w:t>
                            </w:r>
                          </w:p>
                          <w:p w14:paraId="7337FE6A" w14:textId="023F4603"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spiegano come si sentono riguardo al loro spazio personale e ai loro confini e al modo in cui funzionano come gruppo, comprese le relazioni di genere e i confini nei confronti di gay e lesbiche.</w:t>
                            </w:r>
                          </w:p>
                          <w:p w14:paraId="46281A06"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Durata </w:t>
                            </w:r>
                          </w:p>
                          <w:p w14:paraId="0B7B3937"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30-45 minuti </w:t>
                            </w:r>
                          </w:p>
                          <w:p w14:paraId="114EAF13"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Livello </w:t>
                            </w:r>
                          </w:p>
                          <w:p w14:paraId="129F394E"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Età 12-16 anni</w:t>
                            </w:r>
                            <w:r w:rsidR="00E603B1" w:rsidRPr="00CF0CC6">
                              <w:rPr>
                                <w:rFonts w:asciiTheme="minorHAnsi" w:hAnsiTheme="minorHAnsi" w:cstheme="minorHAnsi"/>
                              </w:rPr>
                              <w:t xml:space="preserve">, </w:t>
                            </w:r>
                            <w:r w:rsidRPr="00CF0CC6">
                              <w:rPr>
                                <w:rFonts w:asciiTheme="minorHAnsi" w:hAnsiTheme="minorHAnsi" w:cstheme="minorHAnsi"/>
                              </w:rPr>
                              <w:t xml:space="preserve">livello intermedio </w:t>
                            </w:r>
                          </w:p>
                          <w:p w14:paraId="0166312B" w14:textId="77777777" w:rsidR="00AD49E0" w:rsidRPr="00CF0CC6" w:rsidRDefault="00000000">
                            <w:pPr>
                              <w:pStyle w:val="Lijstalinea"/>
                              <w:rPr>
                                <w:rFonts w:asciiTheme="minorHAnsi" w:hAnsiTheme="minorHAnsi" w:cstheme="minorHAnsi"/>
                                <w:sz w:val="20"/>
                                <w:szCs w:val="20"/>
                                <w:lang w:val="it-IT"/>
                              </w:rPr>
                            </w:pPr>
                            <w:r w:rsidRPr="00CF0CC6">
                              <w:rPr>
                                <w:rFonts w:asciiTheme="minorHAnsi" w:hAnsiTheme="minorHAnsi" w:cstheme="minorHAnsi"/>
                                <w:sz w:val="20"/>
                                <w:szCs w:val="20"/>
                                <w:lang w:val="it-IT"/>
                              </w:rPr>
                              <w:t>Versione</w:t>
                            </w:r>
                          </w:p>
                          <w:p w14:paraId="4878EB34" w14:textId="77777777" w:rsidR="00AD49E0" w:rsidRPr="00CF0CC6" w:rsidRDefault="00000000">
                            <w:pPr>
                              <w:ind w:left="-76"/>
                              <w:jc w:val="left"/>
                              <w:rPr>
                                <w:rFonts w:asciiTheme="minorHAnsi" w:hAnsiTheme="minorHAnsi" w:cstheme="minorHAnsi"/>
                                <w:sz w:val="20"/>
                                <w:szCs w:val="20"/>
                                <w:lang w:val="it-IT"/>
                              </w:rPr>
                            </w:pPr>
                            <w:r w:rsidRPr="00CF0CC6">
                              <w:rPr>
                                <w:rFonts w:asciiTheme="minorHAnsi" w:hAnsiTheme="minorHAnsi" w:cstheme="minorHAnsi"/>
                                <w:sz w:val="20"/>
                                <w:szCs w:val="20"/>
                                <w:lang w:val="it-IT"/>
                              </w:rPr>
                              <w:t xml:space="preserve">Iedersland College, marzo 2023. </w:t>
                            </w:r>
                            <w:r w:rsidR="00DA2456" w:rsidRPr="00CF0CC6">
                              <w:rPr>
                                <w:rFonts w:asciiTheme="minorHAnsi" w:hAnsiTheme="minorHAnsi" w:cstheme="minorHAnsi"/>
                                <w:sz w:val="20"/>
                                <w:szCs w:val="20"/>
                                <w:lang w:val="it-IT"/>
                              </w:rPr>
                              <w:t>Questa attività si basa sul programma olandese "Rock &amp; Water", che si concentra sulla riduzione delle relazioni patriarcali di genere.</w:t>
                            </w:r>
                          </w:p>
                          <w:p w14:paraId="0494652B" w14:textId="77777777" w:rsidR="00DA2456" w:rsidRPr="001A29BF" w:rsidRDefault="00DA2456" w:rsidP="00DA2456">
                            <w:pPr>
                              <w:pStyle w:val="Sidebar-conten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3EA9" id="_x0000_s1050" type="#_x0000_t202" style="position:absolute;left:0;text-align:left;margin-left:-31.95pt;margin-top:66.55pt;width:136.5pt;height:480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" fillcolor="#f2f2f2 [3052]" stroked="f">
                <v:textbox>
                  <w:txbxContent>
                    <w:p w14:paraId="2265FE4A"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Obiettivo </w:t>
                      </w:r>
                    </w:p>
                    <w:p w14:paraId="3DD926C3" w14:textId="77777777" w:rsidR="00AD49E0" w:rsidRPr="00CF0CC6" w:rsidRDefault="00000000">
                      <w:pPr>
                        <w:pStyle w:val="Sidebar-content"/>
                        <w:rPr>
                          <w:rFonts w:asciiTheme="minorHAnsi" w:hAnsiTheme="minorHAnsi" w:cstheme="minorHAnsi"/>
                          <w:lang w:val="it-IT"/>
                        </w:rPr>
                      </w:pPr>
                      <w:r w:rsidRPr="00CF0CC6">
                        <w:rPr>
                          <w:rFonts w:asciiTheme="minorHAnsi" w:hAnsiTheme="minorHAnsi" w:cstheme="minorHAnsi"/>
                          <w:lang w:val="it-IT"/>
                        </w:rPr>
                        <w:t>Conoscere i propri confini personali e tracciare una linea di demarcazione</w:t>
                      </w:r>
                      <w:r w:rsidR="00E603B1" w:rsidRPr="00CF0CC6">
                        <w:rPr>
                          <w:rFonts w:asciiTheme="minorHAnsi" w:hAnsiTheme="minorHAnsi" w:cstheme="minorHAnsi"/>
                          <w:lang w:val="it-IT"/>
                        </w:rPr>
                        <w:t>.</w:t>
                      </w:r>
                    </w:p>
                    <w:p w14:paraId="4EB0E46D"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Indicazioni di impatto </w:t>
                      </w:r>
                    </w:p>
                    <w:p w14:paraId="7337FE6A" w14:textId="023F4603" w:rsidR="00AD49E0" w:rsidRPr="00CF0CC6" w:rsidRDefault="00CF0CC6">
                      <w:pPr>
                        <w:pStyle w:val="Sidebar-content"/>
                        <w:rPr>
                          <w:rFonts w:asciiTheme="minorHAnsi" w:hAnsiTheme="minorHAnsi" w:cstheme="minorHAnsi"/>
                          <w:lang w:val="it-IT"/>
                        </w:rPr>
                      </w:pPr>
                      <w:r>
                        <w:rPr>
                          <w:rFonts w:asciiTheme="minorHAnsi" w:hAnsiTheme="minorHAnsi" w:cstheme="minorHAnsi"/>
                          <w:lang w:val="it-IT"/>
                        </w:rPr>
                        <w:t>Lз</w:t>
                      </w:r>
                      <w:r w:rsidRPr="00CF0CC6">
                        <w:rPr>
                          <w:rFonts w:asciiTheme="minorHAnsi" w:hAnsiTheme="minorHAnsi" w:cstheme="minorHAnsi"/>
                          <w:lang w:val="it-IT"/>
                        </w:rPr>
                        <w:t xml:space="preserve"> </w:t>
                      </w:r>
                      <w:r w:rsidR="00A72948" w:rsidRPr="00CF0CC6">
                        <w:rPr>
                          <w:rFonts w:asciiTheme="minorHAnsi" w:hAnsiTheme="minorHAnsi" w:cstheme="minorHAnsi"/>
                          <w:lang w:val="it-IT"/>
                        </w:rPr>
                        <w:t>studentз</w:t>
                      </w:r>
                      <w:r w:rsidRPr="00CF0CC6">
                        <w:rPr>
                          <w:rFonts w:asciiTheme="minorHAnsi" w:hAnsiTheme="minorHAnsi" w:cstheme="minorHAnsi"/>
                          <w:lang w:val="it-IT"/>
                        </w:rPr>
                        <w:t xml:space="preserve"> spiegano come si sentono riguardo al loro spazio personale e ai loro confini e al modo in cui funzionano come gruppo, comprese le relazioni di genere e i confini nei confronti di gay e lesbiche.</w:t>
                      </w:r>
                    </w:p>
                    <w:p w14:paraId="46281A06"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Durata </w:t>
                      </w:r>
                    </w:p>
                    <w:p w14:paraId="0B7B3937"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 xml:space="preserve">30-45 minuti </w:t>
                      </w:r>
                    </w:p>
                    <w:p w14:paraId="114EAF13" w14:textId="77777777" w:rsidR="00AD49E0" w:rsidRPr="00CF0CC6" w:rsidRDefault="00000000">
                      <w:pPr>
                        <w:pStyle w:val="Lijstalinea"/>
                        <w:rPr>
                          <w:rFonts w:asciiTheme="minorHAnsi" w:hAnsiTheme="minorHAnsi" w:cstheme="minorHAnsi"/>
                          <w:sz w:val="20"/>
                          <w:szCs w:val="20"/>
                        </w:rPr>
                      </w:pPr>
                      <w:r w:rsidRPr="00CF0CC6">
                        <w:rPr>
                          <w:rFonts w:asciiTheme="minorHAnsi" w:hAnsiTheme="minorHAnsi" w:cstheme="minorHAnsi"/>
                          <w:sz w:val="20"/>
                          <w:szCs w:val="20"/>
                        </w:rPr>
                        <w:t xml:space="preserve">Livello </w:t>
                      </w:r>
                    </w:p>
                    <w:p w14:paraId="129F394E" w14:textId="77777777" w:rsidR="00AD49E0" w:rsidRPr="00CF0CC6" w:rsidRDefault="00000000">
                      <w:pPr>
                        <w:pStyle w:val="Sidebar-content"/>
                        <w:rPr>
                          <w:rFonts w:asciiTheme="minorHAnsi" w:hAnsiTheme="minorHAnsi" w:cstheme="minorHAnsi"/>
                        </w:rPr>
                      </w:pPr>
                      <w:r w:rsidRPr="00CF0CC6">
                        <w:rPr>
                          <w:rFonts w:asciiTheme="minorHAnsi" w:hAnsiTheme="minorHAnsi" w:cstheme="minorHAnsi"/>
                        </w:rPr>
                        <w:t>Età 12-16 anni</w:t>
                      </w:r>
                      <w:r w:rsidR="00E603B1" w:rsidRPr="00CF0CC6">
                        <w:rPr>
                          <w:rFonts w:asciiTheme="minorHAnsi" w:hAnsiTheme="minorHAnsi" w:cstheme="minorHAnsi"/>
                        </w:rPr>
                        <w:t xml:space="preserve">, </w:t>
                      </w:r>
                      <w:r w:rsidRPr="00CF0CC6">
                        <w:rPr>
                          <w:rFonts w:asciiTheme="minorHAnsi" w:hAnsiTheme="minorHAnsi" w:cstheme="minorHAnsi"/>
                        </w:rPr>
                        <w:t xml:space="preserve">livello intermedio </w:t>
                      </w:r>
                    </w:p>
                    <w:p w14:paraId="0166312B" w14:textId="77777777" w:rsidR="00AD49E0" w:rsidRPr="00CF0CC6" w:rsidRDefault="00000000">
                      <w:pPr>
                        <w:pStyle w:val="Lijstalinea"/>
                        <w:rPr>
                          <w:rFonts w:asciiTheme="minorHAnsi" w:hAnsiTheme="minorHAnsi" w:cstheme="minorHAnsi"/>
                          <w:sz w:val="20"/>
                          <w:szCs w:val="20"/>
                          <w:lang w:val="it-IT"/>
                        </w:rPr>
                      </w:pPr>
                      <w:r w:rsidRPr="00CF0CC6">
                        <w:rPr>
                          <w:rFonts w:asciiTheme="minorHAnsi" w:hAnsiTheme="minorHAnsi" w:cstheme="minorHAnsi"/>
                          <w:sz w:val="20"/>
                          <w:szCs w:val="20"/>
                          <w:lang w:val="it-IT"/>
                        </w:rPr>
                        <w:t>Versione</w:t>
                      </w:r>
                    </w:p>
                    <w:p w14:paraId="4878EB34" w14:textId="77777777" w:rsidR="00AD49E0" w:rsidRPr="00CF0CC6" w:rsidRDefault="00000000">
                      <w:pPr>
                        <w:ind w:left="-76"/>
                        <w:jc w:val="left"/>
                        <w:rPr>
                          <w:rFonts w:asciiTheme="minorHAnsi" w:hAnsiTheme="minorHAnsi" w:cstheme="minorHAnsi"/>
                          <w:sz w:val="20"/>
                          <w:szCs w:val="20"/>
                          <w:lang w:val="it-IT"/>
                        </w:rPr>
                      </w:pPr>
                      <w:r w:rsidRPr="00CF0CC6">
                        <w:rPr>
                          <w:rFonts w:asciiTheme="minorHAnsi" w:hAnsiTheme="minorHAnsi" w:cstheme="minorHAnsi"/>
                          <w:sz w:val="20"/>
                          <w:szCs w:val="20"/>
                          <w:lang w:val="it-IT"/>
                        </w:rPr>
                        <w:t xml:space="preserve">Iedersland College, marzo 2023. </w:t>
                      </w:r>
                      <w:r w:rsidR="00DA2456" w:rsidRPr="00CF0CC6">
                        <w:rPr>
                          <w:rFonts w:asciiTheme="minorHAnsi" w:hAnsiTheme="minorHAnsi" w:cstheme="minorHAnsi"/>
                          <w:sz w:val="20"/>
                          <w:szCs w:val="20"/>
                          <w:lang w:val="it-IT"/>
                        </w:rPr>
                        <w:t>Questa attività si basa sul programma olandese "Rock &amp; Water", che si concentra sulla riduzione delle relazioni patriarcali di genere.</w:t>
                      </w:r>
                    </w:p>
                    <w:p w14:paraId="0494652B" w14:textId="77777777" w:rsidR="00DA2456" w:rsidRPr="001A29BF" w:rsidRDefault="00DA2456" w:rsidP="00DA2456">
                      <w:pPr>
                        <w:pStyle w:val="Sidebar-content"/>
                        <w:rPr>
                          <w:lang w:val="it-IT"/>
                        </w:rPr>
                      </w:pPr>
                    </w:p>
                  </w:txbxContent>
                </v:textbox>
                <w10:wrap type="square"/>
              </v:shape>
            </w:pict>
          </mc:Fallback>
        </mc:AlternateContent>
      </w:r>
      <w:r w:rsidR="00CF0CC6">
        <w:rPr>
          <w:rFonts w:asciiTheme="minorHAnsi" w:hAnsiTheme="minorHAnsi" w:cstheme="minorHAnsi"/>
          <w:sz w:val="28"/>
          <w:szCs w:val="28"/>
          <w:lang w:val="it-IT"/>
        </w:rPr>
        <w:t>Allз</w:t>
      </w:r>
      <w:r w:rsidR="00DA2456" w:rsidRPr="00CF0CC6">
        <w:rPr>
          <w:rFonts w:asciiTheme="minorHAnsi" w:hAnsiTheme="minorHAnsi" w:cstheme="minorHAnsi"/>
          <w:sz w:val="28"/>
          <w:szCs w:val="28"/>
          <w:lang w:val="it-IT"/>
        </w:rPr>
        <w:t xml:space="preserve"> </w:t>
      </w:r>
      <w:r w:rsidR="00A72948" w:rsidRPr="00CF0CC6">
        <w:rPr>
          <w:rFonts w:asciiTheme="minorHAnsi" w:hAnsiTheme="minorHAnsi" w:cstheme="minorHAnsi"/>
          <w:sz w:val="28"/>
          <w:szCs w:val="28"/>
          <w:lang w:val="it-IT"/>
        </w:rPr>
        <w:t>studentз</w:t>
      </w:r>
      <w:r w:rsidR="00DA2456" w:rsidRPr="00CF0CC6">
        <w:rPr>
          <w:rFonts w:asciiTheme="minorHAnsi" w:hAnsiTheme="minorHAnsi" w:cstheme="minorHAnsi"/>
          <w:sz w:val="28"/>
          <w:szCs w:val="28"/>
          <w:lang w:val="it-IT"/>
        </w:rPr>
        <w:t xml:space="preserve"> viene chiesto di avvicinarsi l'un</w:t>
      </w:r>
      <w:r w:rsidR="00CF0CC6">
        <w:rPr>
          <w:rFonts w:asciiTheme="minorHAnsi" w:hAnsiTheme="minorHAnsi" w:cstheme="minorHAnsi"/>
          <w:sz w:val="28"/>
          <w:szCs w:val="28"/>
          <w:lang w:val="it-IT"/>
        </w:rPr>
        <w:t>ǝ</w:t>
      </w:r>
      <w:r w:rsidR="00DA2456" w:rsidRPr="00CF0CC6">
        <w:rPr>
          <w:rFonts w:asciiTheme="minorHAnsi" w:hAnsiTheme="minorHAnsi" w:cstheme="minorHAnsi"/>
          <w:sz w:val="28"/>
          <w:szCs w:val="28"/>
          <w:lang w:val="it-IT"/>
        </w:rPr>
        <w:t xml:space="preserve"> all'altr</w:t>
      </w:r>
      <w:r w:rsidR="00CF0CC6">
        <w:rPr>
          <w:rFonts w:asciiTheme="minorHAnsi" w:hAnsiTheme="minorHAnsi" w:cstheme="minorHAnsi"/>
          <w:sz w:val="28"/>
          <w:szCs w:val="28"/>
          <w:lang w:val="it-IT"/>
        </w:rPr>
        <w:t>ǝ</w:t>
      </w:r>
      <w:r w:rsidR="00DA2456" w:rsidRPr="00CF0CC6">
        <w:rPr>
          <w:rFonts w:asciiTheme="minorHAnsi" w:hAnsiTheme="minorHAnsi" w:cstheme="minorHAnsi"/>
          <w:sz w:val="28"/>
          <w:szCs w:val="28"/>
          <w:lang w:val="it-IT"/>
        </w:rPr>
        <w:t xml:space="preserve"> e di porre dei limiti </w:t>
      </w:r>
      <w:r w:rsidR="00CF0CC6">
        <w:rPr>
          <w:rFonts w:asciiTheme="minorHAnsi" w:hAnsiTheme="minorHAnsi" w:cstheme="minorHAnsi"/>
          <w:sz w:val="28"/>
          <w:szCs w:val="28"/>
          <w:lang w:val="it-IT"/>
        </w:rPr>
        <w:t>allз</w:t>
      </w:r>
      <w:r w:rsidR="00DA2456" w:rsidRPr="00CF0CC6">
        <w:rPr>
          <w:rFonts w:asciiTheme="minorHAnsi" w:hAnsiTheme="minorHAnsi" w:cstheme="minorHAnsi"/>
          <w:sz w:val="28"/>
          <w:szCs w:val="28"/>
          <w:lang w:val="it-IT"/>
        </w:rPr>
        <w:t xml:space="preserve"> </w:t>
      </w:r>
      <w:r w:rsidR="00A72948" w:rsidRPr="00CF0CC6">
        <w:rPr>
          <w:rFonts w:asciiTheme="minorHAnsi" w:hAnsiTheme="minorHAnsi" w:cstheme="minorHAnsi"/>
          <w:sz w:val="28"/>
          <w:szCs w:val="28"/>
          <w:lang w:val="it-IT"/>
        </w:rPr>
        <w:t>altrз</w:t>
      </w:r>
      <w:r w:rsidR="00DA2456" w:rsidRPr="00CF0CC6">
        <w:rPr>
          <w:rFonts w:asciiTheme="minorHAnsi" w:hAnsiTheme="minorHAnsi" w:cstheme="minorHAnsi"/>
          <w:sz w:val="28"/>
          <w:szCs w:val="28"/>
          <w:lang w:val="it-IT"/>
        </w:rPr>
        <w:t xml:space="preserve"> </w:t>
      </w:r>
      <w:r w:rsidR="00A72948" w:rsidRPr="00CF0CC6">
        <w:rPr>
          <w:rFonts w:asciiTheme="minorHAnsi" w:hAnsiTheme="minorHAnsi" w:cstheme="minorHAnsi"/>
          <w:sz w:val="28"/>
          <w:szCs w:val="28"/>
          <w:lang w:val="it-IT"/>
        </w:rPr>
        <w:t>studentз</w:t>
      </w:r>
      <w:r w:rsidR="00DA2456" w:rsidRPr="00CF0CC6">
        <w:rPr>
          <w:rFonts w:asciiTheme="minorHAnsi" w:hAnsiTheme="minorHAnsi" w:cstheme="minorHAnsi"/>
          <w:sz w:val="28"/>
          <w:szCs w:val="28"/>
          <w:lang w:val="it-IT"/>
        </w:rPr>
        <w:t xml:space="preserve"> che si avvicinano. In brevi momenti di debriefing, </w:t>
      </w:r>
      <w:r w:rsidR="00CF0CC6">
        <w:rPr>
          <w:rFonts w:asciiTheme="minorHAnsi" w:hAnsiTheme="minorHAnsi" w:cstheme="minorHAnsi"/>
          <w:sz w:val="28"/>
          <w:szCs w:val="28"/>
          <w:lang w:val="it-IT"/>
        </w:rPr>
        <w:t>lз</w:t>
      </w:r>
      <w:r w:rsidR="00DA2456" w:rsidRPr="00CF0CC6">
        <w:rPr>
          <w:rFonts w:asciiTheme="minorHAnsi" w:hAnsiTheme="minorHAnsi" w:cstheme="minorHAnsi"/>
          <w:sz w:val="28"/>
          <w:szCs w:val="28"/>
          <w:lang w:val="it-IT"/>
        </w:rPr>
        <w:t xml:space="preserve"> </w:t>
      </w:r>
      <w:r w:rsidR="00A72948" w:rsidRPr="00CF0CC6">
        <w:rPr>
          <w:rFonts w:asciiTheme="minorHAnsi" w:hAnsiTheme="minorHAnsi" w:cstheme="minorHAnsi"/>
          <w:sz w:val="28"/>
          <w:szCs w:val="28"/>
          <w:lang w:val="it-IT"/>
        </w:rPr>
        <w:t>studentз</w:t>
      </w:r>
      <w:r w:rsidR="00DA2456" w:rsidRPr="00CF0CC6">
        <w:rPr>
          <w:rFonts w:asciiTheme="minorHAnsi" w:hAnsiTheme="minorHAnsi" w:cstheme="minorHAnsi"/>
          <w:sz w:val="28"/>
          <w:szCs w:val="28"/>
          <w:lang w:val="it-IT"/>
        </w:rPr>
        <w:t xml:space="preserve"> riflettono su come si stabiliscono i limiti e se il genere e l'orientamento sessuale giocano un ruolo.</w:t>
      </w:r>
    </w:p>
    <w:p w14:paraId="61E406A7" w14:textId="77777777" w:rsidR="00AD49E0" w:rsidRPr="001A29BF" w:rsidRDefault="00000000">
      <w:pPr>
        <w:pStyle w:val="Standaardtekst"/>
        <w:rPr>
          <w:rFonts w:ascii="Fira Sans" w:hAnsi="Fira Sans" w:cs="Open Sans"/>
          <w:bCs/>
          <w:i/>
          <w:color w:val="7030A0"/>
          <w:sz w:val="32"/>
          <w:szCs w:val="32"/>
          <w:lang w:val="it-IT"/>
        </w:rPr>
      </w:pPr>
      <w:r w:rsidRPr="001A29BF">
        <w:rPr>
          <w:rFonts w:ascii="Fira Sans" w:hAnsi="Fira Sans" w:cs="Open Sans"/>
          <w:bCs/>
          <w:i/>
          <w:color w:val="7030A0"/>
          <w:sz w:val="32"/>
          <w:szCs w:val="32"/>
          <w:lang w:val="it-IT"/>
        </w:rPr>
        <w:t>Attuazione</w:t>
      </w:r>
    </w:p>
    <w:p w14:paraId="03E01508" w14:textId="7998C340" w:rsidR="00AD49E0" w:rsidRPr="00CF0CC6" w:rsidRDefault="00000000">
      <w:pPr>
        <w:pStyle w:val="Standaardtekst"/>
        <w:jc w:val="both"/>
        <w:rPr>
          <w:rFonts w:asciiTheme="minorHAnsi" w:hAnsiTheme="minorHAnsi" w:cstheme="minorHAnsi"/>
          <w:b/>
          <w:sz w:val="24"/>
          <w:lang w:val="it-IT"/>
        </w:rPr>
      </w:pPr>
      <w:r w:rsidRPr="001A29BF">
        <w:rPr>
          <w:rFonts w:ascii="Open Sans" w:hAnsi="Open Sans" w:cs="Open Sans"/>
          <w:b/>
          <w:i/>
          <w:color w:val="7030A0"/>
          <w:lang w:val="it-IT"/>
        </w:rPr>
        <w:br/>
      </w:r>
      <w:r w:rsidR="00CF0CC6">
        <w:rPr>
          <w:rFonts w:asciiTheme="minorHAnsi" w:hAnsiTheme="minorHAnsi" w:cstheme="minorHAnsi"/>
          <w:b/>
          <w:sz w:val="24"/>
          <w:lang w:val="it-IT"/>
        </w:rPr>
        <w:t>Fase</w:t>
      </w:r>
      <w:r w:rsidRPr="00CF0CC6">
        <w:rPr>
          <w:rFonts w:asciiTheme="minorHAnsi" w:hAnsiTheme="minorHAnsi" w:cstheme="minorHAnsi"/>
          <w:b/>
          <w:sz w:val="24"/>
          <w:lang w:val="it-IT"/>
        </w:rPr>
        <w:t xml:space="preserve"> 1</w:t>
      </w:r>
    </w:p>
    <w:p w14:paraId="469377A6" w14:textId="5CC2D52C" w:rsidR="00AD49E0" w:rsidRPr="00CF0CC6" w:rsidRDefault="00000000">
      <w:pPr>
        <w:pStyle w:val="Standaardtekst"/>
        <w:jc w:val="both"/>
        <w:rPr>
          <w:rFonts w:asciiTheme="minorHAnsi" w:hAnsiTheme="minorHAnsi" w:cstheme="minorHAnsi"/>
          <w:sz w:val="24"/>
          <w:lang w:val="it-IT"/>
        </w:rPr>
      </w:pPr>
      <w:r w:rsidRPr="00CF0CC6">
        <w:rPr>
          <w:rFonts w:asciiTheme="minorHAnsi" w:hAnsiTheme="minorHAnsi" w:cstheme="minorHAnsi"/>
          <w:sz w:val="24"/>
          <w:lang w:val="it-IT"/>
        </w:rPr>
        <w:t xml:space="preserve">1. Spiegate che questa attività riguarda la definizione dei confini. Disponete </w:t>
      </w:r>
      <w:r w:rsidR="00CF0CC6">
        <w:rPr>
          <w:rFonts w:asciiTheme="minorHAnsi" w:hAnsiTheme="minorHAnsi" w:cstheme="minorHAnsi"/>
          <w:sz w:val="24"/>
          <w:lang w:val="it-IT"/>
        </w:rPr>
        <w:t>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in due file separate.</w:t>
      </w:r>
    </w:p>
    <w:p w14:paraId="2261E76F" w14:textId="5C189DAB" w:rsidR="00AD49E0" w:rsidRPr="00CF0CC6" w:rsidRDefault="00000000">
      <w:pPr>
        <w:pStyle w:val="Standaardtekst"/>
        <w:jc w:val="both"/>
        <w:rPr>
          <w:rFonts w:asciiTheme="minorHAnsi" w:hAnsiTheme="minorHAnsi" w:cstheme="minorHAnsi"/>
          <w:sz w:val="24"/>
          <w:lang w:val="it-IT"/>
        </w:rPr>
      </w:pPr>
      <w:r w:rsidRPr="00CF0CC6">
        <w:rPr>
          <w:rFonts w:asciiTheme="minorHAnsi" w:hAnsiTheme="minorHAnsi" w:cstheme="minorHAnsi"/>
          <w:sz w:val="24"/>
          <w:lang w:val="it-IT"/>
        </w:rPr>
        <w:t>2. L</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A cammina verso l</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B. L</w:t>
      </w:r>
      <w:r w:rsidR="00CF0CC6">
        <w:rPr>
          <w:rFonts w:asciiTheme="minorHAnsi" w:hAnsiTheme="minorHAnsi" w:cstheme="minorHAnsi"/>
          <w:sz w:val="24"/>
          <w:lang w:val="it-IT"/>
        </w:rPr>
        <w:t xml:space="preserve">ǝ </w:t>
      </w:r>
      <w:r w:rsidRPr="00CF0CC6">
        <w:rPr>
          <w:rFonts w:asciiTheme="minorHAnsi" w:hAnsiTheme="minorHAnsi" w:cstheme="minorHAnsi"/>
          <w:sz w:val="24"/>
          <w:lang w:val="it-IT"/>
        </w:rPr>
        <w:t>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A si ferma quando pensa che sia stato raggiunto un limite personale. L</w:t>
      </w:r>
      <w:r w:rsidR="00CF0CC6">
        <w:rPr>
          <w:rFonts w:asciiTheme="minorHAnsi" w:hAnsiTheme="minorHAnsi" w:cstheme="minorHAnsi"/>
          <w:sz w:val="24"/>
          <w:lang w:val="it-IT"/>
        </w:rPr>
        <w:t>a</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A chiede a B se anche per lui va bene. In caso contrario, l</w:t>
      </w:r>
      <w:r w:rsidR="00CF0CC6">
        <w:rPr>
          <w:rFonts w:asciiTheme="minorHAnsi" w:hAnsiTheme="minorHAnsi" w:cstheme="minorHAnsi"/>
          <w:sz w:val="24"/>
          <w:lang w:val="it-IT"/>
        </w:rPr>
        <w:t>a</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A continua a fare dei passi finché non ritiene che sia stato raggiunto un limite. L</w:t>
      </w:r>
      <w:r w:rsidR="00CF0CC6">
        <w:rPr>
          <w:rFonts w:asciiTheme="minorHAnsi" w:hAnsiTheme="minorHAnsi" w:cstheme="minorHAnsi"/>
          <w:sz w:val="24"/>
          <w:lang w:val="it-IT"/>
        </w:rPr>
        <w:t>a</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B può stabilire un limite alzando una mano e dicendo "stop".</w:t>
      </w:r>
    </w:p>
    <w:p w14:paraId="20F855C8" w14:textId="5100082A" w:rsidR="00AD49E0" w:rsidRPr="00CF0CC6" w:rsidRDefault="00000000">
      <w:pPr>
        <w:pStyle w:val="Standaardtekst"/>
        <w:jc w:val="both"/>
        <w:rPr>
          <w:rFonts w:asciiTheme="minorHAnsi" w:hAnsiTheme="minorHAnsi" w:cstheme="minorHAnsi"/>
          <w:sz w:val="24"/>
          <w:lang w:val="it-IT"/>
        </w:rPr>
      </w:pPr>
      <w:r w:rsidRPr="00CF0CC6">
        <w:rPr>
          <w:rFonts w:asciiTheme="minorHAnsi" w:hAnsiTheme="minorHAnsi" w:cstheme="minorHAnsi"/>
          <w:sz w:val="24"/>
          <w:lang w:val="it-IT"/>
        </w:rPr>
        <w:t>3. L</w:t>
      </w:r>
      <w:r w:rsidR="00CF0CC6">
        <w:rPr>
          <w:rFonts w:asciiTheme="minorHAnsi" w:hAnsiTheme="minorHAnsi" w:cstheme="minorHAnsi"/>
          <w:sz w:val="24"/>
          <w:lang w:val="it-IT"/>
        </w:rPr>
        <w:t xml:space="preserve">ǝ </w:t>
      </w:r>
      <w:r w:rsidR="008161FC" w:rsidRPr="00CF0CC6">
        <w:rPr>
          <w:rFonts w:asciiTheme="minorHAnsi" w:hAnsiTheme="minorHAnsi" w:cstheme="minorHAnsi"/>
          <w:sz w:val="24"/>
          <w:lang w:val="it-IT"/>
        </w:rPr>
        <w:t>docente</w:t>
      </w:r>
      <w:r w:rsidRPr="00CF0CC6">
        <w:rPr>
          <w:rFonts w:asciiTheme="minorHAnsi" w:hAnsiTheme="minorHAnsi" w:cstheme="minorHAnsi"/>
          <w:sz w:val="24"/>
          <w:lang w:val="it-IT"/>
        </w:rPr>
        <w:t xml:space="preserve"> chiede </w:t>
      </w:r>
      <w:r w:rsidR="00CF0CC6">
        <w:rPr>
          <w:rFonts w:asciiTheme="minorHAnsi" w:hAnsiTheme="minorHAnsi" w:cstheme="minorHAnsi"/>
          <w:sz w:val="24"/>
          <w:lang w:val="it-IT"/>
        </w:rPr>
        <w:t>allз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di riflettere su questa attività con domande come: "Come vi sentite quando tracciate una linea?", "Come vi sentite quando qualcun</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supera il vostro confine?". Una domanda successiva potrebbe essere se c'è una differenza quando un</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de</w:t>
      </w:r>
      <w:r w:rsidR="00CF0CC6">
        <w:rPr>
          <w:rFonts w:asciiTheme="minorHAnsi" w:hAnsiTheme="minorHAnsi" w:cstheme="minorHAnsi"/>
          <w:sz w:val="24"/>
          <w:lang w:val="it-IT"/>
        </w:rPr>
        <w:t>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è di un altro sesso rispetto all'altr</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w:t>
      </w:r>
    </w:p>
    <w:p w14:paraId="71FFA5EE" w14:textId="7DBD9EAD" w:rsidR="00AD49E0" w:rsidRPr="00CF0CC6" w:rsidRDefault="00000000">
      <w:pPr>
        <w:pStyle w:val="Standaardtekst"/>
        <w:jc w:val="both"/>
        <w:rPr>
          <w:rFonts w:asciiTheme="minorHAnsi" w:hAnsiTheme="minorHAnsi" w:cstheme="minorHAnsi"/>
          <w:sz w:val="24"/>
          <w:lang w:val="it-IT"/>
        </w:rPr>
      </w:pPr>
      <w:r w:rsidRPr="00CF0CC6">
        <w:rPr>
          <w:rFonts w:asciiTheme="minorHAnsi" w:hAnsiTheme="minorHAnsi" w:cstheme="minorHAnsi"/>
          <w:sz w:val="24"/>
          <w:lang w:val="it-IT"/>
        </w:rPr>
        <w:t>4. L</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A cammina verso l</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B, ora l</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B è in testa e traccia una linea alzando una mano e dicendo "stop".</w:t>
      </w:r>
    </w:p>
    <w:p w14:paraId="778D9837" w14:textId="0D141EA2" w:rsidR="00AD49E0" w:rsidRPr="00CF0CC6" w:rsidRDefault="00000000">
      <w:pPr>
        <w:pStyle w:val="Standaardtekst"/>
        <w:jc w:val="both"/>
        <w:rPr>
          <w:rFonts w:asciiTheme="minorHAnsi" w:hAnsiTheme="minorHAnsi" w:cstheme="minorHAnsi"/>
          <w:sz w:val="24"/>
          <w:lang w:val="it-IT"/>
        </w:rPr>
      </w:pPr>
      <w:r w:rsidRPr="00CF0CC6">
        <w:rPr>
          <w:rFonts w:asciiTheme="minorHAnsi" w:hAnsiTheme="minorHAnsi" w:cstheme="minorHAnsi"/>
          <w:sz w:val="24"/>
          <w:lang w:val="it-IT"/>
        </w:rPr>
        <w:t>5. L</w:t>
      </w:r>
      <w:r w:rsidR="00CF0CC6">
        <w:rPr>
          <w:rFonts w:asciiTheme="minorHAnsi" w:hAnsiTheme="minorHAnsi" w:cstheme="minorHAnsi"/>
          <w:sz w:val="24"/>
          <w:lang w:val="it-IT"/>
        </w:rPr>
        <w:t xml:space="preserve">ǝ </w:t>
      </w:r>
      <w:r w:rsidR="008161FC" w:rsidRPr="00CF0CC6">
        <w:rPr>
          <w:rFonts w:asciiTheme="minorHAnsi" w:hAnsiTheme="minorHAnsi" w:cstheme="minorHAnsi"/>
          <w:sz w:val="24"/>
          <w:lang w:val="it-IT"/>
        </w:rPr>
        <w:t>docente</w:t>
      </w:r>
      <w:r w:rsidRPr="00CF0CC6">
        <w:rPr>
          <w:rFonts w:asciiTheme="minorHAnsi" w:hAnsiTheme="minorHAnsi" w:cstheme="minorHAnsi"/>
          <w:sz w:val="24"/>
          <w:lang w:val="it-IT"/>
        </w:rPr>
        <w:t xml:space="preserve"> chiede nuovamente </w:t>
      </w:r>
      <w:r w:rsidR="00CF0CC6">
        <w:rPr>
          <w:rFonts w:asciiTheme="minorHAnsi" w:hAnsiTheme="minorHAnsi" w:cstheme="minorHAnsi"/>
          <w:sz w:val="24"/>
          <w:lang w:val="it-IT"/>
        </w:rPr>
        <w:t>allз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di riflettere su questa attività con domande quali: "È meglio stabilire un limite o no?", e "Stabilite dei limiti nelle attività quotidiane?". Una domanda successiva potrebbe essere se ci sia una differenza quando un</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w:t>
      </w:r>
      <w:r w:rsidR="00CF0CC6">
        <w:rPr>
          <w:rFonts w:asciiTheme="minorHAnsi" w:hAnsiTheme="minorHAnsi" w:cstheme="minorHAnsi"/>
          <w:sz w:val="24"/>
          <w:lang w:val="it-IT"/>
        </w:rPr>
        <w:t>dellз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è gay o lesbica. </w:t>
      </w:r>
    </w:p>
    <w:p w14:paraId="0E156075" w14:textId="45719B7D" w:rsidR="00AD49E0" w:rsidRPr="00CF0CC6" w:rsidRDefault="00000000">
      <w:pPr>
        <w:pStyle w:val="Standaardtekst"/>
        <w:rPr>
          <w:rFonts w:asciiTheme="minorHAnsi" w:hAnsiTheme="minorHAnsi" w:cstheme="minorHAnsi"/>
          <w:sz w:val="24"/>
          <w:lang w:val="it-IT"/>
        </w:rPr>
      </w:pPr>
      <w:r w:rsidRPr="00CF0CC6">
        <w:rPr>
          <w:rFonts w:asciiTheme="minorHAnsi" w:hAnsiTheme="minorHAnsi" w:cstheme="minorHAnsi"/>
          <w:sz w:val="24"/>
          <w:lang w:val="it-IT"/>
        </w:rPr>
        <w:br/>
      </w:r>
      <w:r w:rsidRPr="00CF0CC6">
        <w:rPr>
          <w:rFonts w:asciiTheme="minorHAnsi" w:hAnsiTheme="minorHAnsi" w:cstheme="minorHAnsi"/>
          <w:b/>
          <w:sz w:val="24"/>
          <w:lang w:val="it-IT"/>
        </w:rPr>
        <w:t>Fase 2</w:t>
      </w:r>
      <w:r w:rsidRPr="00CF0CC6">
        <w:rPr>
          <w:rFonts w:asciiTheme="minorHAnsi" w:hAnsiTheme="minorHAnsi" w:cstheme="minorHAnsi"/>
          <w:b/>
          <w:sz w:val="24"/>
          <w:lang w:val="it-IT"/>
        </w:rPr>
        <w:br/>
      </w:r>
      <w:r w:rsidRPr="00CF0CC6">
        <w:rPr>
          <w:rFonts w:asciiTheme="minorHAnsi" w:hAnsiTheme="minorHAnsi" w:cstheme="minorHAnsi"/>
          <w:sz w:val="24"/>
          <w:lang w:val="it-IT"/>
        </w:rPr>
        <w:t xml:space="preserve">1. Metà </w:t>
      </w:r>
      <w:r w:rsidR="00CF0CC6">
        <w:rPr>
          <w:rFonts w:asciiTheme="minorHAnsi" w:hAnsiTheme="minorHAnsi" w:cstheme="minorHAnsi"/>
          <w:sz w:val="24"/>
          <w:lang w:val="it-IT"/>
        </w:rPr>
        <w:t>dellз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si siede a terra. Metà </w:t>
      </w:r>
      <w:r w:rsidR="00CF0CC6">
        <w:rPr>
          <w:rFonts w:asciiTheme="minorHAnsi" w:hAnsiTheme="minorHAnsi" w:cstheme="minorHAnsi"/>
          <w:sz w:val="24"/>
          <w:lang w:val="it-IT"/>
        </w:rPr>
        <w:t>dellз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rimane in piedi.</w:t>
      </w:r>
    </w:p>
    <w:p w14:paraId="65222053" w14:textId="4F7AB049" w:rsidR="00AD49E0" w:rsidRPr="00CF0CC6" w:rsidRDefault="00000000">
      <w:pPr>
        <w:pStyle w:val="Standaardtekst"/>
        <w:jc w:val="both"/>
        <w:rPr>
          <w:rFonts w:asciiTheme="minorHAnsi" w:hAnsiTheme="minorHAnsi" w:cstheme="minorHAnsi"/>
          <w:sz w:val="24"/>
          <w:lang w:val="it-IT"/>
        </w:rPr>
      </w:pPr>
      <w:r w:rsidRPr="00CF0CC6">
        <w:rPr>
          <w:rFonts w:asciiTheme="minorHAnsi" w:hAnsiTheme="minorHAnsi" w:cstheme="minorHAnsi"/>
          <w:sz w:val="24"/>
          <w:lang w:val="it-IT"/>
        </w:rPr>
        <w:t xml:space="preserve">2. </w:t>
      </w:r>
      <w:r w:rsidR="00CF0CC6">
        <w:rPr>
          <w:rFonts w:asciiTheme="minorHAnsi" w:hAnsiTheme="minorHAnsi" w:cstheme="minorHAnsi"/>
          <w:sz w:val="24"/>
          <w:lang w:val="it-IT"/>
        </w:rPr>
        <w:t>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in piedi si avvicinano </w:t>
      </w:r>
      <w:r w:rsidR="00CF0CC6">
        <w:rPr>
          <w:rFonts w:asciiTheme="minorHAnsi" w:hAnsiTheme="minorHAnsi" w:cstheme="minorHAnsi"/>
          <w:sz w:val="24"/>
          <w:lang w:val="it-IT"/>
        </w:rPr>
        <w:t>allз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sedut</w:t>
      </w:r>
      <w:r w:rsidR="00CF0CC6">
        <w:rPr>
          <w:rFonts w:asciiTheme="minorHAnsi" w:hAnsiTheme="minorHAnsi" w:cstheme="minorHAnsi"/>
          <w:sz w:val="24"/>
          <w:lang w:val="it-IT"/>
        </w:rPr>
        <w:t>з</w:t>
      </w:r>
      <w:r w:rsidRPr="00CF0CC6">
        <w:rPr>
          <w:rFonts w:asciiTheme="minorHAnsi" w:hAnsiTheme="minorHAnsi" w:cstheme="minorHAnsi"/>
          <w:sz w:val="24"/>
          <w:lang w:val="it-IT"/>
        </w:rPr>
        <w:t>. L</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seduto alza una mano quando pensa che un</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student</w:t>
      </w:r>
      <w:r w:rsidR="00CF0CC6">
        <w:rPr>
          <w:rFonts w:asciiTheme="minorHAnsi" w:hAnsiTheme="minorHAnsi" w:cstheme="minorHAnsi"/>
          <w:sz w:val="24"/>
          <w:lang w:val="it-IT"/>
        </w:rPr>
        <w:t>ǝ</w:t>
      </w:r>
      <w:r w:rsidRPr="00CF0CC6">
        <w:rPr>
          <w:rFonts w:asciiTheme="minorHAnsi" w:hAnsiTheme="minorHAnsi" w:cstheme="minorHAnsi"/>
          <w:sz w:val="24"/>
          <w:lang w:val="it-IT"/>
        </w:rPr>
        <w:t xml:space="preserve"> in piedi si avvicini troppo. </w:t>
      </w:r>
      <w:r w:rsidR="00CF0CC6">
        <w:rPr>
          <w:rFonts w:asciiTheme="minorHAnsi" w:hAnsiTheme="minorHAnsi" w:cstheme="minorHAnsi"/>
          <w:sz w:val="24"/>
          <w:lang w:val="it-IT"/>
        </w:rPr>
        <w:t>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in piedi hanno anche il compito di porre un limite </w:t>
      </w:r>
      <w:r w:rsidR="00CF0CC6">
        <w:rPr>
          <w:rFonts w:asciiTheme="minorHAnsi" w:hAnsiTheme="minorHAnsi" w:cstheme="minorHAnsi"/>
          <w:sz w:val="24"/>
          <w:lang w:val="it-IT"/>
        </w:rPr>
        <w:t>allз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altrз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in piedi che si avvicinano troppo. </w:t>
      </w:r>
    </w:p>
    <w:p w14:paraId="693EF65A" w14:textId="31329BA2" w:rsidR="00AD49E0" w:rsidRPr="00CF0CC6" w:rsidRDefault="00000000">
      <w:pPr>
        <w:pStyle w:val="Standaardtekst"/>
        <w:jc w:val="both"/>
        <w:rPr>
          <w:rFonts w:asciiTheme="minorHAnsi" w:hAnsiTheme="minorHAnsi" w:cstheme="minorHAnsi"/>
          <w:sz w:val="24"/>
          <w:lang w:val="it-IT"/>
        </w:rPr>
      </w:pPr>
      <w:r w:rsidRPr="00CF0CC6">
        <w:rPr>
          <w:rFonts w:asciiTheme="minorHAnsi" w:hAnsiTheme="minorHAnsi" w:cstheme="minorHAnsi"/>
          <w:sz w:val="24"/>
          <w:lang w:val="it-IT"/>
        </w:rPr>
        <w:t>3. L</w:t>
      </w:r>
      <w:r w:rsidR="00CF0CC6">
        <w:rPr>
          <w:rFonts w:asciiTheme="minorHAnsi" w:hAnsiTheme="minorHAnsi" w:cstheme="minorHAnsi"/>
          <w:sz w:val="24"/>
          <w:lang w:val="it-IT"/>
        </w:rPr>
        <w:t xml:space="preserve">ǝ </w:t>
      </w:r>
      <w:r w:rsidR="008161FC" w:rsidRPr="00CF0CC6">
        <w:rPr>
          <w:rFonts w:asciiTheme="minorHAnsi" w:hAnsiTheme="minorHAnsi" w:cstheme="minorHAnsi"/>
          <w:sz w:val="24"/>
          <w:lang w:val="it-IT"/>
        </w:rPr>
        <w:t>docente</w:t>
      </w:r>
      <w:r w:rsidRPr="00CF0CC6">
        <w:rPr>
          <w:rFonts w:asciiTheme="minorHAnsi" w:hAnsiTheme="minorHAnsi" w:cstheme="minorHAnsi"/>
          <w:sz w:val="24"/>
          <w:lang w:val="it-IT"/>
        </w:rPr>
        <w:t xml:space="preserve"> spiega che ora tutt</w:t>
      </w:r>
      <w:r w:rsidR="00CF0CC6">
        <w:rPr>
          <w:rFonts w:asciiTheme="minorHAnsi" w:hAnsiTheme="minorHAnsi" w:cstheme="minorHAnsi"/>
          <w:sz w:val="24"/>
          <w:lang w:val="it-IT"/>
        </w:rPr>
        <w:t>з</w:t>
      </w:r>
      <w:r w:rsidRPr="00CF0CC6">
        <w:rPr>
          <w:rFonts w:asciiTheme="minorHAnsi" w:hAnsiTheme="minorHAnsi" w:cstheme="minorHAnsi"/>
          <w:sz w:val="24"/>
          <w:lang w:val="it-IT"/>
        </w:rPr>
        <w:t xml:space="preserve"> </w:t>
      </w:r>
      <w:r w:rsidR="00CF0CC6">
        <w:rPr>
          <w:rFonts w:asciiTheme="minorHAnsi" w:hAnsiTheme="minorHAnsi" w:cstheme="minorHAnsi"/>
          <w:sz w:val="24"/>
          <w:lang w:val="it-IT"/>
        </w:rPr>
        <w:t>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hanno un ruolo nel definire i confini personali in un gruppo. L</w:t>
      </w:r>
      <w:r w:rsidR="00CF0CC6">
        <w:rPr>
          <w:rFonts w:asciiTheme="minorHAnsi" w:hAnsiTheme="minorHAnsi" w:cstheme="minorHAnsi"/>
          <w:sz w:val="24"/>
          <w:lang w:val="it-IT"/>
        </w:rPr>
        <w:t xml:space="preserve">ǝ </w:t>
      </w:r>
      <w:r w:rsidR="008161FC" w:rsidRPr="00CF0CC6">
        <w:rPr>
          <w:rFonts w:asciiTheme="minorHAnsi" w:hAnsiTheme="minorHAnsi" w:cstheme="minorHAnsi"/>
          <w:sz w:val="24"/>
          <w:lang w:val="it-IT"/>
        </w:rPr>
        <w:t>docente</w:t>
      </w:r>
      <w:r w:rsidRPr="00CF0CC6">
        <w:rPr>
          <w:rFonts w:asciiTheme="minorHAnsi" w:hAnsiTheme="minorHAnsi" w:cstheme="minorHAnsi"/>
          <w:sz w:val="24"/>
          <w:lang w:val="it-IT"/>
        </w:rPr>
        <w:t xml:space="preserve"> chiede </w:t>
      </w:r>
      <w:r w:rsidR="00CF0CC6">
        <w:rPr>
          <w:rFonts w:asciiTheme="minorHAnsi" w:hAnsiTheme="minorHAnsi" w:cstheme="minorHAnsi"/>
          <w:sz w:val="24"/>
          <w:lang w:val="it-IT"/>
        </w:rPr>
        <w:t>allз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di riflettere su come questo sia diverso da quando tutt</w:t>
      </w:r>
      <w:r w:rsidR="00CF0CC6">
        <w:rPr>
          <w:rFonts w:asciiTheme="minorHAnsi" w:hAnsiTheme="minorHAnsi" w:cstheme="minorHAnsi"/>
          <w:sz w:val="24"/>
          <w:lang w:val="it-IT"/>
        </w:rPr>
        <w:t>з</w:t>
      </w:r>
      <w:r w:rsidRPr="00CF0CC6">
        <w:rPr>
          <w:rFonts w:asciiTheme="minorHAnsi" w:hAnsiTheme="minorHAnsi" w:cstheme="minorHAnsi"/>
          <w:sz w:val="24"/>
          <w:lang w:val="it-IT"/>
        </w:rPr>
        <w:t xml:space="preserve"> </w:t>
      </w:r>
      <w:r w:rsidR="00CF0CC6">
        <w:rPr>
          <w:rFonts w:asciiTheme="minorHAnsi" w:hAnsiTheme="minorHAnsi" w:cstheme="minorHAnsi"/>
          <w:sz w:val="24"/>
          <w:lang w:val="it-IT"/>
        </w:rPr>
        <w:t>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sono in piedi. Concentratevi sulla sensazione di essere meno potenti in questo modo. Le domande successive possono riguardare situazioni di intimidazione e bullismo. L</w:t>
      </w:r>
      <w:r w:rsidR="00CF0CC6">
        <w:rPr>
          <w:rFonts w:asciiTheme="minorHAnsi" w:hAnsiTheme="minorHAnsi" w:cstheme="minorHAnsi"/>
          <w:sz w:val="24"/>
          <w:lang w:val="it-IT"/>
        </w:rPr>
        <w:t xml:space="preserve">ǝ </w:t>
      </w:r>
      <w:r w:rsidR="008161FC" w:rsidRPr="00CF0CC6">
        <w:rPr>
          <w:rFonts w:asciiTheme="minorHAnsi" w:hAnsiTheme="minorHAnsi" w:cstheme="minorHAnsi"/>
          <w:sz w:val="24"/>
          <w:lang w:val="it-IT"/>
        </w:rPr>
        <w:t>docente</w:t>
      </w:r>
      <w:r w:rsidRPr="00CF0CC6">
        <w:rPr>
          <w:rFonts w:asciiTheme="minorHAnsi" w:hAnsiTheme="minorHAnsi" w:cstheme="minorHAnsi"/>
          <w:sz w:val="24"/>
          <w:lang w:val="it-IT"/>
        </w:rPr>
        <w:t xml:space="preserve"> stimola la consapevolezza </w:t>
      </w:r>
      <w:r w:rsidR="00CF0CC6">
        <w:rPr>
          <w:rFonts w:asciiTheme="minorHAnsi" w:hAnsiTheme="minorHAnsi" w:cstheme="minorHAnsi"/>
          <w:sz w:val="24"/>
          <w:lang w:val="it-IT"/>
        </w:rPr>
        <w:t>dellз</w:t>
      </w:r>
      <w:r w:rsidRPr="00CF0CC6">
        <w:rPr>
          <w:rFonts w:asciiTheme="minorHAnsi" w:hAnsiTheme="minorHAnsi" w:cstheme="minorHAnsi"/>
          <w:sz w:val="24"/>
          <w:lang w:val="it-IT"/>
        </w:rPr>
        <w:t xml:space="preserve"> </w:t>
      </w:r>
      <w:r w:rsidR="00A72948" w:rsidRPr="00CF0CC6">
        <w:rPr>
          <w:rFonts w:asciiTheme="minorHAnsi" w:hAnsiTheme="minorHAnsi" w:cstheme="minorHAnsi"/>
          <w:sz w:val="24"/>
          <w:lang w:val="it-IT"/>
        </w:rPr>
        <w:t>studentз</w:t>
      </w:r>
      <w:r w:rsidRPr="00CF0CC6">
        <w:rPr>
          <w:rFonts w:asciiTheme="minorHAnsi" w:hAnsiTheme="minorHAnsi" w:cstheme="minorHAnsi"/>
          <w:sz w:val="24"/>
          <w:lang w:val="it-IT"/>
        </w:rPr>
        <w:t xml:space="preserve"> nel loro ruolo di </w:t>
      </w:r>
      <w:r w:rsidR="00A946AB" w:rsidRPr="00CF0CC6">
        <w:rPr>
          <w:rFonts w:asciiTheme="minorHAnsi" w:hAnsiTheme="minorHAnsi" w:cstheme="minorHAnsi"/>
          <w:sz w:val="24"/>
          <w:lang w:val="it-IT"/>
        </w:rPr>
        <w:t>partecipanti</w:t>
      </w:r>
      <w:r w:rsidRPr="00CF0CC6">
        <w:rPr>
          <w:rFonts w:asciiTheme="minorHAnsi" w:hAnsiTheme="minorHAnsi" w:cstheme="minorHAnsi"/>
          <w:sz w:val="24"/>
          <w:lang w:val="it-IT"/>
        </w:rPr>
        <w:t xml:space="preserve"> al gruppo. </w:t>
      </w:r>
    </w:p>
    <w:p w14:paraId="1E8B73ED" w14:textId="77777777" w:rsidR="00B103D8" w:rsidRPr="001A29BF" w:rsidRDefault="00B103D8" w:rsidP="00B103D8">
      <w:pPr>
        <w:pStyle w:val="Kop2"/>
        <w:rPr>
          <w:lang w:val="it-IT"/>
        </w:rPr>
      </w:pPr>
    </w:p>
    <w:p w14:paraId="2F7DD19C" w14:textId="77777777" w:rsidR="00AD49E0" w:rsidRDefault="00000000">
      <w:pPr>
        <w:pStyle w:val="Kop2"/>
        <w:numPr>
          <w:ilvl w:val="1"/>
          <w:numId w:val="7"/>
        </w:numPr>
      </w:pPr>
      <w:bookmarkStart w:id="88" w:name="_Toc140819315"/>
      <w:r>
        <w:t>STUDI SOCIALI</w:t>
      </w:r>
      <w:bookmarkEnd w:id="88"/>
    </w:p>
    <w:p w14:paraId="1EE38C27" w14:textId="77777777" w:rsidR="00810873" w:rsidRDefault="00810873">
      <w:pPr>
        <w:spacing w:after="200"/>
        <w:jc w:val="left"/>
      </w:pPr>
      <w:r>
        <w:br w:type="page"/>
      </w:r>
    </w:p>
    <w:p w14:paraId="6FBFEF04" w14:textId="240FBF06" w:rsidR="00AD49E0" w:rsidRPr="00021BC1" w:rsidRDefault="00000000" w:rsidP="00021BC1">
      <w:pPr>
        <w:spacing w:after="200"/>
        <w:jc w:val="left"/>
        <w:rPr>
          <w:rFonts w:ascii="Fira Sans" w:hAnsi="Fira Sans"/>
          <w:b/>
          <w:bCs/>
          <w:sz w:val="40"/>
          <w:szCs w:val="40"/>
          <w:lang w:val="it-IT"/>
        </w:rPr>
      </w:pPr>
      <w:r w:rsidRPr="00021BC1">
        <w:rPr>
          <w:rFonts w:ascii="Fira Sans" w:hAnsi="Fira Sans"/>
          <w:b/>
          <w:bCs/>
          <w:noProof/>
          <w:color w:val="7030A0"/>
          <w:sz w:val="40"/>
          <w:szCs w:val="40"/>
        </w:rPr>
        <w:lastRenderedPageBreak/>
        <w:drawing>
          <wp:anchor distT="0" distB="0" distL="114300" distR="114300" simplePos="0" relativeHeight="251757568" behindDoc="1" locked="0" layoutInCell="1" allowOverlap="1" wp14:anchorId="5660F0E5" wp14:editId="1F2C2B79">
            <wp:simplePos x="0" y="0"/>
            <wp:positionH relativeFrom="column">
              <wp:posOffset>-396240</wp:posOffset>
            </wp:positionH>
            <wp:positionV relativeFrom="paragraph">
              <wp:posOffset>0</wp:posOffset>
            </wp:positionV>
            <wp:extent cx="1613643" cy="1612806"/>
            <wp:effectExtent l="0" t="0" r="0" b="0"/>
            <wp:wrapSquare wrapText="bothSides"/>
            <wp:docPr id="1026988648" name="Afbeelding 102698864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88648" name="Afbeelding 1026988648"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021BC1">
        <w:rPr>
          <w:rFonts w:ascii="Fira Sans" w:hAnsi="Fira Sans"/>
          <w:b/>
          <w:bCs/>
          <w:color w:val="7030A0"/>
          <w:sz w:val="40"/>
          <w:szCs w:val="40"/>
          <w:lang w:val="it-IT"/>
        </w:rPr>
        <w:t>Tutte queste etichette</w:t>
      </w:r>
    </w:p>
    <w:p w14:paraId="314158F3" w14:textId="292BCB93" w:rsidR="00AD49E0" w:rsidRPr="00021BC1" w:rsidRDefault="00021BC1">
      <w:pPr>
        <w:pStyle w:val="Descrizione"/>
        <w:ind w:left="2268" w:right="-427"/>
        <w:rPr>
          <w:rFonts w:asciiTheme="minorHAnsi" w:hAnsiTheme="minorHAnsi" w:cstheme="minorHAnsi"/>
          <w:sz w:val="28"/>
          <w:szCs w:val="28"/>
          <w:lang w:val="it-IT"/>
        </w:rPr>
      </w:pPr>
      <w:r>
        <w:rPr>
          <w:rFonts w:asciiTheme="minorHAnsi" w:hAnsiTheme="minorHAnsi" w:cstheme="minorHAnsi"/>
          <w:sz w:val="28"/>
          <w:szCs w:val="28"/>
          <w:lang w:val="it-IT"/>
        </w:rPr>
        <w:t xml:space="preserve">Lз </w:t>
      </w:r>
      <w:r w:rsidR="00A72948" w:rsidRPr="00021BC1">
        <w:rPr>
          <w:rFonts w:asciiTheme="minorHAnsi" w:hAnsiTheme="minorHAnsi" w:cstheme="minorHAnsi"/>
          <w:sz w:val="28"/>
          <w:szCs w:val="28"/>
          <w:lang w:val="it-IT"/>
        </w:rPr>
        <w:t>studentз</w:t>
      </w:r>
      <w:r w:rsidRPr="00021BC1">
        <w:rPr>
          <w:rFonts w:asciiTheme="minorHAnsi" w:hAnsiTheme="minorHAnsi" w:cstheme="minorHAnsi"/>
          <w:sz w:val="28"/>
          <w:szCs w:val="28"/>
          <w:lang w:val="it-IT"/>
        </w:rPr>
        <w:t xml:space="preserve"> vengono introdott</w:t>
      </w:r>
      <w:r>
        <w:rPr>
          <w:rFonts w:asciiTheme="minorHAnsi" w:hAnsiTheme="minorHAnsi" w:cstheme="minorHAnsi"/>
          <w:sz w:val="28"/>
          <w:szCs w:val="28"/>
          <w:lang w:val="it-IT"/>
        </w:rPr>
        <w:t>з</w:t>
      </w:r>
      <w:r w:rsidRPr="00021BC1">
        <w:rPr>
          <w:rFonts w:asciiTheme="minorHAnsi" w:hAnsiTheme="minorHAnsi" w:cstheme="minorHAnsi"/>
          <w:sz w:val="28"/>
          <w:szCs w:val="28"/>
          <w:lang w:val="it-IT"/>
        </w:rPr>
        <w:t xml:space="preserve"> a diversi termini ed etichette e discutono i vantaggi e gli svantaggi dell'etichettatura.</w:t>
      </w:r>
    </w:p>
    <w:p w14:paraId="32FE3CB8" w14:textId="1B77BB7F"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Preparazione</w:t>
      </w:r>
    </w:p>
    <w:p w14:paraId="44F9EFCC" w14:textId="5B60BD31" w:rsidR="00AD49E0" w:rsidRPr="00021BC1" w:rsidRDefault="00021BC1">
      <w:pPr>
        <w:ind w:left="2268"/>
        <w:rPr>
          <w:rFonts w:asciiTheme="minorHAnsi" w:hAnsiTheme="minorHAnsi" w:cstheme="minorHAnsi"/>
          <w:lang w:val="it-IT"/>
        </w:rPr>
      </w:pPr>
      <w:r>
        <w:rPr>
          <w:noProof/>
        </w:rPr>
        <mc:AlternateContent>
          <mc:Choice Requires="wps">
            <w:drawing>
              <wp:anchor distT="45720" distB="45720" distL="114300" distR="114300" simplePos="0" relativeHeight="251758592" behindDoc="0" locked="0" layoutInCell="1" allowOverlap="1" wp14:anchorId="7209AF1B" wp14:editId="08141334">
                <wp:simplePos x="0" y="0"/>
                <wp:positionH relativeFrom="column">
                  <wp:posOffset>-443865</wp:posOffset>
                </wp:positionH>
                <wp:positionV relativeFrom="paragraph">
                  <wp:posOffset>167005</wp:posOffset>
                </wp:positionV>
                <wp:extent cx="1733550" cy="6724650"/>
                <wp:effectExtent l="0" t="0" r="0" b="0"/>
                <wp:wrapSquare wrapText="bothSides"/>
                <wp:docPr id="13918017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724650"/>
                        </a:xfrm>
                        <a:prstGeom prst="rect">
                          <a:avLst/>
                        </a:prstGeom>
                        <a:solidFill>
                          <a:schemeClr val="bg1">
                            <a:lumMod val="95000"/>
                          </a:schemeClr>
                        </a:solidFill>
                        <a:ln w="9525">
                          <a:noFill/>
                          <a:miter lim="800000"/>
                          <a:headEnd/>
                          <a:tailEnd/>
                        </a:ln>
                      </wps:spPr>
                      <wps:txbx>
                        <w:txbxContent>
                          <w:p w14:paraId="033859D0"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Obiettivo </w:t>
                            </w:r>
                          </w:p>
                          <w:p w14:paraId="23DA3025" w14:textId="69EC0526" w:rsidR="00AD49E0" w:rsidRPr="00021BC1" w:rsidRDefault="00021BC1">
                            <w:pPr>
                              <w:pStyle w:val="Sidebar-content"/>
                              <w:rPr>
                                <w:rFonts w:asciiTheme="minorHAnsi" w:hAnsiTheme="minorHAnsi" w:cstheme="minorHAnsi"/>
                                <w:lang w:val="it-IT"/>
                              </w:rPr>
                            </w:pP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sono diventat</w:t>
                            </w:r>
                            <w:r>
                              <w:rPr>
                                <w:rFonts w:asciiTheme="minorHAnsi" w:hAnsiTheme="minorHAnsi" w:cstheme="minorHAnsi"/>
                                <w:lang w:val="it-IT"/>
                              </w:rPr>
                              <w:t>з</w:t>
                            </w:r>
                            <w:r w:rsidRPr="00021BC1">
                              <w:rPr>
                                <w:rFonts w:asciiTheme="minorHAnsi" w:hAnsiTheme="minorHAnsi" w:cstheme="minorHAnsi"/>
                                <w:lang w:val="it-IT"/>
                              </w:rPr>
                              <w:t xml:space="preserve"> più consapevoli del gergo della diversità sessuale e di genere e hanno considerato i (dis)vantaggi dell'etichettatura.  </w:t>
                            </w:r>
                          </w:p>
                          <w:p w14:paraId="0475BC09"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Indicazioni di impatto </w:t>
                            </w:r>
                          </w:p>
                          <w:p w14:paraId="33BB5F6A" w14:textId="635E2706" w:rsidR="00AD49E0" w:rsidRPr="00021BC1" w:rsidRDefault="00021BC1">
                            <w:pPr>
                              <w:pStyle w:val="Sidebar-content"/>
                              <w:rPr>
                                <w:rFonts w:asciiTheme="minorHAnsi" w:hAnsiTheme="minorHAnsi" w:cstheme="minorHAnsi"/>
                                <w:lang w:val="it-IT"/>
                              </w:rPr>
                            </w:pP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indicano una preferenza motivata per determinate etichette e formulano un'opinione su vantaggi e svantaggi dell'etichettatura e dell'auto-etichettatura. </w:t>
                            </w:r>
                          </w:p>
                          <w:p w14:paraId="36483D8D"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Durata </w:t>
                            </w:r>
                          </w:p>
                          <w:p w14:paraId="0C6E0E1C"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25-30 minuti </w:t>
                            </w:r>
                          </w:p>
                          <w:p w14:paraId="75201160"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Livello </w:t>
                            </w:r>
                          </w:p>
                          <w:p w14:paraId="6A477B78"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Età 13-16 anni </w:t>
                            </w:r>
                          </w:p>
                          <w:p w14:paraId="5358A480"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Livello intermedio/superiore </w:t>
                            </w:r>
                          </w:p>
                          <w:p w14:paraId="0AABB0A6" w14:textId="77777777" w:rsidR="00AD49E0" w:rsidRPr="00021BC1" w:rsidRDefault="00000000">
                            <w:pPr>
                              <w:pStyle w:val="Lijstalinea"/>
                              <w:rPr>
                                <w:rFonts w:asciiTheme="minorHAnsi" w:hAnsiTheme="minorHAnsi" w:cstheme="minorHAnsi"/>
                                <w:sz w:val="20"/>
                                <w:szCs w:val="20"/>
                                <w:lang w:val="it-IT"/>
                              </w:rPr>
                            </w:pPr>
                            <w:r w:rsidRPr="00021BC1">
                              <w:rPr>
                                <w:rFonts w:asciiTheme="minorHAnsi" w:hAnsiTheme="minorHAnsi" w:cstheme="minorHAnsi"/>
                                <w:sz w:val="20"/>
                                <w:szCs w:val="20"/>
                                <w:lang w:val="it-IT"/>
                              </w:rPr>
                              <w:t xml:space="preserve">I materiali </w:t>
                            </w:r>
                          </w:p>
                          <w:p w14:paraId="77A4843A" w14:textId="77777777"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Etichette e descrizioni da distribuire a mano</w:t>
                            </w:r>
                          </w:p>
                          <w:p w14:paraId="7D71A08C" w14:textId="77777777" w:rsidR="00AD49E0" w:rsidRPr="00021BC1" w:rsidRDefault="00000000">
                            <w:pPr>
                              <w:pStyle w:val="Lijstalinea"/>
                              <w:rPr>
                                <w:rFonts w:asciiTheme="minorHAnsi" w:hAnsiTheme="minorHAnsi" w:cstheme="minorHAnsi"/>
                                <w:sz w:val="20"/>
                                <w:szCs w:val="20"/>
                                <w:lang w:val="it-IT"/>
                              </w:rPr>
                            </w:pPr>
                            <w:r w:rsidRPr="00021BC1">
                              <w:rPr>
                                <w:rFonts w:asciiTheme="minorHAnsi" w:hAnsiTheme="minorHAnsi" w:cstheme="minorHAnsi"/>
                                <w:sz w:val="20"/>
                                <w:szCs w:val="20"/>
                                <w:lang w:val="it-IT"/>
                              </w:rPr>
                              <w:t xml:space="preserve">Versione </w:t>
                            </w:r>
                          </w:p>
                          <w:p w14:paraId="0B292841" w14:textId="77777777" w:rsidR="00AD49E0" w:rsidRPr="00021BC1" w:rsidRDefault="00000000">
                            <w:pPr>
                              <w:pStyle w:val="Default"/>
                              <w:rPr>
                                <w:rFonts w:asciiTheme="minorHAnsi" w:hAnsiTheme="minorHAnsi" w:cstheme="minorHAnsi"/>
                                <w:sz w:val="20"/>
                                <w:szCs w:val="20"/>
                              </w:rPr>
                            </w:pPr>
                            <w:r w:rsidRPr="00021BC1">
                              <w:rPr>
                                <w:rStyle w:val="Sidebar-contentCarattere"/>
                                <w:rFonts w:asciiTheme="minorHAnsi" w:hAnsiTheme="minorHAnsi" w:cstheme="minorHAnsi"/>
                                <w:color w:val="auto"/>
                              </w:rPr>
                              <w:t>GALE 7-2-2023. Ispirato da Voice OUT "</w:t>
                            </w:r>
                            <w:r w:rsidRPr="00021BC1">
                              <w:rPr>
                                <w:rFonts w:asciiTheme="minorHAnsi" w:hAnsiTheme="minorHAnsi" w:cstheme="minorHAnsi"/>
                                <w:bCs/>
                                <w:sz w:val="20"/>
                                <w:szCs w:val="20"/>
                              </w:rPr>
                              <w:t>Terminology Match-Up" e dal Glossario LGBT di Stonewall.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9AF1B" id="_x0000_s1051" type="#_x0000_t202" style="position:absolute;left:0;text-align:left;margin-left:-34.95pt;margin-top:13.15pt;width:136.5pt;height:529.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" fillcolor="#f2f2f2 [3052]" stroked="f">
                <v:textbox>
                  <w:txbxContent>
                    <w:p w14:paraId="033859D0"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Obiettivo </w:t>
                      </w:r>
                    </w:p>
                    <w:p w14:paraId="23DA3025" w14:textId="69EC0526" w:rsidR="00AD49E0" w:rsidRPr="00021BC1" w:rsidRDefault="00021BC1">
                      <w:pPr>
                        <w:pStyle w:val="Sidebar-content"/>
                        <w:rPr>
                          <w:rFonts w:asciiTheme="minorHAnsi" w:hAnsiTheme="minorHAnsi" w:cstheme="minorHAnsi"/>
                          <w:lang w:val="it-IT"/>
                        </w:rPr>
                      </w:pP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sono diventat</w:t>
                      </w:r>
                      <w:r>
                        <w:rPr>
                          <w:rFonts w:asciiTheme="minorHAnsi" w:hAnsiTheme="minorHAnsi" w:cstheme="minorHAnsi"/>
                          <w:lang w:val="it-IT"/>
                        </w:rPr>
                        <w:t>з</w:t>
                      </w:r>
                      <w:r w:rsidRPr="00021BC1">
                        <w:rPr>
                          <w:rFonts w:asciiTheme="minorHAnsi" w:hAnsiTheme="minorHAnsi" w:cstheme="minorHAnsi"/>
                          <w:lang w:val="it-IT"/>
                        </w:rPr>
                        <w:t xml:space="preserve"> più consapevoli del gergo della diversità sessuale e di genere e hanno considerato i (dis)vantaggi dell'etichettatura.  </w:t>
                      </w:r>
                    </w:p>
                    <w:p w14:paraId="0475BC09"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Indicazioni di impatto </w:t>
                      </w:r>
                    </w:p>
                    <w:p w14:paraId="33BB5F6A" w14:textId="635E2706" w:rsidR="00AD49E0" w:rsidRPr="00021BC1" w:rsidRDefault="00021BC1">
                      <w:pPr>
                        <w:pStyle w:val="Sidebar-content"/>
                        <w:rPr>
                          <w:rFonts w:asciiTheme="minorHAnsi" w:hAnsiTheme="minorHAnsi" w:cstheme="minorHAnsi"/>
                          <w:lang w:val="it-IT"/>
                        </w:rPr>
                      </w:pP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indicano una preferenza motivata per determinate etichette e formulano un'opinione su vantaggi e svantaggi dell'etichettatura e dell'auto-etichettatura. </w:t>
                      </w:r>
                    </w:p>
                    <w:p w14:paraId="36483D8D"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Durata </w:t>
                      </w:r>
                    </w:p>
                    <w:p w14:paraId="0C6E0E1C"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25-30 minuti </w:t>
                      </w:r>
                    </w:p>
                    <w:p w14:paraId="75201160" w14:textId="77777777" w:rsidR="00AD49E0" w:rsidRPr="00021BC1" w:rsidRDefault="00000000">
                      <w:pPr>
                        <w:pStyle w:val="Lijstalinea"/>
                        <w:rPr>
                          <w:rFonts w:asciiTheme="minorHAnsi" w:hAnsiTheme="minorHAnsi" w:cstheme="minorHAnsi"/>
                          <w:sz w:val="20"/>
                          <w:szCs w:val="20"/>
                        </w:rPr>
                      </w:pPr>
                      <w:r w:rsidRPr="00021BC1">
                        <w:rPr>
                          <w:rFonts w:asciiTheme="minorHAnsi" w:hAnsiTheme="minorHAnsi" w:cstheme="minorHAnsi"/>
                          <w:sz w:val="20"/>
                          <w:szCs w:val="20"/>
                        </w:rPr>
                        <w:t xml:space="preserve">Livello </w:t>
                      </w:r>
                    </w:p>
                    <w:p w14:paraId="6A477B78"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Età 13-16 anni </w:t>
                      </w:r>
                    </w:p>
                    <w:p w14:paraId="5358A480"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Livello intermedio/superiore </w:t>
                      </w:r>
                    </w:p>
                    <w:p w14:paraId="0AABB0A6" w14:textId="77777777" w:rsidR="00AD49E0" w:rsidRPr="00021BC1" w:rsidRDefault="00000000">
                      <w:pPr>
                        <w:pStyle w:val="Lijstalinea"/>
                        <w:rPr>
                          <w:rFonts w:asciiTheme="minorHAnsi" w:hAnsiTheme="minorHAnsi" w:cstheme="minorHAnsi"/>
                          <w:sz w:val="20"/>
                          <w:szCs w:val="20"/>
                          <w:lang w:val="it-IT"/>
                        </w:rPr>
                      </w:pPr>
                      <w:r w:rsidRPr="00021BC1">
                        <w:rPr>
                          <w:rFonts w:asciiTheme="minorHAnsi" w:hAnsiTheme="minorHAnsi" w:cstheme="minorHAnsi"/>
                          <w:sz w:val="20"/>
                          <w:szCs w:val="20"/>
                          <w:lang w:val="it-IT"/>
                        </w:rPr>
                        <w:t xml:space="preserve">I materiali </w:t>
                      </w:r>
                    </w:p>
                    <w:p w14:paraId="77A4843A" w14:textId="77777777"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Etichette e descrizioni da distribuire a mano</w:t>
                      </w:r>
                    </w:p>
                    <w:p w14:paraId="7D71A08C" w14:textId="77777777" w:rsidR="00AD49E0" w:rsidRPr="00021BC1" w:rsidRDefault="00000000">
                      <w:pPr>
                        <w:pStyle w:val="Lijstalinea"/>
                        <w:rPr>
                          <w:rFonts w:asciiTheme="minorHAnsi" w:hAnsiTheme="minorHAnsi" w:cstheme="minorHAnsi"/>
                          <w:sz w:val="20"/>
                          <w:szCs w:val="20"/>
                          <w:lang w:val="it-IT"/>
                        </w:rPr>
                      </w:pPr>
                      <w:r w:rsidRPr="00021BC1">
                        <w:rPr>
                          <w:rFonts w:asciiTheme="minorHAnsi" w:hAnsiTheme="minorHAnsi" w:cstheme="minorHAnsi"/>
                          <w:sz w:val="20"/>
                          <w:szCs w:val="20"/>
                          <w:lang w:val="it-IT"/>
                        </w:rPr>
                        <w:t xml:space="preserve">Versione </w:t>
                      </w:r>
                    </w:p>
                    <w:p w14:paraId="0B292841" w14:textId="77777777" w:rsidR="00AD49E0" w:rsidRPr="00021BC1" w:rsidRDefault="00000000">
                      <w:pPr>
                        <w:pStyle w:val="Default"/>
                        <w:rPr>
                          <w:rFonts w:asciiTheme="minorHAnsi" w:hAnsiTheme="minorHAnsi" w:cstheme="minorHAnsi"/>
                          <w:sz w:val="20"/>
                          <w:szCs w:val="20"/>
                        </w:rPr>
                      </w:pPr>
                      <w:r w:rsidRPr="00021BC1">
                        <w:rPr>
                          <w:rStyle w:val="Sidebar-contentCarattere"/>
                          <w:rFonts w:asciiTheme="minorHAnsi" w:hAnsiTheme="minorHAnsi" w:cstheme="minorHAnsi"/>
                          <w:color w:val="auto"/>
                        </w:rPr>
                        <w:t>GALE 7-2-2023. Ispirato da Voice OUT "</w:t>
                      </w:r>
                      <w:r w:rsidRPr="00021BC1">
                        <w:rPr>
                          <w:rFonts w:asciiTheme="minorHAnsi" w:hAnsiTheme="minorHAnsi" w:cstheme="minorHAnsi"/>
                          <w:bCs/>
                          <w:sz w:val="20"/>
                          <w:szCs w:val="20"/>
                        </w:rPr>
                        <w:t>Terminology Match-Up" e dal Glossario LGBT di Stonewall.</w:t>
                      </w:r>
                    </w:p>
                  </w:txbxContent>
                </v:textbox>
                <w10:wrap type="square"/>
              </v:shape>
            </w:pict>
          </mc:Fallback>
        </mc:AlternateContent>
      </w:r>
      <w:r w:rsidRPr="00021BC1">
        <w:rPr>
          <w:rFonts w:asciiTheme="minorHAnsi" w:hAnsiTheme="minorHAnsi" w:cstheme="minorHAnsi"/>
          <w:lang w:val="it-IT"/>
        </w:rPr>
        <w:t xml:space="preserve">È possibile svolgere questa attività quando </w:t>
      </w: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hanno già compreso le differenze di base tra sesso, genere e orientamento sessuale. È preferibile che </w:t>
      </w: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abbiano già sviluppato una certa curiosità nei confronti delle etichette di diversità sessuale e di genere. Copiare i foglietti per piccoli gruppi di 4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w:t>
      </w:r>
    </w:p>
    <w:p w14:paraId="43714910"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Implementazione</w:t>
      </w:r>
    </w:p>
    <w:p w14:paraId="6C0CD07D" w14:textId="2D275AD0" w:rsidR="00AD49E0" w:rsidRPr="00021BC1" w:rsidRDefault="00000000">
      <w:pPr>
        <w:pStyle w:val="Default"/>
        <w:spacing w:line="276" w:lineRule="auto"/>
        <w:ind w:left="2268"/>
        <w:rPr>
          <w:rFonts w:asciiTheme="minorHAnsi" w:hAnsiTheme="minorHAnsi" w:cstheme="minorHAnsi"/>
        </w:rPr>
      </w:pPr>
      <w:r w:rsidRPr="00021BC1">
        <w:rPr>
          <w:rFonts w:asciiTheme="minorHAnsi" w:hAnsiTheme="minorHAnsi" w:cstheme="minorHAnsi"/>
          <w:b/>
          <w:bCs/>
        </w:rPr>
        <w:t xml:space="preserve">Fase 1: </w:t>
      </w:r>
      <w:r w:rsidRPr="00021BC1">
        <w:rPr>
          <w:rFonts w:asciiTheme="minorHAnsi" w:hAnsiTheme="minorHAnsi" w:cstheme="minorHAnsi"/>
        </w:rPr>
        <w:t xml:space="preserve">(5; istruzioni). Dite </w:t>
      </w:r>
      <w:r w:rsidR="00021BC1">
        <w:rPr>
          <w:rFonts w:asciiTheme="minorHAnsi" w:hAnsiTheme="minorHAnsi" w:cstheme="minorHAnsi"/>
        </w:rPr>
        <w:t>allз</w:t>
      </w:r>
      <w:r w:rsidRPr="00021BC1">
        <w:rPr>
          <w:rFonts w:asciiTheme="minorHAnsi" w:hAnsiTheme="minorHAnsi" w:cstheme="minorHAnsi"/>
        </w:rPr>
        <w:t xml:space="preserve"> </w:t>
      </w:r>
      <w:r w:rsidR="00A72948" w:rsidRPr="00021BC1">
        <w:rPr>
          <w:rFonts w:asciiTheme="minorHAnsi" w:hAnsiTheme="minorHAnsi" w:cstheme="minorHAnsi"/>
        </w:rPr>
        <w:t>studentз</w:t>
      </w:r>
      <w:r w:rsidRPr="00021BC1">
        <w:rPr>
          <w:rFonts w:asciiTheme="minorHAnsi" w:hAnsiTheme="minorHAnsi" w:cstheme="minorHAnsi"/>
        </w:rPr>
        <w:t xml:space="preserve"> che ci sono </w:t>
      </w:r>
      <w:r w:rsidR="00A72948" w:rsidRPr="00021BC1">
        <w:rPr>
          <w:rFonts w:asciiTheme="minorHAnsi" w:hAnsiTheme="minorHAnsi" w:cstheme="minorHAnsi"/>
        </w:rPr>
        <w:t>molt</w:t>
      </w:r>
      <w:r w:rsidR="00021BC1">
        <w:rPr>
          <w:rFonts w:asciiTheme="minorHAnsi" w:hAnsiTheme="minorHAnsi" w:cstheme="minorHAnsi"/>
        </w:rPr>
        <w:t>i</w:t>
      </w:r>
      <w:r w:rsidRPr="00021BC1">
        <w:rPr>
          <w:rFonts w:asciiTheme="minorHAnsi" w:hAnsiTheme="minorHAnsi" w:cstheme="minorHAnsi"/>
        </w:rPr>
        <w:t xml:space="preserve"> termini che le persone usano per indicare la loro identità di genere o sessuale e che ora faremo un'attività in cui esploreremo queste diverse etichette. Discuteremo anche i vantaggi e gli svantaggi di etichettare </w:t>
      </w:r>
      <w:r w:rsidR="00021BC1" w:rsidRPr="00021BC1">
        <w:rPr>
          <w:rFonts w:asciiTheme="minorHAnsi" w:hAnsiTheme="minorHAnsi" w:cstheme="minorHAnsi"/>
        </w:rPr>
        <w:t>sé</w:t>
      </w:r>
      <w:r w:rsidRPr="00021BC1">
        <w:rPr>
          <w:rFonts w:asciiTheme="minorHAnsi" w:hAnsiTheme="minorHAnsi" w:cstheme="minorHAnsi"/>
        </w:rPr>
        <w:t xml:space="preserve"> stess</w:t>
      </w:r>
      <w:r w:rsidR="00021BC1">
        <w:rPr>
          <w:rFonts w:asciiTheme="minorHAnsi" w:hAnsiTheme="minorHAnsi" w:cstheme="minorHAnsi"/>
        </w:rPr>
        <w:t>з</w:t>
      </w:r>
      <w:r w:rsidRPr="00021BC1">
        <w:rPr>
          <w:rFonts w:asciiTheme="minorHAnsi" w:hAnsiTheme="minorHAnsi" w:cstheme="minorHAnsi"/>
        </w:rPr>
        <w:t xml:space="preserve"> o </w:t>
      </w:r>
      <w:r w:rsidR="00021BC1">
        <w:rPr>
          <w:rFonts w:asciiTheme="minorHAnsi" w:hAnsiTheme="minorHAnsi" w:cstheme="minorHAnsi"/>
        </w:rPr>
        <w:t>lз</w:t>
      </w:r>
      <w:r w:rsidRPr="00021BC1">
        <w:rPr>
          <w:rFonts w:asciiTheme="minorHAnsi" w:hAnsiTheme="minorHAnsi" w:cstheme="minorHAnsi"/>
        </w:rPr>
        <w:t xml:space="preserve"> </w:t>
      </w:r>
      <w:r w:rsidR="00A72948" w:rsidRPr="00021BC1">
        <w:rPr>
          <w:rFonts w:asciiTheme="minorHAnsi" w:hAnsiTheme="minorHAnsi" w:cstheme="minorHAnsi"/>
        </w:rPr>
        <w:t>altrз</w:t>
      </w:r>
      <w:r w:rsidRPr="00021BC1">
        <w:rPr>
          <w:rFonts w:asciiTheme="minorHAnsi" w:hAnsiTheme="minorHAnsi" w:cstheme="minorHAnsi"/>
        </w:rPr>
        <w:t xml:space="preserve"> in questo modo. Dividete la classe in piccoli gruppi di circa quattro </w:t>
      </w:r>
      <w:r w:rsidR="00A72948" w:rsidRPr="00021BC1">
        <w:rPr>
          <w:rFonts w:asciiTheme="minorHAnsi" w:hAnsiTheme="minorHAnsi" w:cstheme="minorHAnsi"/>
        </w:rPr>
        <w:t>studentз</w:t>
      </w:r>
      <w:r w:rsidRPr="00021BC1">
        <w:rPr>
          <w:rFonts w:asciiTheme="minorHAnsi" w:hAnsiTheme="minorHAnsi" w:cstheme="minorHAnsi"/>
        </w:rPr>
        <w:t xml:space="preserve"> e date a ciascun gruppo i due foglietti. </w:t>
      </w:r>
    </w:p>
    <w:p w14:paraId="28BD0A98" w14:textId="77777777" w:rsidR="00F600DA" w:rsidRPr="00021BC1" w:rsidRDefault="00F600DA" w:rsidP="00F600DA">
      <w:pPr>
        <w:pStyle w:val="Default"/>
        <w:spacing w:line="276" w:lineRule="auto"/>
        <w:ind w:left="2268"/>
        <w:rPr>
          <w:rFonts w:asciiTheme="minorHAnsi" w:hAnsiTheme="minorHAnsi" w:cstheme="minorHAnsi"/>
        </w:rPr>
      </w:pPr>
    </w:p>
    <w:p w14:paraId="42A737E8" w14:textId="00C9357F" w:rsidR="00AD49E0" w:rsidRPr="00021BC1" w:rsidRDefault="00000000">
      <w:pPr>
        <w:pStyle w:val="Default"/>
        <w:spacing w:line="276" w:lineRule="auto"/>
        <w:ind w:left="2268"/>
        <w:rPr>
          <w:rFonts w:asciiTheme="minorHAnsi" w:hAnsiTheme="minorHAnsi" w:cstheme="minorHAnsi"/>
        </w:rPr>
      </w:pPr>
      <w:r w:rsidRPr="00021BC1">
        <w:rPr>
          <w:rFonts w:asciiTheme="minorHAnsi" w:hAnsiTheme="minorHAnsi" w:cstheme="minorHAnsi"/>
        </w:rPr>
        <w:t xml:space="preserve">Fase 2: (10'; attività per piccoli gruppi). Ogni gruppo ha troppe etichette da descrivere. Hanno 10 minuti di tempo per farlo. Se </w:t>
      </w:r>
      <w:r w:rsidR="00021BC1" w:rsidRPr="00021BC1">
        <w:rPr>
          <w:rFonts w:asciiTheme="minorHAnsi" w:hAnsiTheme="minorHAnsi" w:cstheme="minorHAnsi"/>
        </w:rPr>
        <w:t>voleste aggiungere</w:t>
      </w:r>
      <w:r w:rsidRPr="00021BC1">
        <w:rPr>
          <w:rFonts w:asciiTheme="minorHAnsi" w:hAnsiTheme="minorHAnsi" w:cstheme="minorHAnsi"/>
        </w:rPr>
        <w:t xml:space="preserve"> un elemento competitivo, potreste assegnare un piccolo premio al gruppo che abbina tutte le etichette e le descrizioni (a condizione che tutte le combinazioni siano corrette, </w:t>
      </w:r>
      <w:r w:rsidR="00A72948" w:rsidRPr="00021BC1">
        <w:rPr>
          <w:rFonts w:asciiTheme="minorHAnsi" w:hAnsiTheme="minorHAnsi" w:cstheme="minorHAnsi"/>
        </w:rPr>
        <w:t>altr</w:t>
      </w:r>
      <w:r w:rsidR="00021BC1">
        <w:rPr>
          <w:rFonts w:asciiTheme="minorHAnsi" w:hAnsiTheme="minorHAnsi" w:cstheme="minorHAnsi"/>
        </w:rPr>
        <w:t>i</w:t>
      </w:r>
      <w:r w:rsidRPr="00021BC1">
        <w:rPr>
          <w:rFonts w:asciiTheme="minorHAnsi" w:hAnsiTheme="minorHAnsi" w:cstheme="minorHAnsi"/>
        </w:rPr>
        <w:t>menti vince il gruppo con il maggior numero di munizioni corrette). Le combinazioni corrette sono: 1-H; 2-A; 3-C; 4-G; 5-J; 6-I; 7-E; 8-B; 9-F; 10-M; 11-L; 12-O; 13-D; 14-K; 15-N</w:t>
      </w:r>
    </w:p>
    <w:p w14:paraId="428795B3" w14:textId="77777777" w:rsidR="00F600DA" w:rsidRPr="00021BC1" w:rsidRDefault="00F600DA" w:rsidP="00F600DA">
      <w:pPr>
        <w:pStyle w:val="Default"/>
        <w:spacing w:line="276" w:lineRule="auto"/>
        <w:ind w:left="2268"/>
        <w:rPr>
          <w:rFonts w:asciiTheme="minorHAnsi" w:hAnsiTheme="minorHAnsi" w:cstheme="minorHAnsi"/>
        </w:rPr>
      </w:pPr>
    </w:p>
    <w:p w14:paraId="241899B9" w14:textId="77777777" w:rsidR="00AD49E0" w:rsidRPr="00021BC1" w:rsidRDefault="00000000">
      <w:pPr>
        <w:pStyle w:val="Default"/>
        <w:spacing w:line="276" w:lineRule="auto"/>
        <w:ind w:left="2268"/>
        <w:rPr>
          <w:rFonts w:asciiTheme="minorHAnsi" w:hAnsiTheme="minorHAnsi" w:cstheme="minorHAnsi"/>
        </w:rPr>
      </w:pPr>
      <w:r w:rsidRPr="00021BC1">
        <w:rPr>
          <w:rFonts w:asciiTheme="minorHAnsi" w:hAnsiTheme="minorHAnsi" w:cstheme="minorHAnsi"/>
        </w:rPr>
        <w:t>Fase 3: (Debriefing, 20'). Discutere le esperienze:</w:t>
      </w:r>
    </w:p>
    <w:p w14:paraId="5ECE0AE6" w14:textId="77777777" w:rsidR="00AD49E0" w:rsidRPr="00021BC1" w:rsidRDefault="00000000">
      <w:pPr>
        <w:pStyle w:val="Lijstalinea"/>
        <w:rPr>
          <w:rFonts w:asciiTheme="minorHAnsi" w:hAnsiTheme="minorHAnsi" w:cstheme="minorHAnsi"/>
          <w:lang w:val="it-IT"/>
        </w:rPr>
      </w:pPr>
      <w:r w:rsidRPr="00021BC1">
        <w:rPr>
          <w:rFonts w:asciiTheme="minorHAnsi" w:hAnsiTheme="minorHAnsi" w:cstheme="minorHAnsi"/>
          <w:lang w:val="it-IT"/>
        </w:rPr>
        <w:t>Conoscevate già tutte le etichette prima di vedere le descrizioni?</w:t>
      </w:r>
    </w:p>
    <w:p w14:paraId="2184F857" w14:textId="085F093F" w:rsidR="00AD49E0" w:rsidRPr="00021BC1" w:rsidRDefault="00000000">
      <w:pPr>
        <w:pStyle w:val="Lijstalinea"/>
        <w:rPr>
          <w:rFonts w:asciiTheme="minorHAnsi" w:hAnsiTheme="minorHAnsi" w:cstheme="minorHAnsi"/>
          <w:lang w:val="it-IT"/>
        </w:rPr>
      </w:pPr>
      <w:r w:rsidRPr="00021BC1">
        <w:rPr>
          <w:rFonts w:asciiTheme="minorHAnsi" w:hAnsiTheme="minorHAnsi" w:cstheme="minorHAnsi"/>
          <w:lang w:val="it-IT"/>
        </w:rPr>
        <w:t xml:space="preserve">Quali sono state le novità per </w:t>
      </w:r>
      <w:r w:rsidR="00021BC1">
        <w:rPr>
          <w:rFonts w:asciiTheme="minorHAnsi" w:hAnsiTheme="minorHAnsi" w:cstheme="minorHAnsi"/>
          <w:lang w:val="it-IT"/>
        </w:rPr>
        <w:t>te</w:t>
      </w:r>
      <w:r w:rsidRPr="00021BC1">
        <w:rPr>
          <w:rFonts w:asciiTheme="minorHAnsi" w:hAnsiTheme="minorHAnsi" w:cstheme="minorHAnsi"/>
          <w:lang w:val="it-IT"/>
        </w:rPr>
        <w:t>?</w:t>
      </w:r>
    </w:p>
    <w:p w14:paraId="0537F2D5" w14:textId="77777777" w:rsidR="00AD49E0" w:rsidRPr="00021BC1" w:rsidRDefault="00000000">
      <w:pPr>
        <w:pStyle w:val="Lijstalinea"/>
        <w:rPr>
          <w:rFonts w:asciiTheme="minorHAnsi" w:hAnsiTheme="minorHAnsi" w:cstheme="minorHAnsi"/>
          <w:lang w:val="it-IT"/>
        </w:rPr>
      </w:pPr>
      <w:r w:rsidRPr="00021BC1">
        <w:rPr>
          <w:rFonts w:asciiTheme="minorHAnsi" w:hAnsiTheme="minorHAnsi" w:cstheme="minorHAnsi"/>
          <w:lang w:val="it-IT"/>
        </w:rPr>
        <w:t xml:space="preserve">Pensate che sia utile avere queste etichette? </w:t>
      </w:r>
    </w:p>
    <w:p w14:paraId="4E6B84F5" w14:textId="77777777" w:rsidR="00AD49E0" w:rsidRPr="00021BC1" w:rsidRDefault="00000000">
      <w:pPr>
        <w:pStyle w:val="Lijstalinea"/>
        <w:rPr>
          <w:rFonts w:asciiTheme="minorHAnsi" w:hAnsiTheme="minorHAnsi" w:cstheme="minorHAnsi"/>
          <w:lang w:val="it-IT"/>
        </w:rPr>
      </w:pPr>
      <w:r w:rsidRPr="00021BC1">
        <w:rPr>
          <w:rFonts w:asciiTheme="minorHAnsi" w:hAnsiTheme="minorHAnsi" w:cstheme="minorHAnsi"/>
          <w:lang w:val="it-IT"/>
        </w:rPr>
        <w:t>Perché pensate che la gente voglia scegliere le etichette? Quali sono i vantaggi? (senso di empowerment, visibilità, strumento di emancipazione)</w:t>
      </w:r>
    </w:p>
    <w:p w14:paraId="0DD891F5" w14:textId="4FC59AF8" w:rsidR="00AD49E0" w:rsidRPr="00021BC1" w:rsidRDefault="00000000">
      <w:pPr>
        <w:pStyle w:val="Lijstalinea"/>
        <w:rPr>
          <w:rFonts w:asciiTheme="minorHAnsi" w:hAnsiTheme="minorHAnsi" w:cstheme="minorHAnsi"/>
          <w:lang w:val="it-IT"/>
        </w:rPr>
      </w:pPr>
      <w:r w:rsidRPr="00021BC1">
        <w:rPr>
          <w:rFonts w:asciiTheme="minorHAnsi" w:hAnsiTheme="minorHAnsi" w:cstheme="minorHAnsi"/>
          <w:lang w:val="it-IT"/>
        </w:rPr>
        <w:t>Ritien</w:t>
      </w:r>
      <w:r w:rsidR="00021BC1">
        <w:rPr>
          <w:rFonts w:asciiTheme="minorHAnsi" w:hAnsiTheme="minorHAnsi" w:cstheme="minorHAnsi"/>
          <w:lang w:val="it-IT"/>
        </w:rPr>
        <w:t>i</w:t>
      </w:r>
      <w:r w:rsidRPr="00021BC1">
        <w:rPr>
          <w:rFonts w:asciiTheme="minorHAnsi" w:hAnsiTheme="minorHAnsi" w:cstheme="minorHAnsi"/>
          <w:lang w:val="it-IT"/>
        </w:rPr>
        <w:t xml:space="preserve"> che un'etichetta così bassa sia esagerata? Perché? Cosa direste a qualcuno che si etichetta in modo insolito per voi? (</w:t>
      </w:r>
      <w:r w:rsidR="00021BC1">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che hanno un'identità privilegiata e quindi meno consapevole potrebbero sentirsi a disagio di fronte a espressioni specifiche di altre identità, o potrebbero addirittura sentirsi provocati)</w:t>
      </w:r>
    </w:p>
    <w:p w14:paraId="48642D82" w14:textId="78A76C79" w:rsidR="00AD49E0" w:rsidRPr="00021BC1" w:rsidRDefault="00000000">
      <w:pPr>
        <w:pStyle w:val="Lijstalinea"/>
        <w:rPr>
          <w:rFonts w:asciiTheme="minorHAnsi" w:hAnsiTheme="minorHAnsi" w:cstheme="minorHAnsi"/>
          <w:lang w:val="it-IT"/>
        </w:rPr>
      </w:pPr>
      <w:r w:rsidRPr="00021BC1">
        <w:rPr>
          <w:rFonts w:asciiTheme="minorHAnsi" w:hAnsiTheme="minorHAnsi" w:cstheme="minorHAnsi"/>
          <w:lang w:val="it-IT"/>
        </w:rPr>
        <w:lastRenderedPageBreak/>
        <w:t>Qual è lo svantaggio dell'uso delle etichette? (Può confinare l'immagine di sé a un tipo limitato o portare a stereotipi e controllo da parte de</w:t>
      </w:r>
      <w:r w:rsidR="00021BC1">
        <w:rPr>
          <w:rFonts w:asciiTheme="minorHAnsi" w:hAnsiTheme="minorHAnsi" w:cstheme="minorHAnsi"/>
          <w:lang w:val="it-IT"/>
        </w:rPr>
        <w:t>llз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altrз</w:t>
      </w:r>
      <w:r w:rsidRPr="00021BC1">
        <w:rPr>
          <w:rFonts w:asciiTheme="minorHAnsi" w:hAnsiTheme="minorHAnsi" w:cstheme="minorHAnsi"/>
          <w:lang w:val="it-IT"/>
        </w:rPr>
        <w:t>).</w:t>
      </w:r>
    </w:p>
    <w:p w14:paraId="4FF9CA01" w14:textId="77777777" w:rsidR="00F600DA" w:rsidRPr="00021BC1" w:rsidRDefault="00F600DA" w:rsidP="00F600DA">
      <w:pPr>
        <w:pStyle w:val="Default"/>
        <w:spacing w:line="276" w:lineRule="auto"/>
        <w:rPr>
          <w:rFonts w:asciiTheme="minorHAnsi" w:hAnsiTheme="minorHAnsi" w:cstheme="minorHAnsi"/>
        </w:rPr>
      </w:pPr>
    </w:p>
    <w:p w14:paraId="4632B555" w14:textId="39A852D7" w:rsidR="00AD49E0" w:rsidRPr="00021BC1" w:rsidRDefault="00000000">
      <w:pPr>
        <w:pStyle w:val="Default"/>
        <w:spacing w:line="276" w:lineRule="auto"/>
        <w:rPr>
          <w:rFonts w:asciiTheme="minorHAnsi" w:hAnsiTheme="minorHAnsi" w:cstheme="minorHAnsi"/>
        </w:rPr>
      </w:pPr>
      <w:r w:rsidRPr="00021BC1">
        <w:rPr>
          <w:rFonts w:asciiTheme="minorHAnsi" w:hAnsiTheme="minorHAnsi" w:cstheme="minorHAnsi"/>
          <w:b/>
          <w:bCs/>
        </w:rPr>
        <w:t>Fase 4:</w:t>
      </w:r>
      <w:r w:rsidRPr="00021BC1">
        <w:rPr>
          <w:rFonts w:asciiTheme="minorHAnsi" w:hAnsiTheme="minorHAnsi" w:cstheme="minorHAnsi"/>
        </w:rPr>
        <w:t xml:space="preserve"> (Dialogo, 15'). Questa fase è facoltativa e destinata </w:t>
      </w:r>
      <w:r w:rsidR="00021BC1">
        <w:rPr>
          <w:rFonts w:asciiTheme="minorHAnsi" w:hAnsiTheme="minorHAnsi" w:cstheme="minorHAnsi"/>
        </w:rPr>
        <w:t>allз</w:t>
      </w:r>
      <w:r w:rsidRPr="00021BC1">
        <w:rPr>
          <w:rFonts w:asciiTheme="minorHAnsi" w:hAnsiTheme="minorHAnsi" w:cstheme="minorHAnsi"/>
        </w:rPr>
        <w:t xml:space="preserve"> </w:t>
      </w:r>
      <w:r w:rsidR="00A72948" w:rsidRPr="00021BC1">
        <w:rPr>
          <w:rFonts w:asciiTheme="minorHAnsi" w:hAnsiTheme="minorHAnsi" w:cstheme="minorHAnsi"/>
        </w:rPr>
        <w:t>studentз</w:t>
      </w:r>
      <w:r w:rsidRPr="00021BC1">
        <w:rPr>
          <w:rFonts w:asciiTheme="minorHAnsi" w:hAnsiTheme="minorHAnsi" w:cstheme="minorHAnsi"/>
        </w:rPr>
        <w:t xml:space="preserve"> che sono in grado di pensare in modo più astratto agli argomenti. Dite </w:t>
      </w:r>
      <w:r w:rsidR="00021BC1">
        <w:rPr>
          <w:rFonts w:asciiTheme="minorHAnsi" w:hAnsiTheme="minorHAnsi" w:cstheme="minorHAnsi"/>
        </w:rPr>
        <w:t>allз</w:t>
      </w:r>
      <w:r w:rsidRPr="00021BC1">
        <w:rPr>
          <w:rFonts w:asciiTheme="minorHAnsi" w:hAnsiTheme="minorHAnsi" w:cstheme="minorHAnsi"/>
        </w:rPr>
        <w:t xml:space="preserve"> </w:t>
      </w:r>
      <w:r w:rsidR="00A72948" w:rsidRPr="00021BC1">
        <w:rPr>
          <w:rFonts w:asciiTheme="minorHAnsi" w:hAnsiTheme="minorHAnsi" w:cstheme="minorHAnsi"/>
        </w:rPr>
        <w:t>studentз</w:t>
      </w:r>
      <w:r w:rsidRPr="00021BC1">
        <w:rPr>
          <w:rFonts w:asciiTheme="minorHAnsi" w:hAnsiTheme="minorHAnsi" w:cstheme="minorHAnsi"/>
        </w:rPr>
        <w:t xml:space="preserve"> che il filosofo Michel Foucault ha detto che "la visibilità è una trappola". Secondo lui, l'adozione di un'etichetta e di un'identità pubblica rende le persone più vulnerabili al controllo delle norme sociali e delle autorità. Adottando un'identità rigida, le persone possono posizionarsi in un certo modo e per definizione diventano più limitate nella gamma di scelte che avrebbero potuto avere quando non si limitavano in questo modo. Chiedete </w:t>
      </w:r>
      <w:r w:rsidR="00021BC1">
        <w:rPr>
          <w:rFonts w:asciiTheme="minorHAnsi" w:hAnsiTheme="minorHAnsi" w:cstheme="minorHAnsi"/>
        </w:rPr>
        <w:t>allз</w:t>
      </w:r>
      <w:r w:rsidRPr="00021BC1">
        <w:rPr>
          <w:rFonts w:asciiTheme="minorHAnsi" w:hAnsiTheme="minorHAnsi" w:cstheme="minorHAnsi"/>
        </w:rPr>
        <w:t xml:space="preserve"> </w:t>
      </w:r>
      <w:r w:rsidR="00A72948" w:rsidRPr="00021BC1">
        <w:rPr>
          <w:rFonts w:asciiTheme="minorHAnsi" w:hAnsiTheme="minorHAnsi" w:cstheme="minorHAnsi"/>
        </w:rPr>
        <w:t>studentз</w:t>
      </w:r>
      <w:r w:rsidRPr="00021BC1">
        <w:rPr>
          <w:rFonts w:asciiTheme="minorHAnsi" w:hAnsiTheme="minorHAnsi" w:cstheme="minorHAnsi"/>
        </w:rPr>
        <w:t xml:space="preserve"> cosa ne pensano e se possono fare esempi di come l'adozione di una certa identità abbia avuto vantaggi o svantaggi nella loro vita.</w:t>
      </w:r>
    </w:p>
    <w:p w14:paraId="22B6A64A" w14:textId="77777777" w:rsidR="00867048" w:rsidRPr="00867048" w:rsidRDefault="00867048" w:rsidP="00F600DA">
      <w:pPr>
        <w:pStyle w:val="Default"/>
        <w:spacing w:line="276" w:lineRule="auto"/>
        <w:rPr>
          <w:rFonts w:ascii="Open Sans" w:hAnsi="Open Sans" w:cs="Open Sans"/>
          <w:sz w:val="22"/>
          <w:szCs w:val="22"/>
        </w:rPr>
      </w:pPr>
    </w:p>
    <w:p w14:paraId="49B8A36C" w14:textId="77777777" w:rsidR="00F600DA" w:rsidRDefault="00F600DA" w:rsidP="00F600DA">
      <w:pPr>
        <w:pStyle w:val="Default"/>
        <w:ind w:left="2268"/>
        <w:rPr>
          <w:rFonts w:ascii="Open Sans" w:hAnsi="Open Sans" w:cs="Open Sans"/>
          <w:sz w:val="20"/>
          <w:szCs w:val="20"/>
        </w:rPr>
      </w:pPr>
    </w:p>
    <w:p w14:paraId="2263674E" w14:textId="77777777" w:rsidR="00AD49E0" w:rsidRPr="001A29BF" w:rsidRDefault="00000000">
      <w:pPr>
        <w:rPr>
          <w:rFonts w:ascii="Fira Sans" w:hAnsi="Fira Sans"/>
          <w:i/>
          <w:iCs/>
          <w:color w:val="7030A0"/>
          <w:sz w:val="32"/>
          <w:szCs w:val="32"/>
          <w:lang w:val="it-IT"/>
        </w:rPr>
      </w:pPr>
      <w:r w:rsidRPr="001A29BF">
        <w:rPr>
          <w:rFonts w:ascii="Fira Sans" w:hAnsi="Fira Sans"/>
          <w:i/>
          <w:iCs/>
          <w:color w:val="7030A0"/>
          <w:sz w:val="32"/>
          <w:szCs w:val="32"/>
          <w:lang w:val="it-IT"/>
        </w:rPr>
        <w:t>Trasferimento alla pratica</w:t>
      </w:r>
    </w:p>
    <w:p w14:paraId="5A7EE49D" w14:textId="2E522329" w:rsidR="00AD49E0" w:rsidRPr="00021BC1" w:rsidRDefault="00000000">
      <w:pPr>
        <w:rPr>
          <w:rFonts w:asciiTheme="minorHAnsi" w:hAnsiTheme="minorHAnsi" w:cstheme="minorHAnsi"/>
          <w:lang w:val="it-IT"/>
        </w:rPr>
      </w:pPr>
      <w:r w:rsidRPr="00021BC1">
        <w:rPr>
          <w:rFonts w:asciiTheme="minorHAnsi" w:hAnsiTheme="minorHAnsi" w:cstheme="minorHAnsi"/>
          <w:lang w:val="it-IT"/>
        </w:rPr>
        <w:t xml:space="preserve">Le descrizioni delle etichette possono aiutare </w:t>
      </w:r>
      <w:r w:rsidR="00021BC1">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a conoscere meglio ciò di cui parleranno in futuro. L'elenco delle etichette non è esaustivo e </w:t>
      </w:r>
      <w:r w:rsidR="00021BC1">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potrebbero essere incuriositi da altre etichette. Si può fare riferimento ad </w:t>
      </w:r>
      <w:r w:rsidR="00A72948" w:rsidRPr="00021BC1">
        <w:rPr>
          <w:rFonts w:asciiTheme="minorHAnsi" w:hAnsiTheme="minorHAnsi" w:cstheme="minorHAnsi"/>
          <w:lang w:val="it-IT"/>
        </w:rPr>
        <w:t>altr</w:t>
      </w:r>
      <w:r w:rsidR="00021BC1">
        <w:rPr>
          <w:rFonts w:asciiTheme="minorHAnsi" w:hAnsiTheme="minorHAnsi" w:cstheme="minorHAnsi"/>
          <w:lang w:val="it-IT"/>
        </w:rPr>
        <w:t>i</w:t>
      </w:r>
      <w:r w:rsidRPr="00021BC1">
        <w:rPr>
          <w:rFonts w:asciiTheme="minorHAnsi" w:hAnsiTheme="minorHAnsi" w:cstheme="minorHAnsi"/>
          <w:lang w:val="it-IT"/>
        </w:rPr>
        <w:t xml:space="preserve"> glossari LGBTIQ</w:t>
      </w:r>
      <w:r w:rsidR="00021BC1">
        <w:rPr>
          <w:rFonts w:asciiTheme="minorHAnsi" w:hAnsiTheme="minorHAnsi" w:cstheme="minorHAnsi"/>
          <w:lang w:val="it-IT"/>
        </w:rPr>
        <w:t>+</w:t>
      </w:r>
      <w:r w:rsidRPr="00021BC1">
        <w:rPr>
          <w:rFonts w:asciiTheme="minorHAnsi" w:hAnsiTheme="minorHAnsi" w:cstheme="minorHAnsi"/>
          <w:lang w:val="it-IT"/>
        </w:rPr>
        <w:t xml:space="preserve">, come </w:t>
      </w:r>
      <w:hyperlink r:id="rId37" w:history="1">
        <w:r w:rsidRPr="00021BC1">
          <w:rPr>
            <w:rStyle w:val="Hyperlink"/>
            <w:rFonts w:asciiTheme="minorHAnsi" w:hAnsiTheme="minorHAnsi" w:cstheme="minorHAnsi"/>
            <w:lang w:val="it-IT"/>
          </w:rPr>
          <w:t>https://www.stonewall.org.uk/list-lgbtq-terms</w:t>
        </w:r>
      </w:hyperlink>
      <w:r w:rsidRPr="00021BC1">
        <w:rPr>
          <w:rFonts w:asciiTheme="minorHAnsi" w:hAnsiTheme="minorHAnsi" w:cstheme="minorHAnsi"/>
          <w:lang w:val="it-IT"/>
        </w:rPr>
        <w:t xml:space="preserve"> o il più elaborato https://rainbowcenter.uconn.edu/wp-content/uploads/sites/2262/2019/01/LGBTQIA-Dictionary-FINAL-Spring-18.pdf. </w:t>
      </w:r>
    </w:p>
    <w:p w14:paraId="51154D9A" w14:textId="2C09737D" w:rsidR="00AD49E0" w:rsidRPr="00021BC1" w:rsidRDefault="00000000">
      <w:pPr>
        <w:rPr>
          <w:rFonts w:asciiTheme="minorHAnsi" w:hAnsiTheme="minorHAnsi" w:cstheme="minorHAnsi"/>
          <w:lang w:val="it-IT"/>
        </w:rPr>
      </w:pPr>
      <w:r w:rsidRPr="00021BC1">
        <w:rPr>
          <w:rFonts w:asciiTheme="minorHAnsi" w:hAnsiTheme="minorHAnsi" w:cstheme="minorHAnsi"/>
          <w:lang w:val="it-IT"/>
        </w:rPr>
        <w:t>In ulteriori discussioni sull'identità, le etichette e gli stereotipi, l'</w:t>
      </w:r>
      <w:r w:rsidR="008161FC" w:rsidRPr="00021BC1">
        <w:rPr>
          <w:rFonts w:asciiTheme="minorHAnsi" w:hAnsiTheme="minorHAnsi" w:cstheme="minorHAnsi"/>
          <w:lang w:val="it-IT"/>
        </w:rPr>
        <w:t>docente</w:t>
      </w:r>
      <w:r w:rsidRPr="00021BC1">
        <w:rPr>
          <w:rFonts w:asciiTheme="minorHAnsi" w:hAnsiTheme="minorHAnsi" w:cstheme="minorHAnsi"/>
          <w:lang w:val="it-IT"/>
        </w:rPr>
        <w:t xml:space="preserve"> può basarsi sul debriefing e sulla discussione di questa attività per approfondire ulteriormente la comprensione di questi argomenti e la loro rilevanza nella vita </w:t>
      </w:r>
      <w:r w:rsidR="00021BC1">
        <w:rPr>
          <w:rFonts w:asciiTheme="minorHAnsi" w:hAnsiTheme="minorHAnsi" w:cstheme="minorHAnsi"/>
          <w:lang w:val="it-IT"/>
        </w:rPr>
        <w:t>dellз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w:t>
      </w:r>
    </w:p>
    <w:p w14:paraId="46919E1A" w14:textId="77777777" w:rsidR="002458B0" w:rsidRPr="001A29BF" w:rsidRDefault="002458B0" w:rsidP="00F600DA">
      <w:pPr>
        <w:rPr>
          <w:sz w:val="20"/>
          <w:szCs w:val="20"/>
          <w:lang w:val="it-IT"/>
        </w:rPr>
      </w:pPr>
    </w:p>
    <w:p w14:paraId="31316313" w14:textId="5426481E" w:rsidR="00F600DA" w:rsidRPr="004441B4" w:rsidRDefault="00F600DA" w:rsidP="004441B4">
      <w:pPr>
        <w:spacing w:after="200"/>
        <w:jc w:val="left"/>
        <w:rPr>
          <w:rFonts w:ascii="Fira Sans" w:eastAsiaTheme="majorEastAsia" w:hAnsi="Fira Sans" w:cs="Poppins"/>
          <w:bCs/>
          <w:i/>
          <w:iCs/>
          <w:color w:val="662C90"/>
          <w:sz w:val="32"/>
          <w:szCs w:val="32"/>
          <w:lang w:val="it-IT"/>
        </w:rPr>
      </w:pPr>
      <w:r w:rsidRPr="001A29BF">
        <w:rPr>
          <w:lang w:val="it-IT"/>
        </w:rPr>
        <w:br w:type="page"/>
      </w:r>
    </w:p>
    <w:p w14:paraId="2168F0AB" w14:textId="5BA9818F" w:rsidR="00AD49E0" w:rsidRDefault="002458B0">
      <w:pPr>
        <w:pStyle w:val="Standaardtekst"/>
        <w:rPr>
          <w:rFonts w:ascii="Fira Sans" w:hAnsi="Fira Sans"/>
          <w:i/>
          <w:iCs/>
          <w:color w:val="7030A0"/>
          <w:sz w:val="32"/>
          <w:szCs w:val="32"/>
        </w:rPr>
      </w:pPr>
      <w:r w:rsidRPr="009D3052">
        <w:rPr>
          <w:noProof/>
        </w:rPr>
        <w:lastRenderedPageBreak/>
        <w:drawing>
          <wp:anchor distT="0" distB="0" distL="114300" distR="114300" simplePos="0" relativeHeight="251759616" behindDoc="1" locked="0" layoutInCell="1" allowOverlap="1" wp14:anchorId="37139C03" wp14:editId="5239B96F">
            <wp:simplePos x="0" y="0"/>
            <wp:positionH relativeFrom="column">
              <wp:posOffset>222885</wp:posOffset>
            </wp:positionH>
            <wp:positionV relativeFrom="paragraph">
              <wp:posOffset>0</wp:posOffset>
            </wp:positionV>
            <wp:extent cx="1613535" cy="1612265"/>
            <wp:effectExtent l="0" t="0" r="0" b="0"/>
            <wp:wrapSquare wrapText="bothSides"/>
            <wp:docPr id="1300178430" name="Afbeelding 130017843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430" name="Afbeelding 130017843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535" cy="1612265"/>
                    </a:xfrm>
                    <a:prstGeom prst="rect">
                      <a:avLst/>
                    </a:prstGeom>
                  </pic:spPr>
                </pic:pic>
              </a:graphicData>
            </a:graphic>
            <wp14:sizeRelH relativeFrom="page">
              <wp14:pctWidth>0</wp14:pctWidth>
            </wp14:sizeRelH>
            <wp14:sizeRelV relativeFrom="page">
              <wp14:pctHeight>0</wp14:pctHeight>
            </wp14:sizeRelV>
          </wp:anchor>
        </w:drawing>
      </w:r>
      <w:r w:rsidRPr="00F600DA">
        <w:rPr>
          <w:rFonts w:ascii="Fira Sans" w:hAnsi="Fira Sans"/>
          <w:i/>
          <w:iCs/>
          <w:color w:val="7030A0"/>
          <w:sz w:val="32"/>
          <w:szCs w:val="32"/>
        </w:rPr>
        <w:t>Etichette da distribuire</w:t>
      </w:r>
    </w:p>
    <w:p w14:paraId="364679C9" w14:textId="77777777" w:rsidR="00F600DA" w:rsidRDefault="00F600DA" w:rsidP="00F600DA"/>
    <w:p w14:paraId="42A08C7F" w14:textId="77777777" w:rsidR="00F600DA" w:rsidRDefault="00F600DA" w:rsidP="00F600DA">
      <w:pPr>
        <w:tabs>
          <w:tab w:val="left" w:pos="4245"/>
        </w:tabs>
      </w:pPr>
      <w:r>
        <w:tab/>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F600DA" w:rsidRPr="00DB6910" w14:paraId="7B663F33" w14:textId="77777777" w:rsidTr="00EE6701">
        <w:tc>
          <w:tcPr>
            <w:tcW w:w="3369" w:type="dxa"/>
          </w:tcPr>
          <w:p w14:paraId="51E5A6E3"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1. Asessuale</w:t>
            </w:r>
          </w:p>
        </w:tc>
      </w:tr>
      <w:tr w:rsidR="00F600DA" w:rsidRPr="00DB6910" w14:paraId="5F330C10" w14:textId="77777777" w:rsidTr="00EE6701">
        <w:tc>
          <w:tcPr>
            <w:tcW w:w="3369" w:type="dxa"/>
          </w:tcPr>
          <w:p w14:paraId="72403957"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2.  Bisessuale</w:t>
            </w:r>
          </w:p>
        </w:tc>
      </w:tr>
      <w:tr w:rsidR="00F600DA" w:rsidRPr="00DB6910" w14:paraId="191C2343" w14:textId="77777777" w:rsidTr="00EE6701">
        <w:tc>
          <w:tcPr>
            <w:tcW w:w="3369" w:type="dxa"/>
          </w:tcPr>
          <w:p w14:paraId="24E4A782"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3.  Cisgender</w:t>
            </w:r>
          </w:p>
        </w:tc>
      </w:tr>
      <w:tr w:rsidR="00F600DA" w:rsidRPr="00DB6910" w14:paraId="6C85266E" w14:textId="77777777" w:rsidTr="00EE6701">
        <w:tc>
          <w:tcPr>
            <w:tcW w:w="3369" w:type="dxa"/>
          </w:tcPr>
          <w:p w14:paraId="72FAE517"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4. Demisessuale</w:t>
            </w:r>
          </w:p>
        </w:tc>
      </w:tr>
      <w:tr w:rsidR="00F600DA" w:rsidRPr="00DB6910" w14:paraId="30E99DA8" w14:textId="77777777" w:rsidTr="00EE6701">
        <w:tc>
          <w:tcPr>
            <w:tcW w:w="3369" w:type="dxa"/>
          </w:tcPr>
          <w:p w14:paraId="1E338C68"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5. Gay</w:t>
            </w:r>
          </w:p>
        </w:tc>
      </w:tr>
      <w:tr w:rsidR="00F600DA" w:rsidRPr="00DB6910" w14:paraId="2131C46F" w14:textId="77777777" w:rsidTr="00EE6701">
        <w:tc>
          <w:tcPr>
            <w:tcW w:w="3369" w:type="dxa"/>
          </w:tcPr>
          <w:p w14:paraId="3A9E3EBC"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6. Eterosessuale</w:t>
            </w:r>
          </w:p>
        </w:tc>
      </w:tr>
      <w:tr w:rsidR="00F600DA" w:rsidRPr="00DB6910" w14:paraId="5CEA0498" w14:textId="77777777" w:rsidTr="00EE6701">
        <w:tc>
          <w:tcPr>
            <w:tcW w:w="3369" w:type="dxa"/>
          </w:tcPr>
          <w:p w14:paraId="63D97AAD"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7. Intersex</w:t>
            </w:r>
          </w:p>
        </w:tc>
      </w:tr>
      <w:tr w:rsidR="00F600DA" w:rsidRPr="00DB6910" w14:paraId="794F2750" w14:textId="77777777" w:rsidTr="00EE6701">
        <w:tc>
          <w:tcPr>
            <w:tcW w:w="3369" w:type="dxa"/>
          </w:tcPr>
          <w:p w14:paraId="29442A85"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8. Lesbica</w:t>
            </w:r>
          </w:p>
        </w:tc>
      </w:tr>
      <w:tr w:rsidR="00F600DA" w:rsidRPr="00DB6910" w14:paraId="6D651002" w14:textId="77777777" w:rsidTr="00EE6701">
        <w:tc>
          <w:tcPr>
            <w:tcW w:w="3369" w:type="dxa"/>
          </w:tcPr>
          <w:p w14:paraId="37200AD5"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9. Non binario</w:t>
            </w:r>
          </w:p>
        </w:tc>
      </w:tr>
      <w:tr w:rsidR="00F600DA" w:rsidRPr="00DB6910" w14:paraId="5526D9DE" w14:textId="77777777" w:rsidTr="00EE6701">
        <w:tc>
          <w:tcPr>
            <w:tcW w:w="3369" w:type="dxa"/>
          </w:tcPr>
          <w:p w14:paraId="634C510A"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10. Pansessuale</w:t>
            </w:r>
          </w:p>
        </w:tc>
      </w:tr>
      <w:tr w:rsidR="00F600DA" w:rsidRPr="00DB6910" w14:paraId="4673D847" w14:textId="77777777" w:rsidTr="00EE6701">
        <w:tc>
          <w:tcPr>
            <w:tcW w:w="3369" w:type="dxa"/>
          </w:tcPr>
          <w:p w14:paraId="01CDC74D"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11. Queer</w:t>
            </w:r>
          </w:p>
        </w:tc>
      </w:tr>
      <w:tr w:rsidR="00F600DA" w:rsidRPr="00DB6910" w14:paraId="6E0A00A2" w14:textId="77777777" w:rsidTr="00EE6701">
        <w:tc>
          <w:tcPr>
            <w:tcW w:w="3369" w:type="dxa"/>
          </w:tcPr>
          <w:p w14:paraId="4E638035"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12. Interrogazione</w:t>
            </w:r>
          </w:p>
        </w:tc>
      </w:tr>
      <w:tr w:rsidR="00F600DA" w:rsidRPr="00DB6910" w14:paraId="47655CC3" w14:textId="77777777" w:rsidTr="00EE6701">
        <w:tc>
          <w:tcPr>
            <w:tcW w:w="3369" w:type="dxa"/>
          </w:tcPr>
          <w:p w14:paraId="5A3A43AD"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13. Transgender</w:t>
            </w:r>
          </w:p>
        </w:tc>
      </w:tr>
      <w:tr w:rsidR="00F600DA" w:rsidRPr="00DB6910" w14:paraId="3FDEC7E9" w14:textId="77777777" w:rsidTr="00EE6701">
        <w:tc>
          <w:tcPr>
            <w:tcW w:w="3369" w:type="dxa"/>
          </w:tcPr>
          <w:p w14:paraId="08432D33"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14. Grigio-sessuale</w:t>
            </w:r>
          </w:p>
        </w:tc>
      </w:tr>
      <w:tr w:rsidR="00F600DA" w:rsidRPr="00DB6910" w14:paraId="27A0D9AA" w14:textId="77777777" w:rsidTr="00EE6701">
        <w:tc>
          <w:tcPr>
            <w:tcW w:w="3369" w:type="dxa"/>
          </w:tcPr>
          <w:p w14:paraId="1429BFD8" w14:textId="77777777" w:rsidR="00AD49E0" w:rsidRPr="00021BC1" w:rsidRDefault="00000000">
            <w:pPr>
              <w:jc w:val="center"/>
              <w:rPr>
                <w:rFonts w:asciiTheme="minorHAnsi" w:hAnsiTheme="minorHAnsi" w:cstheme="minorHAnsi"/>
                <w:b/>
                <w:sz w:val="28"/>
                <w:szCs w:val="28"/>
              </w:rPr>
            </w:pPr>
            <w:r w:rsidRPr="00021BC1">
              <w:rPr>
                <w:rFonts w:asciiTheme="minorHAnsi" w:hAnsiTheme="minorHAnsi" w:cstheme="minorHAnsi"/>
                <w:b/>
                <w:sz w:val="28"/>
                <w:szCs w:val="28"/>
              </w:rPr>
              <w:t>15. Travestito</w:t>
            </w:r>
          </w:p>
        </w:tc>
      </w:tr>
    </w:tbl>
    <w:p w14:paraId="60CB163D" w14:textId="77777777" w:rsidR="00F600DA" w:rsidRPr="00084917" w:rsidRDefault="00F600DA" w:rsidP="00F600DA"/>
    <w:p w14:paraId="6A2106F0" w14:textId="77777777" w:rsidR="00F600DA" w:rsidRDefault="00F600DA" w:rsidP="00F600DA">
      <w:pPr>
        <w:spacing w:after="200"/>
        <w:jc w:val="left"/>
        <w:rPr>
          <w:sz w:val="20"/>
          <w:szCs w:val="20"/>
        </w:rPr>
      </w:pPr>
      <w:r>
        <w:rPr>
          <w:sz w:val="20"/>
          <w:szCs w:val="20"/>
        </w:rPr>
        <w:br w:type="page"/>
      </w:r>
    </w:p>
    <w:p w14:paraId="6BEECCE9" w14:textId="50207E45" w:rsidR="00F600DA" w:rsidRDefault="00000000" w:rsidP="00F600DA">
      <w:pPr>
        <w:rPr>
          <w:sz w:val="20"/>
          <w:szCs w:val="20"/>
        </w:rPr>
      </w:pPr>
      <w:r w:rsidRPr="009D3052">
        <w:rPr>
          <w:noProof/>
        </w:rPr>
        <w:lastRenderedPageBreak/>
        <w:drawing>
          <wp:anchor distT="0" distB="0" distL="114300" distR="114300" simplePos="0" relativeHeight="251760640" behindDoc="1" locked="0" layoutInCell="1" allowOverlap="1" wp14:anchorId="047718CB" wp14:editId="11AA60C5">
            <wp:simplePos x="0" y="0"/>
            <wp:positionH relativeFrom="column">
              <wp:posOffset>-310515</wp:posOffset>
            </wp:positionH>
            <wp:positionV relativeFrom="paragraph">
              <wp:posOffset>0</wp:posOffset>
            </wp:positionV>
            <wp:extent cx="1419225" cy="1417955"/>
            <wp:effectExtent l="0" t="0" r="0" b="0"/>
            <wp:wrapSquare wrapText="bothSides"/>
            <wp:docPr id="164908692" name="Afbeelding 16490869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692" name="Afbeelding 164908692"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417955"/>
                    </a:xfrm>
                    <a:prstGeom prst="rect">
                      <a:avLst/>
                    </a:prstGeom>
                  </pic:spPr>
                </pic:pic>
              </a:graphicData>
            </a:graphic>
            <wp14:sizeRelH relativeFrom="page">
              <wp14:pctWidth>0</wp14:pctWidth>
            </wp14:sizeRelH>
            <wp14:sizeRelV relativeFrom="page">
              <wp14:pctHeight>0</wp14:pctHeight>
            </wp14:sizeRelV>
          </wp:anchor>
        </w:drawing>
      </w:r>
    </w:p>
    <w:p w14:paraId="51732A02" w14:textId="77777777" w:rsidR="00AD49E0" w:rsidRDefault="00000000">
      <w:pPr>
        <w:rPr>
          <w:rFonts w:ascii="Fira Sans" w:hAnsi="Fira Sans"/>
          <w:i/>
          <w:iCs/>
          <w:color w:val="7030A0"/>
          <w:sz w:val="32"/>
          <w:szCs w:val="32"/>
        </w:rPr>
      </w:pPr>
      <w:r w:rsidRPr="00F600DA">
        <w:rPr>
          <w:rFonts w:ascii="Fira Sans" w:hAnsi="Fira Sans"/>
          <w:i/>
          <w:iCs/>
          <w:color w:val="7030A0"/>
          <w:sz w:val="32"/>
          <w:szCs w:val="32"/>
        </w:rPr>
        <w:t>Descrizioni a mano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600DA" w:rsidRPr="00F56982" w14:paraId="502E0E94" w14:textId="77777777" w:rsidTr="00EE6701">
        <w:tc>
          <w:tcPr>
            <w:tcW w:w="9493" w:type="dxa"/>
          </w:tcPr>
          <w:p w14:paraId="4A1F80C4"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A. </w:t>
            </w:r>
            <w:r w:rsidRPr="00021BC1">
              <w:rPr>
                <w:rFonts w:asciiTheme="minorHAnsi" w:hAnsiTheme="minorHAnsi" w:cstheme="minorHAnsi"/>
                <w:bCs/>
                <w:sz w:val="18"/>
                <w:szCs w:val="18"/>
                <w:lang w:val="it-IT"/>
              </w:rPr>
              <w:t xml:space="preserve">Persone che provano </w:t>
            </w:r>
            <w:r w:rsidRPr="00021BC1">
              <w:rPr>
                <w:rFonts w:asciiTheme="minorHAnsi" w:hAnsiTheme="minorHAnsi" w:cstheme="minorHAnsi"/>
                <w:sz w:val="18"/>
                <w:szCs w:val="18"/>
                <w:lang w:val="it-IT"/>
              </w:rPr>
              <w:t>un orientamento romantico e/o sessuale verso più di un genere.</w:t>
            </w:r>
          </w:p>
        </w:tc>
      </w:tr>
      <w:tr w:rsidR="00F600DA" w:rsidRPr="00F56982" w14:paraId="0FA5FDA6" w14:textId="77777777" w:rsidTr="00EE6701">
        <w:tc>
          <w:tcPr>
            <w:tcW w:w="9493" w:type="dxa"/>
          </w:tcPr>
          <w:p w14:paraId="359BCA94"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B. </w:t>
            </w:r>
            <w:r w:rsidRPr="00021BC1">
              <w:rPr>
                <w:rStyle w:val="A4"/>
                <w:rFonts w:asciiTheme="minorHAnsi" w:hAnsiTheme="minorHAnsi" w:cstheme="minorHAnsi"/>
                <w:color w:val="auto"/>
                <w:sz w:val="18"/>
                <w:szCs w:val="18"/>
                <w:lang w:val="it-IT"/>
              </w:rPr>
              <w:t xml:space="preserve">Una </w:t>
            </w:r>
            <w:r w:rsidRPr="00021BC1">
              <w:rPr>
                <w:rFonts w:asciiTheme="minorHAnsi" w:hAnsiTheme="minorHAnsi" w:cstheme="minorHAnsi"/>
                <w:sz w:val="18"/>
                <w:szCs w:val="18"/>
                <w:lang w:val="it-IT"/>
              </w:rPr>
              <w:t>donna che prova un'attrazione romantica e/o sessuale verso le donne. Anche alcune persone non binarie possono identificarsi con questo termine.</w:t>
            </w:r>
          </w:p>
        </w:tc>
      </w:tr>
      <w:tr w:rsidR="00F600DA" w:rsidRPr="009F3D14" w14:paraId="24D0EA0B" w14:textId="77777777" w:rsidTr="00EE6701">
        <w:tc>
          <w:tcPr>
            <w:tcW w:w="9493" w:type="dxa"/>
          </w:tcPr>
          <w:p w14:paraId="34B74E68" w14:textId="77777777" w:rsidR="00AD49E0" w:rsidRPr="00021BC1" w:rsidRDefault="00000000">
            <w:pPr>
              <w:jc w:val="left"/>
              <w:rPr>
                <w:rFonts w:asciiTheme="minorHAnsi" w:hAnsiTheme="minorHAnsi" w:cstheme="minorHAnsi"/>
                <w:b/>
                <w:sz w:val="18"/>
                <w:szCs w:val="18"/>
              </w:rPr>
            </w:pPr>
            <w:r w:rsidRPr="00021BC1">
              <w:rPr>
                <w:rFonts w:asciiTheme="minorHAnsi" w:hAnsiTheme="minorHAnsi" w:cstheme="minorHAnsi"/>
                <w:b/>
                <w:sz w:val="18"/>
                <w:szCs w:val="18"/>
                <w:lang w:val="it-IT"/>
              </w:rPr>
              <w:t xml:space="preserve">C. </w:t>
            </w:r>
            <w:r w:rsidRPr="00021BC1">
              <w:rPr>
                <w:rFonts w:asciiTheme="minorHAnsi" w:hAnsiTheme="minorHAnsi" w:cstheme="minorHAnsi"/>
                <w:sz w:val="18"/>
                <w:szCs w:val="18"/>
                <w:lang w:val="it-IT"/>
              </w:rPr>
              <w:t xml:space="preserve">Una persona la cui identità di genere corrisponde al sesso che le è stato assegnato alla nascita. </w:t>
            </w:r>
            <w:r w:rsidRPr="00021BC1">
              <w:rPr>
                <w:rFonts w:asciiTheme="minorHAnsi" w:hAnsiTheme="minorHAnsi" w:cstheme="minorHAnsi"/>
                <w:sz w:val="18"/>
                <w:szCs w:val="18"/>
              </w:rPr>
              <w:t>È l'opposto di transgender.</w:t>
            </w:r>
          </w:p>
        </w:tc>
      </w:tr>
      <w:tr w:rsidR="00F600DA" w:rsidRPr="00F56982" w14:paraId="4FD88EA4" w14:textId="77777777" w:rsidTr="00EE6701">
        <w:tc>
          <w:tcPr>
            <w:tcW w:w="9493" w:type="dxa"/>
          </w:tcPr>
          <w:p w14:paraId="7747BFEC" w14:textId="248C4DAB" w:rsidR="00AD49E0" w:rsidRPr="00021BC1" w:rsidRDefault="00000000">
            <w:pPr>
              <w:jc w:val="left"/>
              <w:rPr>
                <w:rFonts w:asciiTheme="minorHAnsi" w:hAnsiTheme="minorHAnsi" w:cstheme="minorHAnsi"/>
                <w:sz w:val="18"/>
                <w:szCs w:val="18"/>
                <w:lang w:val="it-IT"/>
              </w:rPr>
            </w:pPr>
            <w:r w:rsidRPr="00021BC1">
              <w:rPr>
                <w:rFonts w:asciiTheme="minorHAnsi" w:hAnsiTheme="minorHAnsi" w:cstheme="minorHAnsi"/>
                <w:b/>
                <w:sz w:val="18"/>
                <w:szCs w:val="18"/>
                <w:lang w:val="it-IT"/>
              </w:rPr>
              <w:t xml:space="preserve">D. </w:t>
            </w:r>
            <w:r w:rsidRPr="00021BC1">
              <w:rPr>
                <w:rFonts w:asciiTheme="minorHAnsi" w:hAnsiTheme="minorHAnsi" w:cstheme="minorHAnsi"/>
                <w:sz w:val="18"/>
                <w:szCs w:val="18"/>
                <w:lang w:val="it-IT"/>
              </w:rPr>
              <w:t xml:space="preserve">Una persona la cui identità di genere o espressione di genere non corrisponde al sesso assegnato alla nascita. </w:t>
            </w:r>
            <w:r w:rsidR="00A72948" w:rsidRPr="00021BC1">
              <w:rPr>
                <w:rFonts w:asciiTheme="minorHAnsi" w:hAnsiTheme="minorHAnsi" w:cstheme="minorHAnsi"/>
                <w:sz w:val="18"/>
                <w:szCs w:val="18"/>
                <w:lang w:val="it-IT"/>
              </w:rPr>
              <w:t>Moltз</w:t>
            </w:r>
            <w:r w:rsidRPr="00021BC1">
              <w:rPr>
                <w:rFonts w:asciiTheme="minorHAnsi" w:hAnsiTheme="minorHAnsi" w:cstheme="minorHAnsi"/>
                <w:sz w:val="18"/>
                <w:szCs w:val="18"/>
                <w:lang w:val="it-IT"/>
              </w:rPr>
              <w:t xml:space="preserve"> sperimentano la "disforia di genere" (confusione) e vogliono passare a un altro genere (questo è un termine generico per molte sotto-identità).  </w:t>
            </w:r>
          </w:p>
        </w:tc>
      </w:tr>
      <w:tr w:rsidR="00F600DA" w:rsidRPr="00F56982" w14:paraId="08A17E7B" w14:textId="77777777" w:rsidTr="00EE6701">
        <w:tc>
          <w:tcPr>
            <w:tcW w:w="9493" w:type="dxa"/>
          </w:tcPr>
          <w:p w14:paraId="169AC044" w14:textId="77777777" w:rsidR="00AD49E0" w:rsidRPr="00021BC1" w:rsidRDefault="00000000">
            <w:pPr>
              <w:jc w:val="left"/>
              <w:rPr>
                <w:rFonts w:asciiTheme="minorHAnsi" w:hAnsiTheme="minorHAnsi" w:cstheme="minorHAnsi"/>
                <w:sz w:val="18"/>
                <w:szCs w:val="18"/>
                <w:lang w:val="it-IT" w:eastAsia="nl-NL"/>
              </w:rPr>
            </w:pPr>
            <w:r w:rsidRPr="00021BC1">
              <w:rPr>
                <w:rFonts w:asciiTheme="minorHAnsi" w:hAnsiTheme="minorHAnsi" w:cstheme="minorHAnsi"/>
                <w:b/>
                <w:sz w:val="18"/>
                <w:szCs w:val="18"/>
                <w:lang w:val="it-IT"/>
              </w:rPr>
              <w:t xml:space="preserve">E.  </w:t>
            </w:r>
            <w:r w:rsidRPr="00021BC1">
              <w:rPr>
                <w:rFonts w:asciiTheme="minorHAnsi" w:hAnsiTheme="minorHAnsi" w:cstheme="minorHAnsi"/>
                <w:sz w:val="18"/>
                <w:szCs w:val="18"/>
                <w:lang w:val="it-IT" w:eastAsia="nl-NL"/>
              </w:rPr>
              <w:t xml:space="preserve">Una persona che può avere gli attributi biologici di entrambi i sessi o i cui attributi biologici non si adattano agli assunti della società su ciò che costituisce un maschio o una femmina. </w:t>
            </w:r>
          </w:p>
        </w:tc>
      </w:tr>
      <w:tr w:rsidR="00F600DA" w:rsidRPr="00F56982" w14:paraId="15B3906B" w14:textId="77777777" w:rsidTr="00EE6701">
        <w:tc>
          <w:tcPr>
            <w:tcW w:w="9493" w:type="dxa"/>
          </w:tcPr>
          <w:p w14:paraId="49CEAA2C" w14:textId="77777777" w:rsidR="00AD49E0" w:rsidRPr="00021BC1" w:rsidRDefault="00000000">
            <w:pPr>
              <w:jc w:val="left"/>
              <w:rPr>
                <w:rFonts w:asciiTheme="minorHAnsi" w:hAnsiTheme="minorHAnsi" w:cstheme="minorHAnsi"/>
                <w:bCs/>
                <w:sz w:val="18"/>
                <w:szCs w:val="18"/>
                <w:lang w:val="it-IT"/>
              </w:rPr>
            </w:pPr>
            <w:r w:rsidRPr="00021BC1">
              <w:rPr>
                <w:rFonts w:asciiTheme="minorHAnsi" w:hAnsiTheme="minorHAnsi" w:cstheme="minorHAnsi"/>
                <w:b/>
                <w:sz w:val="18"/>
                <w:szCs w:val="18"/>
                <w:lang w:val="it-IT"/>
              </w:rPr>
              <w:t xml:space="preserve">F. </w:t>
            </w:r>
            <w:r w:rsidRPr="00021BC1">
              <w:rPr>
                <w:rFonts w:asciiTheme="minorHAnsi" w:hAnsiTheme="minorHAnsi" w:cstheme="minorHAnsi"/>
                <w:bCs/>
                <w:sz w:val="18"/>
                <w:szCs w:val="18"/>
                <w:lang w:val="it-IT"/>
              </w:rPr>
              <w:t xml:space="preserve">Persone che si identificano </w:t>
            </w:r>
            <w:r w:rsidRPr="00021BC1">
              <w:rPr>
                <w:rFonts w:asciiTheme="minorHAnsi" w:hAnsiTheme="minorHAnsi" w:cstheme="minorHAnsi"/>
                <w:sz w:val="18"/>
                <w:szCs w:val="18"/>
                <w:lang w:val="it-IT"/>
              </w:rPr>
              <w:t>non solo come maschi o femmine‍ e non vogliono collocarsi su un continuum tra maschi e femmine</w:t>
            </w:r>
            <w:r w:rsidRPr="00021BC1">
              <w:rPr>
                <w:rFonts w:asciiTheme="minorHAnsi" w:hAnsiTheme="minorHAnsi" w:cstheme="minorHAnsi"/>
                <w:bCs/>
                <w:sz w:val="18"/>
                <w:szCs w:val="18"/>
                <w:lang w:val="it-IT"/>
              </w:rPr>
              <w:t xml:space="preserve">. </w:t>
            </w:r>
          </w:p>
        </w:tc>
      </w:tr>
      <w:tr w:rsidR="00F600DA" w:rsidRPr="00F56982" w14:paraId="42AA906B" w14:textId="77777777" w:rsidTr="00EE6701">
        <w:tc>
          <w:tcPr>
            <w:tcW w:w="9493" w:type="dxa"/>
          </w:tcPr>
          <w:p w14:paraId="1863400A"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G. </w:t>
            </w:r>
            <w:r w:rsidRPr="00021BC1">
              <w:rPr>
                <w:rFonts w:asciiTheme="minorHAnsi" w:hAnsiTheme="minorHAnsi" w:cstheme="minorHAnsi"/>
                <w:sz w:val="18"/>
                <w:szCs w:val="18"/>
                <w:lang w:val="it-IT"/>
              </w:rPr>
              <w:t xml:space="preserve">Persone che si sentono attratte sessualmente o sentimentalmente solo da persone con cui hanno stretto un legame emotivo. </w:t>
            </w:r>
          </w:p>
        </w:tc>
      </w:tr>
      <w:tr w:rsidR="00F600DA" w:rsidRPr="00F56982" w14:paraId="7427EDDF" w14:textId="77777777" w:rsidTr="00EE6701">
        <w:tc>
          <w:tcPr>
            <w:tcW w:w="9493" w:type="dxa"/>
          </w:tcPr>
          <w:p w14:paraId="329C823F"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H. </w:t>
            </w:r>
            <w:r w:rsidRPr="00021BC1">
              <w:rPr>
                <w:rFonts w:asciiTheme="minorHAnsi" w:hAnsiTheme="minorHAnsi" w:cstheme="minorHAnsi"/>
                <w:sz w:val="18"/>
                <w:szCs w:val="18"/>
                <w:lang w:val="it-IT"/>
              </w:rPr>
              <w:t>Una persona che non prova attrazione sessuale.</w:t>
            </w:r>
          </w:p>
        </w:tc>
      </w:tr>
      <w:tr w:rsidR="00F600DA" w:rsidRPr="009F3D14" w14:paraId="5BF5A874" w14:textId="77777777" w:rsidTr="00EE6701">
        <w:tc>
          <w:tcPr>
            <w:tcW w:w="9493" w:type="dxa"/>
          </w:tcPr>
          <w:p w14:paraId="393D70B8" w14:textId="77777777" w:rsidR="00AD49E0" w:rsidRPr="00021BC1" w:rsidRDefault="00000000">
            <w:pPr>
              <w:jc w:val="left"/>
              <w:rPr>
                <w:rFonts w:asciiTheme="minorHAnsi" w:hAnsiTheme="minorHAnsi" w:cstheme="minorHAnsi"/>
                <w:b/>
                <w:sz w:val="18"/>
                <w:szCs w:val="18"/>
              </w:rPr>
            </w:pPr>
            <w:r w:rsidRPr="00021BC1">
              <w:rPr>
                <w:rFonts w:asciiTheme="minorHAnsi" w:hAnsiTheme="minorHAnsi" w:cstheme="minorHAnsi"/>
                <w:b/>
                <w:sz w:val="18"/>
                <w:szCs w:val="18"/>
                <w:lang w:val="it-IT"/>
              </w:rPr>
              <w:t xml:space="preserve">I. </w:t>
            </w:r>
            <w:r w:rsidRPr="00021BC1">
              <w:rPr>
                <w:rFonts w:asciiTheme="minorHAnsi" w:hAnsiTheme="minorHAnsi" w:cstheme="minorHAnsi"/>
                <w:bCs/>
                <w:sz w:val="18"/>
                <w:szCs w:val="18"/>
                <w:lang w:val="it-IT"/>
              </w:rPr>
              <w:t xml:space="preserve">Un </w:t>
            </w:r>
            <w:r w:rsidRPr="00021BC1">
              <w:rPr>
                <w:rFonts w:asciiTheme="minorHAnsi" w:hAnsiTheme="minorHAnsi" w:cstheme="minorHAnsi"/>
                <w:sz w:val="18"/>
                <w:szCs w:val="18"/>
                <w:lang w:val="it-IT"/>
              </w:rPr>
              <w:t xml:space="preserve">uomo che prova un'attrazione romantica e/o sessuale verso le donne, o una donna che prova un'attrazione romantica e/o sessuale verso gli uomini. </w:t>
            </w:r>
            <w:r w:rsidRPr="00021BC1">
              <w:rPr>
                <w:rFonts w:asciiTheme="minorHAnsi" w:hAnsiTheme="minorHAnsi" w:cstheme="minorHAnsi"/>
                <w:sz w:val="18"/>
                <w:szCs w:val="18"/>
              </w:rPr>
              <w:t>Chiamato anche: "etero".</w:t>
            </w:r>
          </w:p>
        </w:tc>
      </w:tr>
      <w:tr w:rsidR="00F600DA" w:rsidRPr="00F56982" w14:paraId="5EBE38FA" w14:textId="77777777" w:rsidTr="00EE6701">
        <w:tc>
          <w:tcPr>
            <w:tcW w:w="9493" w:type="dxa"/>
          </w:tcPr>
          <w:p w14:paraId="051A27C7"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J. </w:t>
            </w:r>
            <w:r w:rsidRPr="00021BC1">
              <w:rPr>
                <w:rFonts w:asciiTheme="minorHAnsi" w:hAnsiTheme="minorHAnsi" w:cstheme="minorHAnsi"/>
                <w:sz w:val="18"/>
                <w:szCs w:val="18"/>
                <w:lang w:val="it-IT"/>
              </w:rPr>
              <w:t>Uomo che prova un'attrazione romantica e/o sessuale verso gli uomini. A volte è usato anche da donne lesbiche o da persone non binarie come sinonimo di "omosessuale".</w:t>
            </w:r>
          </w:p>
        </w:tc>
      </w:tr>
      <w:tr w:rsidR="00F600DA" w:rsidRPr="00F56982" w14:paraId="131B3DBC" w14:textId="77777777" w:rsidTr="00EE6701">
        <w:tc>
          <w:tcPr>
            <w:tcW w:w="9493" w:type="dxa"/>
          </w:tcPr>
          <w:p w14:paraId="5774A41B"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K. </w:t>
            </w:r>
            <w:r w:rsidRPr="00021BC1">
              <w:rPr>
                <w:rFonts w:asciiTheme="minorHAnsi" w:hAnsiTheme="minorHAnsi" w:cstheme="minorHAnsi"/>
                <w:sz w:val="18"/>
                <w:szCs w:val="18"/>
                <w:lang w:val="it-IT"/>
              </w:rPr>
              <w:t>Persone che provano attrazione occasionalmente, raramente o solo in determinate condizioni. Le persone possono anche usare termini come gay, bi, lesbica, etero e queer insieme a questo termine per spiegare la loro direzione di attrazione romantica o sessuale.</w:t>
            </w:r>
          </w:p>
        </w:tc>
      </w:tr>
      <w:tr w:rsidR="00F600DA" w:rsidRPr="00F56982" w14:paraId="2D66391D" w14:textId="77777777" w:rsidTr="00EE6701">
        <w:tc>
          <w:tcPr>
            <w:tcW w:w="9493" w:type="dxa"/>
          </w:tcPr>
          <w:p w14:paraId="30C87D18" w14:textId="77777777" w:rsidR="00AD49E0" w:rsidRPr="00021BC1" w:rsidRDefault="00000000">
            <w:pPr>
              <w:jc w:val="left"/>
              <w:rPr>
                <w:rFonts w:asciiTheme="minorHAnsi" w:hAnsiTheme="minorHAnsi" w:cstheme="minorHAnsi"/>
                <w:sz w:val="18"/>
                <w:szCs w:val="18"/>
                <w:lang w:val="it-IT"/>
              </w:rPr>
            </w:pPr>
            <w:r w:rsidRPr="00021BC1">
              <w:rPr>
                <w:rFonts w:asciiTheme="minorHAnsi" w:hAnsiTheme="minorHAnsi" w:cstheme="minorHAnsi"/>
                <w:b/>
                <w:sz w:val="18"/>
                <w:szCs w:val="18"/>
                <w:lang w:val="it-IT"/>
              </w:rPr>
              <w:t xml:space="preserve">L. </w:t>
            </w:r>
            <w:r w:rsidRPr="00021BC1">
              <w:rPr>
                <w:rFonts w:asciiTheme="minorHAnsi" w:hAnsiTheme="minorHAnsi" w:cstheme="minorHAnsi"/>
                <w:sz w:val="18"/>
                <w:szCs w:val="18"/>
                <w:lang w:val="it-IT"/>
              </w:rPr>
              <w:t>Etichetta usata da chi vuole rifiutare l'etichettatura dell'orientamento sessuale e/o dell'identità di genere. Può anche essere un modo per dire che si punta a un cambiamento più radicale della società piuttosto che alla semplice "accettazione delle persone LGBT".</w:t>
            </w:r>
          </w:p>
        </w:tc>
      </w:tr>
      <w:tr w:rsidR="00F600DA" w:rsidRPr="00F56982" w14:paraId="2251DD39" w14:textId="77777777" w:rsidTr="00EE6701">
        <w:tc>
          <w:tcPr>
            <w:tcW w:w="9493" w:type="dxa"/>
          </w:tcPr>
          <w:p w14:paraId="1673E108" w14:textId="7FE9638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M. </w:t>
            </w:r>
            <w:r w:rsidRPr="00021BC1">
              <w:rPr>
                <w:rFonts w:asciiTheme="minorHAnsi" w:hAnsiTheme="minorHAnsi" w:cstheme="minorHAnsi"/>
                <w:bCs/>
                <w:sz w:val="18"/>
                <w:szCs w:val="18"/>
                <w:lang w:val="it-IT"/>
              </w:rPr>
              <w:t xml:space="preserve">Una </w:t>
            </w:r>
            <w:r w:rsidRPr="00021BC1">
              <w:rPr>
                <w:rFonts w:asciiTheme="minorHAnsi" w:hAnsiTheme="minorHAnsi" w:cstheme="minorHAnsi"/>
                <w:sz w:val="18"/>
                <w:szCs w:val="18"/>
                <w:lang w:val="it-IT"/>
              </w:rPr>
              <w:t xml:space="preserve">persona la cui attrazione romantica e/o sessuale verso </w:t>
            </w:r>
            <w:r w:rsidR="00A72948" w:rsidRPr="00021BC1">
              <w:rPr>
                <w:rFonts w:asciiTheme="minorHAnsi" w:hAnsiTheme="minorHAnsi" w:cstheme="minorHAnsi"/>
                <w:sz w:val="18"/>
                <w:szCs w:val="18"/>
                <w:lang w:val="it-IT"/>
              </w:rPr>
              <w:t>altrз</w:t>
            </w:r>
            <w:r w:rsidRPr="00021BC1">
              <w:rPr>
                <w:rFonts w:asciiTheme="minorHAnsi" w:hAnsiTheme="minorHAnsi" w:cstheme="minorHAnsi"/>
                <w:sz w:val="18"/>
                <w:szCs w:val="18"/>
                <w:lang w:val="it-IT"/>
              </w:rPr>
              <w:t xml:space="preserve"> non è limitata dal sesso o dal genere.</w:t>
            </w:r>
          </w:p>
        </w:tc>
      </w:tr>
      <w:tr w:rsidR="00F600DA" w:rsidRPr="00F56982" w14:paraId="5EBF6420" w14:textId="77777777" w:rsidTr="00EE6701">
        <w:tc>
          <w:tcPr>
            <w:tcW w:w="9493" w:type="dxa"/>
          </w:tcPr>
          <w:p w14:paraId="768CA52D"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N. </w:t>
            </w:r>
            <w:r w:rsidRPr="00021BC1">
              <w:rPr>
                <w:rStyle w:val="dttext"/>
                <w:rFonts w:asciiTheme="minorHAnsi" w:hAnsiTheme="minorHAnsi" w:cstheme="minorHAnsi"/>
                <w:sz w:val="18"/>
                <w:szCs w:val="18"/>
                <w:lang w:val="it-IT"/>
              </w:rPr>
              <w:t xml:space="preserve">Persona che indossa abiti pensati per il sesso opposto (cross-dressing). Questo può avvenire per motivi erotici, come satira sulle relazioni eteronormative cisgender o/e come spettacolo ("drag", "drag queens" e "drag kings"). </w:t>
            </w:r>
          </w:p>
        </w:tc>
      </w:tr>
      <w:tr w:rsidR="00F600DA" w:rsidRPr="00F56982" w14:paraId="5C025D32" w14:textId="77777777" w:rsidTr="00EE6701">
        <w:trPr>
          <w:trHeight w:val="655"/>
        </w:trPr>
        <w:tc>
          <w:tcPr>
            <w:tcW w:w="9493" w:type="dxa"/>
          </w:tcPr>
          <w:p w14:paraId="0CA9B52C" w14:textId="77777777" w:rsidR="00AD49E0" w:rsidRPr="00021BC1" w:rsidRDefault="00000000">
            <w:pPr>
              <w:jc w:val="left"/>
              <w:rPr>
                <w:rFonts w:asciiTheme="minorHAnsi" w:hAnsiTheme="minorHAnsi" w:cstheme="minorHAnsi"/>
                <w:b/>
                <w:sz w:val="18"/>
                <w:szCs w:val="18"/>
                <w:lang w:val="it-IT"/>
              </w:rPr>
            </w:pPr>
            <w:r w:rsidRPr="00021BC1">
              <w:rPr>
                <w:rFonts w:asciiTheme="minorHAnsi" w:hAnsiTheme="minorHAnsi" w:cstheme="minorHAnsi"/>
                <w:b/>
                <w:sz w:val="18"/>
                <w:szCs w:val="18"/>
                <w:lang w:val="it-IT"/>
              </w:rPr>
              <w:t xml:space="preserve">O. </w:t>
            </w:r>
            <w:r w:rsidRPr="00021BC1">
              <w:rPr>
                <w:rFonts w:asciiTheme="minorHAnsi" w:hAnsiTheme="minorHAnsi" w:cstheme="minorHAnsi"/>
                <w:bCs/>
                <w:sz w:val="18"/>
                <w:szCs w:val="18"/>
                <w:lang w:val="it-IT"/>
              </w:rPr>
              <w:t xml:space="preserve">Persone che </w:t>
            </w:r>
            <w:r w:rsidRPr="00021BC1">
              <w:rPr>
                <w:rFonts w:asciiTheme="minorHAnsi" w:hAnsiTheme="minorHAnsi" w:cstheme="minorHAnsi"/>
                <w:sz w:val="18"/>
                <w:szCs w:val="18"/>
                <w:lang w:val="it-IT"/>
              </w:rPr>
              <w:t>esplorano il proprio orientamento sessuale e/o la propria identità di genere e si chiedono se e con quale etichetta identificarsi.</w:t>
            </w:r>
          </w:p>
        </w:tc>
      </w:tr>
    </w:tbl>
    <w:p w14:paraId="61BE2366" w14:textId="77777777" w:rsidR="00F600DA" w:rsidRPr="001A29BF" w:rsidRDefault="00F600DA" w:rsidP="00F600DA">
      <w:pPr>
        <w:rPr>
          <w:sz w:val="18"/>
          <w:szCs w:val="18"/>
          <w:lang w:val="it-IT"/>
        </w:rPr>
      </w:pPr>
    </w:p>
    <w:p w14:paraId="65981C58" w14:textId="77777777" w:rsidR="00AD49E0" w:rsidRPr="001A29BF" w:rsidRDefault="00000000">
      <w:pPr>
        <w:pStyle w:val="Kop1"/>
        <w:numPr>
          <w:ilvl w:val="0"/>
          <w:numId w:val="0"/>
        </w:numPr>
        <w:ind w:left="2268"/>
        <w:rPr>
          <w:sz w:val="40"/>
          <w:szCs w:val="40"/>
          <w:lang w:val="it-IT"/>
        </w:rPr>
      </w:pPr>
      <w:bookmarkStart w:id="89" w:name="_Toc140819316"/>
      <w:bookmarkStart w:id="90" w:name="_Toc132714260"/>
      <w:r w:rsidRPr="00DA2456">
        <w:rPr>
          <w:noProof/>
          <w:sz w:val="40"/>
          <w:szCs w:val="40"/>
        </w:rPr>
        <w:lastRenderedPageBreak/>
        <w:drawing>
          <wp:anchor distT="0" distB="0" distL="114300" distR="114300" simplePos="0" relativeHeight="251752448" behindDoc="1" locked="0" layoutInCell="1" allowOverlap="1" wp14:anchorId="27CA6428" wp14:editId="126D999A">
            <wp:simplePos x="0" y="0"/>
            <wp:positionH relativeFrom="column">
              <wp:posOffset>-257175</wp:posOffset>
            </wp:positionH>
            <wp:positionV relativeFrom="paragraph">
              <wp:posOffset>-457200</wp:posOffset>
            </wp:positionV>
            <wp:extent cx="1413077" cy="1412344"/>
            <wp:effectExtent l="0" t="0" r="0" b="0"/>
            <wp:wrapNone/>
            <wp:docPr id="41" name="Imagen 4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3077" cy="1412344"/>
                    </a:xfrm>
                    <a:prstGeom prst="rect">
                      <a:avLst/>
                    </a:prstGeom>
                  </pic:spPr>
                </pic:pic>
              </a:graphicData>
            </a:graphic>
            <wp14:sizeRelH relativeFrom="page">
              <wp14:pctWidth>0</wp14:pctWidth>
            </wp14:sizeRelH>
            <wp14:sizeRelV relativeFrom="page">
              <wp14:pctHeight>0</wp14:pctHeight>
            </wp14:sizeRelV>
          </wp:anchor>
        </w:drawing>
      </w:r>
      <w:r w:rsidR="00DA2456" w:rsidRPr="001A29BF">
        <w:rPr>
          <w:sz w:val="40"/>
          <w:szCs w:val="40"/>
          <w:lang w:val="it-IT"/>
        </w:rPr>
        <w:t>Diritti umani universali</w:t>
      </w:r>
      <w:bookmarkEnd w:id="89"/>
      <w:r w:rsidR="00DA2456" w:rsidRPr="001A29BF">
        <w:rPr>
          <w:sz w:val="40"/>
          <w:szCs w:val="40"/>
          <w:lang w:val="it-IT"/>
        </w:rPr>
        <w:t xml:space="preserve"> </w:t>
      </w:r>
      <w:bookmarkEnd w:id="90"/>
    </w:p>
    <w:p w14:paraId="17844120" w14:textId="4C7333BD" w:rsidR="00AD49E0" w:rsidRPr="00021BC1" w:rsidRDefault="00000000">
      <w:pPr>
        <w:ind w:left="2268" w:right="-427"/>
        <w:rPr>
          <w:rFonts w:asciiTheme="minorHAnsi" w:hAnsiTheme="minorHAnsi" w:cstheme="minorHAnsi"/>
          <w:i/>
          <w:iCs/>
          <w:sz w:val="28"/>
          <w:szCs w:val="28"/>
          <w:lang w:val="it-IT"/>
        </w:rPr>
      </w:pPr>
      <w:r w:rsidRPr="00021BC1">
        <w:rPr>
          <w:rFonts w:asciiTheme="minorHAnsi" w:eastAsiaTheme="majorEastAsia" w:hAnsiTheme="minorHAnsi" w:cstheme="minorHAnsi"/>
          <w:bCs/>
          <w:i/>
          <w:iCs/>
          <w:noProof/>
          <w:color w:val="662C90"/>
          <w:sz w:val="28"/>
          <w:szCs w:val="28"/>
        </w:rPr>
        <mc:AlternateContent>
          <mc:Choice Requires="wps">
            <w:drawing>
              <wp:anchor distT="45720" distB="45720" distL="114300" distR="114300" simplePos="0" relativeHeight="251722752" behindDoc="0" locked="0" layoutInCell="1" allowOverlap="1" wp14:anchorId="7C6E3D69" wp14:editId="373350D0">
                <wp:simplePos x="0" y="0"/>
                <wp:positionH relativeFrom="column">
                  <wp:posOffset>-396240</wp:posOffset>
                </wp:positionH>
                <wp:positionV relativeFrom="paragraph">
                  <wp:posOffset>702310</wp:posOffset>
                </wp:positionV>
                <wp:extent cx="1733550" cy="7077075"/>
                <wp:effectExtent l="0" t="0" r="0" b="9525"/>
                <wp:wrapSquare wrapText="bothSides"/>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77075"/>
                        </a:xfrm>
                        <a:prstGeom prst="rect">
                          <a:avLst/>
                        </a:prstGeom>
                        <a:solidFill>
                          <a:sysClr val="window" lastClr="FFFFFF">
                            <a:lumMod val="95000"/>
                          </a:sysClr>
                        </a:solidFill>
                        <a:ln w="9525">
                          <a:noFill/>
                          <a:miter lim="800000"/>
                          <a:headEnd/>
                          <a:tailEnd/>
                        </a:ln>
                      </wps:spPr>
                      <wps:txbx>
                        <w:txbxContent>
                          <w:p w14:paraId="156C4F44"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Obiettivo </w:t>
                            </w:r>
                          </w:p>
                          <w:p w14:paraId="77298E69" w14:textId="131EA3E2" w:rsidR="00AD49E0" w:rsidRPr="00021BC1" w:rsidRDefault="00AF6B84">
                            <w:pPr>
                              <w:ind w:left="-76"/>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021BC1">
                              <w:rPr>
                                <w:rFonts w:asciiTheme="minorHAnsi" w:hAnsiTheme="minorHAnsi" w:cstheme="minorHAnsi"/>
                                <w:sz w:val="20"/>
                                <w:szCs w:val="20"/>
                                <w:lang w:val="it-IT"/>
                              </w:rPr>
                              <w:t xml:space="preserve"> </w:t>
                            </w:r>
                            <w:r w:rsidR="00A72948" w:rsidRPr="00021BC1">
                              <w:rPr>
                                <w:rFonts w:asciiTheme="minorHAnsi" w:hAnsiTheme="minorHAnsi" w:cstheme="minorHAnsi"/>
                                <w:sz w:val="20"/>
                                <w:szCs w:val="20"/>
                                <w:lang w:val="it-IT"/>
                              </w:rPr>
                              <w:t>studentз</w:t>
                            </w:r>
                            <w:r w:rsidRPr="00021BC1">
                              <w:rPr>
                                <w:rFonts w:asciiTheme="minorHAnsi" w:hAnsiTheme="minorHAnsi" w:cstheme="minorHAnsi"/>
                                <w:sz w:val="20"/>
                                <w:szCs w:val="20"/>
                                <w:lang w:val="it-IT"/>
                              </w:rPr>
                              <w:t xml:space="preserve"> imparano a conoscere i diritti umani universali e ad applicarli alle situazioni quotidiane. </w:t>
                            </w:r>
                          </w:p>
                          <w:p w14:paraId="10494084"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Indicazioni di impatto </w:t>
                            </w:r>
                          </w:p>
                          <w:p w14:paraId="653CD0DB" w14:textId="55394E01" w:rsidR="00AD49E0" w:rsidRPr="00021BC1" w:rsidRDefault="00AF6B84">
                            <w:pPr>
                              <w:pStyle w:val="Sidebar-content"/>
                              <w:rPr>
                                <w:rFonts w:asciiTheme="minorHAnsi" w:hAnsiTheme="minorHAnsi" w:cstheme="minorHAnsi"/>
                                <w:lang w:val="it-IT"/>
                              </w:rPr>
                            </w:pP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dimostrano di riconoscere che le persone LGBTI</w:t>
                            </w:r>
                            <w:r>
                              <w:rPr>
                                <w:rFonts w:asciiTheme="minorHAnsi" w:hAnsiTheme="minorHAnsi" w:cstheme="minorHAnsi"/>
                                <w:lang w:val="it-IT"/>
                              </w:rPr>
                              <w:t>Q+</w:t>
                            </w:r>
                            <w:r w:rsidRPr="00021BC1">
                              <w:rPr>
                                <w:rFonts w:asciiTheme="minorHAnsi" w:hAnsiTheme="minorHAnsi" w:cstheme="minorHAnsi"/>
                                <w:lang w:val="it-IT"/>
                              </w:rPr>
                              <w:t xml:space="preserve"> sono coperte dalla Dichiarazione dei diritti umani. </w:t>
                            </w:r>
                          </w:p>
                          <w:p w14:paraId="692557A5"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Durata </w:t>
                            </w:r>
                          </w:p>
                          <w:p w14:paraId="58A038F8"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30-45 minuti </w:t>
                            </w:r>
                          </w:p>
                          <w:p w14:paraId="15B66EBE"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Livello </w:t>
                            </w:r>
                          </w:p>
                          <w:p w14:paraId="12C3310A"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Età 12-16 anni</w:t>
                            </w:r>
                            <w:r w:rsidR="00867048" w:rsidRPr="00021BC1">
                              <w:rPr>
                                <w:rFonts w:asciiTheme="minorHAnsi" w:hAnsiTheme="minorHAnsi" w:cstheme="minorHAnsi"/>
                              </w:rPr>
                              <w:t xml:space="preserve">, </w:t>
                            </w:r>
                            <w:r w:rsidRPr="00021BC1">
                              <w:rPr>
                                <w:rFonts w:asciiTheme="minorHAnsi" w:hAnsiTheme="minorHAnsi" w:cstheme="minorHAnsi"/>
                              </w:rPr>
                              <w:t xml:space="preserve">livello intermedio </w:t>
                            </w:r>
                          </w:p>
                          <w:p w14:paraId="653D0115" w14:textId="77777777" w:rsidR="00AD49E0" w:rsidRPr="00021BC1" w:rsidRDefault="00000000">
                            <w:pPr>
                              <w:pStyle w:val="Lijstalinea"/>
                              <w:ind w:left="360"/>
                              <w:rPr>
                                <w:rFonts w:asciiTheme="minorHAnsi" w:hAnsiTheme="minorHAnsi" w:cstheme="minorHAnsi"/>
                                <w:sz w:val="20"/>
                                <w:szCs w:val="20"/>
                                <w:lang w:val="it-IT"/>
                              </w:rPr>
                            </w:pPr>
                            <w:r w:rsidRPr="00021BC1">
                              <w:rPr>
                                <w:rFonts w:asciiTheme="minorHAnsi" w:hAnsiTheme="minorHAnsi" w:cstheme="minorHAnsi"/>
                                <w:sz w:val="20"/>
                                <w:szCs w:val="20"/>
                                <w:lang w:val="it-IT"/>
                              </w:rPr>
                              <w:t xml:space="preserve">I materiali </w:t>
                            </w:r>
                          </w:p>
                          <w:p w14:paraId="705F6229" w14:textId="58150761"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 xml:space="preserve">Lavagna, poster per gli </w:t>
                            </w:r>
                            <w:r w:rsidR="00A72948" w:rsidRPr="00021BC1">
                              <w:rPr>
                                <w:rFonts w:asciiTheme="minorHAnsi" w:hAnsiTheme="minorHAnsi" w:cstheme="minorHAnsi"/>
                                <w:lang w:val="it-IT"/>
                              </w:rPr>
                              <w:t>studentз</w:t>
                            </w:r>
                            <w:r w:rsidRPr="00021BC1">
                              <w:rPr>
                                <w:rFonts w:asciiTheme="minorHAnsi" w:hAnsiTheme="minorHAnsi" w:cstheme="minorHAnsi"/>
                                <w:lang w:val="it-IT"/>
                              </w:rPr>
                              <w:t>, pennarelli, riviste e giornali.</w:t>
                            </w:r>
                          </w:p>
                          <w:p w14:paraId="1645AF71" w14:textId="77777777"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 xml:space="preserve">Eventualmente: </w:t>
                            </w:r>
                            <w:r w:rsidR="00251175" w:rsidRPr="00021BC1">
                              <w:rPr>
                                <w:rFonts w:asciiTheme="minorHAnsi" w:hAnsiTheme="minorHAnsi" w:cstheme="minorHAnsi"/>
                                <w:lang w:val="it-IT"/>
                              </w:rPr>
                              <w:t xml:space="preserve">dispensa </w:t>
                            </w:r>
                            <w:r w:rsidRPr="00021BC1">
                              <w:rPr>
                                <w:rFonts w:asciiTheme="minorHAnsi" w:hAnsiTheme="minorHAnsi" w:cstheme="minorHAnsi"/>
                                <w:lang w:val="it-IT"/>
                              </w:rPr>
                              <w:t xml:space="preserve">con la Dichiarazione universale dei diritti dell'uomo (https://www.un.org/en/about-us/universal-declaration-of-human-rights). </w:t>
                            </w:r>
                          </w:p>
                          <w:p w14:paraId="0A682EF0" w14:textId="77777777" w:rsidR="00AD49E0" w:rsidRPr="00021BC1" w:rsidRDefault="00000000">
                            <w:pPr>
                              <w:pStyle w:val="Lijstalinea"/>
                              <w:ind w:left="360"/>
                              <w:rPr>
                                <w:rFonts w:asciiTheme="minorHAnsi" w:hAnsiTheme="minorHAnsi" w:cstheme="minorHAnsi"/>
                                <w:sz w:val="20"/>
                                <w:szCs w:val="20"/>
                                <w:lang w:val="nl-NL"/>
                              </w:rPr>
                            </w:pPr>
                            <w:r w:rsidRPr="00021BC1">
                              <w:rPr>
                                <w:rFonts w:asciiTheme="minorHAnsi" w:hAnsiTheme="minorHAnsi" w:cstheme="minorHAnsi"/>
                                <w:sz w:val="20"/>
                                <w:szCs w:val="20"/>
                                <w:lang w:val="nl-NL"/>
                              </w:rPr>
                              <w:t>Versione</w:t>
                            </w:r>
                          </w:p>
                          <w:p w14:paraId="59DD5918" w14:textId="77777777"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Collegio Iedersland, aprile 2023</w:t>
                            </w:r>
                          </w:p>
                          <w:p w14:paraId="757E192F" w14:textId="77777777" w:rsidR="00AA6A18" w:rsidRPr="00021BC1" w:rsidRDefault="00AA6A18" w:rsidP="00DA2456">
                            <w:pPr>
                              <w:pStyle w:val="Sidebar-content"/>
                              <w:rPr>
                                <w:rFonts w:asciiTheme="minorHAnsi" w:hAnsiTheme="minorHAnsi" w:cstheme="minorHAnsi"/>
                                <w:lang w:val="en-US"/>
                              </w:rPr>
                            </w:pPr>
                          </w:p>
                          <w:p w14:paraId="178E3C88" w14:textId="65A2C259" w:rsidR="00DA2456" w:rsidRPr="00DA2456" w:rsidRDefault="00DA2456" w:rsidP="00DA2456">
                            <w:pPr>
                              <w:pStyle w:val="Lijstalinea"/>
                              <w:numPr>
                                <w:ilvl w:val="0"/>
                                <w:numId w:val="0"/>
                              </w:numPr>
                              <w:ind w:left="360"/>
                              <w:rPr>
                                <w:lang w:val="it-IT"/>
                              </w:rPr>
                            </w:pPr>
                          </w:p>
                          <w:p w14:paraId="46B4EC92" w14:textId="77777777" w:rsidR="00DA2456" w:rsidRPr="00DA2456" w:rsidRDefault="00DA2456" w:rsidP="00DA2456">
                            <w:pPr>
                              <w:ind w:left="360"/>
                            </w:pPr>
                          </w:p>
                          <w:p w14:paraId="25E47B9A" w14:textId="77777777" w:rsidR="00DA2456" w:rsidRPr="00DA2456" w:rsidRDefault="00DA2456" w:rsidP="00DA2456">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E3D69" id="_x0000_s1052" type="#_x0000_t202" style="position:absolute;left:0;text-align:left;margin-left:-31.2pt;margin-top:55.3pt;width:136.5pt;height:557.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" fillcolor="#f2f2f2" stroked="f">
                <v:textbox>
                  <w:txbxContent>
                    <w:p w14:paraId="156C4F44"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Obiettivo </w:t>
                      </w:r>
                    </w:p>
                    <w:p w14:paraId="77298E69" w14:textId="131EA3E2" w:rsidR="00AD49E0" w:rsidRPr="00021BC1" w:rsidRDefault="00AF6B84">
                      <w:pPr>
                        <w:ind w:left="-76"/>
                        <w:jc w:val="left"/>
                        <w:rPr>
                          <w:rFonts w:asciiTheme="minorHAnsi" w:hAnsiTheme="minorHAnsi" w:cstheme="minorHAnsi"/>
                          <w:sz w:val="20"/>
                          <w:szCs w:val="20"/>
                          <w:lang w:val="it-IT"/>
                        </w:rPr>
                      </w:pPr>
                      <w:r>
                        <w:rPr>
                          <w:rFonts w:asciiTheme="minorHAnsi" w:hAnsiTheme="minorHAnsi" w:cstheme="minorHAnsi"/>
                          <w:sz w:val="20"/>
                          <w:szCs w:val="20"/>
                          <w:lang w:val="it-IT"/>
                        </w:rPr>
                        <w:t>Lз</w:t>
                      </w:r>
                      <w:r w:rsidRPr="00021BC1">
                        <w:rPr>
                          <w:rFonts w:asciiTheme="minorHAnsi" w:hAnsiTheme="minorHAnsi" w:cstheme="minorHAnsi"/>
                          <w:sz w:val="20"/>
                          <w:szCs w:val="20"/>
                          <w:lang w:val="it-IT"/>
                        </w:rPr>
                        <w:t xml:space="preserve"> </w:t>
                      </w:r>
                      <w:r w:rsidR="00A72948" w:rsidRPr="00021BC1">
                        <w:rPr>
                          <w:rFonts w:asciiTheme="minorHAnsi" w:hAnsiTheme="minorHAnsi" w:cstheme="minorHAnsi"/>
                          <w:sz w:val="20"/>
                          <w:szCs w:val="20"/>
                          <w:lang w:val="it-IT"/>
                        </w:rPr>
                        <w:t>studentз</w:t>
                      </w:r>
                      <w:r w:rsidRPr="00021BC1">
                        <w:rPr>
                          <w:rFonts w:asciiTheme="minorHAnsi" w:hAnsiTheme="minorHAnsi" w:cstheme="minorHAnsi"/>
                          <w:sz w:val="20"/>
                          <w:szCs w:val="20"/>
                          <w:lang w:val="it-IT"/>
                        </w:rPr>
                        <w:t xml:space="preserve"> imparano a conoscere i diritti umani universali e ad applicarli alle situazioni quotidiane. </w:t>
                      </w:r>
                    </w:p>
                    <w:p w14:paraId="10494084"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Indicazioni di impatto </w:t>
                      </w:r>
                    </w:p>
                    <w:p w14:paraId="653CD0DB" w14:textId="55394E01" w:rsidR="00AD49E0" w:rsidRPr="00021BC1" w:rsidRDefault="00AF6B84">
                      <w:pPr>
                        <w:pStyle w:val="Sidebar-content"/>
                        <w:rPr>
                          <w:rFonts w:asciiTheme="minorHAnsi" w:hAnsiTheme="minorHAnsi" w:cstheme="minorHAnsi"/>
                          <w:lang w:val="it-IT"/>
                        </w:rPr>
                      </w:pPr>
                      <w:r>
                        <w:rPr>
                          <w:rFonts w:asciiTheme="minorHAnsi" w:hAnsiTheme="minorHAnsi" w:cstheme="minorHAnsi"/>
                          <w:lang w:val="it-IT"/>
                        </w:rPr>
                        <w:t>Lз</w:t>
                      </w:r>
                      <w:r w:rsidRPr="00021BC1">
                        <w:rPr>
                          <w:rFonts w:asciiTheme="minorHAnsi" w:hAnsiTheme="minorHAnsi" w:cstheme="minorHAnsi"/>
                          <w:lang w:val="it-IT"/>
                        </w:rPr>
                        <w:t xml:space="preserve"> </w:t>
                      </w:r>
                      <w:r w:rsidR="00A72948" w:rsidRPr="00021BC1">
                        <w:rPr>
                          <w:rFonts w:asciiTheme="minorHAnsi" w:hAnsiTheme="minorHAnsi" w:cstheme="minorHAnsi"/>
                          <w:lang w:val="it-IT"/>
                        </w:rPr>
                        <w:t>studentз</w:t>
                      </w:r>
                      <w:r w:rsidRPr="00021BC1">
                        <w:rPr>
                          <w:rFonts w:asciiTheme="minorHAnsi" w:hAnsiTheme="minorHAnsi" w:cstheme="minorHAnsi"/>
                          <w:lang w:val="it-IT"/>
                        </w:rPr>
                        <w:t xml:space="preserve"> dimostrano di riconoscere che le persone LGBTI</w:t>
                      </w:r>
                      <w:r>
                        <w:rPr>
                          <w:rFonts w:asciiTheme="minorHAnsi" w:hAnsiTheme="minorHAnsi" w:cstheme="minorHAnsi"/>
                          <w:lang w:val="it-IT"/>
                        </w:rPr>
                        <w:t>Q+</w:t>
                      </w:r>
                      <w:r w:rsidRPr="00021BC1">
                        <w:rPr>
                          <w:rFonts w:asciiTheme="minorHAnsi" w:hAnsiTheme="minorHAnsi" w:cstheme="minorHAnsi"/>
                          <w:lang w:val="it-IT"/>
                        </w:rPr>
                        <w:t xml:space="preserve"> sono coperte dalla Dichiarazione dei diritti umani. </w:t>
                      </w:r>
                    </w:p>
                    <w:p w14:paraId="692557A5"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Durata </w:t>
                      </w:r>
                    </w:p>
                    <w:p w14:paraId="58A038F8"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 xml:space="preserve">30-45 minuti </w:t>
                      </w:r>
                    </w:p>
                    <w:p w14:paraId="15B66EBE" w14:textId="77777777" w:rsidR="00AD49E0" w:rsidRPr="00021BC1" w:rsidRDefault="00000000">
                      <w:pPr>
                        <w:pStyle w:val="Lijstalinea"/>
                        <w:ind w:left="360"/>
                        <w:rPr>
                          <w:rFonts w:asciiTheme="minorHAnsi" w:hAnsiTheme="minorHAnsi" w:cstheme="minorHAnsi"/>
                          <w:sz w:val="20"/>
                          <w:szCs w:val="20"/>
                        </w:rPr>
                      </w:pPr>
                      <w:r w:rsidRPr="00021BC1">
                        <w:rPr>
                          <w:rFonts w:asciiTheme="minorHAnsi" w:hAnsiTheme="minorHAnsi" w:cstheme="minorHAnsi"/>
                          <w:sz w:val="20"/>
                          <w:szCs w:val="20"/>
                        </w:rPr>
                        <w:t xml:space="preserve">Livello </w:t>
                      </w:r>
                    </w:p>
                    <w:p w14:paraId="12C3310A" w14:textId="77777777" w:rsidR="00AD49E0" w:rsidRPr="00021BC1" w:rsidRDefault="00000000">
                      <w:pPr>
                        <w:pStyle w:val="Sidebar-content"/>
                        <w:rPr>
                          <w:rFonts w:asciiTheme="minorHAnsi" w:hAnsiTheme="minorHAnsi" w:cstheme="minorHAnsi"/>
                        </w:rPr>
                      </w:pPr>
                      <w:r w:rsidRPr="00021BC1">
                        <w:rPr>
                          <w:rFonts w:asciiTheme="minorHAnsi" w:hAnsiTheme="minorHAnsi" w:cstheme="minorHAnsi"/>
                        </w:rPr>
                        <w:t>Età 12-16 anni</w:t>
                      </w:r>
                      <w:r w:rsidR="00867048" w:rsidRPr="00021BC1">
                        <w:rPr>
                          <w:rFonts w:asciiTheme="minorHAnsi" w:hAnsiTheme="minorHAnsi" w:cstheme="minorHAnsi"/>
                        </w:rPr>
                        <w:t xml:space="preserve">, </w:t>
                      </w:r>
                      <w:r w:rsidRPr="00021BC1">
                        <w:rPr>
                          <w:rFonts w:asciiTheme="minorHAnsi" w:hAnsiTheme="minorHAnsi" w:cstheme="minorHAnsi"/>
                        </w:rPr>
                        <w:t xml:space="preserve">livello intermedio </w:t>
                      </w:r>
                    </w:p>
                    <w:p w14:paraId="653D0115" w14:textId="77777777" w:rsidR="00AD49E0" w:rsidRPr="00021BC1" w:rsidRDefault="00000000">
                      <w:pPr>
                        <w:pStyle w:val="Lijstalinea"/>
                        <w:ind w:left="360"/>
                        <w:rPr>
                          <w:rFonts w:asciiTheme="minorHAnsi" w:hAnsiTheme="minorHAnsi" w:cstheme="minorHAnsi"/>
                          <w:sz w:val="20"/>
                          <w:szCs w:val="20"/>
                          <w:lang w:val="it-IT"/>
                        </w:rPr>
                      </w:pPr>
                      <w:r w:rsidRPr="00021BC1">
                        <w:rPr>
                          <w:rFonts w:asciiTheme="minorHAnsi" w:hAnsiTheme="minorHAnsi" w:cstheme="minorHAnsi"/>
                          <w:sz w:val="20"/>
                          <w:szCs w:val="20"/>
                          <w:lang w:val="it-IT"/>
                        </w:rPr>
                        <w:t xml:space="preserve">I materiali </w:t>
                      </w:r>
                    </w:p>
                    <w:p w14:paraId="705F6229" w14:textId="58150761"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 xml:space="preserve">Lavagna, poster per gli </w:t>
                      </w:r>
                      <w:r w:rsidR="00A72948" w:rsidRPr="00021BC1">
                        <w:rPr>
                          <w:rFonts w:asciiTheme="minorHAnsi" w:hAnsiTheme="minorHAnsi" w:cstheme="minorHAnsi"/>
                          <w:lang w:val="it-IT"/>
                        </w:rPr>
                        <w:t>studentз</w:t>
                      </w:r>
                      <w:r w:rsidRPr="00021BC1">
                        <w:rPr>
                          <w:rFonts w:asciiTheme="minorHAnsi" w:hAnsiTheme="minorHAnsi" w:cstheme="minorHAnsi"/>
                          <w:lang w:val="it-IT"/>
                        </w:rPr>
                        <w:t>, pennarelli, riviste e giornali.</w:t>
                      </w:r>
                    </w:p>
                    <w:p w14:paraId="1645AF71" w14:textId="77777777"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 xml:space="preserve">Eventualmente: </w:t>
                      </w:r>
                      <w:r w:rsidR="00251175" w:rsidRPr="00021BC1">
                        <w:rPr>
                          <w:rFonts w:asciiTheme="minorHAnsi" w:hAnsiTheme="minorHAnsi" w:cstheme="minorHAnsi"/>
                          <w:lang w:val="it-IT"/>
                        </w:rPr>
                        <w:t xml:space="preserve">dispensa </w:t>
                      </w:r>
                      <w:r w:rsidRPr="00021BC1">
                        <w:rPr>
                          <w:rFonts w:asciiTheme="minorHAnsi" w:hAnsiTheme="minorHAnsi" w:cstheme="minorHAnsi"/>
                          <w:lang w:val="it-IT"/>
                        </w:rPr>
                        <w:t xml:space="preserve">con la Dichiarazione universale dei diritti dell'uomo (https://www.un.org/en/about-us/universal-declaration-of-human-rights). </w:t>
                      </w:r>
                    </w:p>
                    <w:p w14:paraId="0A682EF0" w14:textId="77777777" w:rsidR="00AD49E0" w:rsidRPr="00021BC1" w:rsidRDefault="00000000">
                      <w:pPr>
                        <w:pStyle w:val="Lijstalinea"/>
                        <w:ind w:left="360"/>
                        <w:rPr>
                          <w:rFonts w:asciiTheme="minorHAnsi" w:hAnsiTheme="minorHAnsi" w:cstheme="minorHAnsi"/>
                          <w:sz w:val="20"/>
                          <w:szCs w:val="20"/>
                          <w:lang w:val="nl-NL"/>
                        </w:rPr>
                      </w:pPr>
                      <w:r w:rsidRPr="00021BC1">
                        <w:rPr>
                          <w:rFonts w:asciiTheme="minorHAnsi" w:hAnsiTheme="minorHAnsi" w:cstheme="minorHAnsi"/>
                          <w:sz w:val="20"/>
                          <w:szCs w:val="20"/>
                          <w:lang w:val="nl-NL"/>
                        </w:rPr>
                        <w:t>Versione</w:t>
                      </w:r>
                    </w:p>
                    <w:p w14:paraId="59DD5918" w14:textId="77777777" w:rsidR="00AD49E0" w:rsidRPr="00021BC1" w:rsidRDefault="00000000">
                      <w:pPr>
                        <w:pStyle w:val="Sidebar-content"/>
                        <w:rPr>
                          <w:rFonts w:asciiTheme="minorHAnsi" w:hAnsiTheme="minorHAnsi" w:cstheme="minorHAnsi"/>
                          <w:lang w:val="it-IT"/>
                        </w:rPr>
                      </w:pPr>
                      <w:r w:rsidRPr="00021BC1">
                        <w:rPr>
                          <w:rFonts w:asciiTheme="minorHAnsi" w:hAnsiTheme="minorHAnsi" w:cstheme="minorHAnsi"/>
                          <w:lang w:val="it-IT"/>
                        </w:rPr>
                        <w:t>Collegio Iedersland, aprile 2023</w:t>
                      </w:r>
                    </w:p>
                    <w:p w14:paraId="757E192F" w14:textId="77777777" w:rsidR="00AA6A18" w:rsidRPr="00021BC1" w:rsidRDefault="00AA6A18" w:rsidP="00DA2456">
                      <w:pPr>
                        <w:pStyle w:val="Sidebar-content"/>
                        <w:rPr>
                          <w:rFonts w:asciiTheme="minorHAnsi" w:hAnsiTheme="minorHAnsi" w:cstheme="minorHAnsi"/>
                          <w:lang w:val="en-US"/>
                        </w:rPr>
                      </w:pPr>
                    </w:p>
                    <w:p w14:paraId="178E3C88" w14:textId="65A2C259" w:rsidR="00DA2456" w:rsidRPr="00DA2456" w:rsidRDefault="00DA2456" w:rsidP="00DA2456">
                      <w:pPr>
                        <w:pStyle w:val="Lijstalinea"/>
                        <w:numPr>
                          <w:ilvl w:val="0"/>
                          <w:numId w:val="0"/>
                        </w:numPr>
                        <w:ind w:left="360"/>
                        <w:rPr>
                          <w:lang w:val="it-IT"/>
                        </w:rPr>
                      </w:pPr>
                    </w:p>
                    <w:p w14:paraId="46B4EC92" w14:textId="77777777" w:rsidR="00DA2456" w:rsidRPr="00DA2456" w:rsidRDefault="00DA2456" w:rsidP="00DA2456">
                      <w:pPr>
                        <w:ind w:left="360"/>
                      </w:pPr>
                    </w:p>
                    <w:p w14:paraId="25E47B9A" w14:textId="77777777" w:rsidR="00DA2456" w:rsidRPr="00DA2456" w:rsidRDefault="00DA2456" w:rsidP="00DA2456">
                      <w:pPr>
                        <w:pStyle w:val="Sidebar-content"/>
                      </w:pPr>
                    </w:p>
                  </w:txbxContent>
                </v:textbox>
                <w10:wrap type="square"/>
              </v:shape>
            </w:pict>
          </mc:Fallback>
        </mc:AlternateContent>
      </w:r>
      <w:r w:rsidR="00021BC1">
        <w:rPr>
          <w:rFonts w:asciiTheme="minorHAnsi" w:hAnsiTheme="minorHAnsi" w:cstheme="minorHAnsi"/>
          <w:i/>
          <w:iCs/>
          <w:sz w:val="28"/>
          <w:szCs w:val="28"/>
          <w:lang w:val="it-IT"/>
        </w:rPr>
        <w:t>Lз</w:t>
      </w:r>
      <w:r w:rsidR="00DA2456" w:rsidRPr="00021BC1">
        <w:rPr>
          <w:rFonts w:asciiTheme="minorHAnsi" w:hAnsiTheme="minorHAnsi" w:cstheme="minorHAnsi"/>
          <w:i/>
          <w:iCs/>
          <w:sz w:val="28"/>
          <w:szCs w:val="28"/>
          <w:lang w:val="it-IT"/>
        </w:rPr>
        <w:t xml:space="preserve"> </w:t>
      </w:r>
      <w:r w:rsidR="00A72948" w:rsidRPr="00021BC1">
        <w:rPr>
          <w:rFonts w:asciiTheme="minorHAnsi" w:hAnsiTheme="minorHAnsi" w:cstheme="minorHAnsi"/>
          <w:i/>
          <w:iCs/>
          <w:sz w:val="28"/>
          <w:szCs w:val="28"/>
          <w:lang w:val="it-IT"/>
        </w:rPr>
        <w:t>studentз</w:t>
      </w:r>
      <w:r w:rsidR="00DA2456" w:rsidRPr="00021BC1">
        <w:rPr>
          <w:rFonts w:asciiTheme="minorHAnsi" w:hAnsiTheme="minorHAnsi" w:cstheme="minorHAnsi"/>
          <w:i/>
          <w:iCs/>
          <w:sz w:val="28"/>
          <w:szCs w:val="28"/>
          <w:lang w:val="it-IT"/>
        </w:rPr>
        <w:t xml:space="preserve"> </w:t>
      </w:r>
      <w:r w:rsidRPr="00021BC1">
        <w:rPr>
          <w:rFonts w:asciiTheme="minorHAnsi" w:hAnsiTheme="minorHAnsi" w:cstheme="minorHAnsi"/>
          <w:i/>
          <w:iCs/>
          <w:sz w:val="28"/>
          <w:szCs w:val="28"/>
          <w:lang w:val="it-IT"/>
        </w:rPr>
        <w:t xml:space="preserve">indovinano quali 5 diritti su 10 sono diritti umani ufficiali. Dopo la spiegazione, </w:t>
      </w:r>
      <w:r w:rsidR="00021BC1">
        <w:rPr>
          <w:rFonts w:asciiTheme="minorHAnsi" w:hAnsiTheme="minorHAnsi" w:cstheme="minorHAnsi"/>
          <w:i/>
          <w:iCs/>
          <w:sz w:val="28"/>
          <w:szCs w:val="28"/>
          <w:lang w:val="it-IT"/>
        </w:rPr>
        <w:t>lз</w:t>
      </w:r>
      <w:r w:rsidRPr="00021BC1">
        <w:rPr>
          <w:rFonts w:asciiTheme="minorHAnsi" w:hAnsiTheme="minorHAnsi" w:cstheme="minorHAnsi"/>
          <w:i/>
          <w:iCs/>
          <w:sz w:val="28"/>
          <w:szCs w:val="28"/>
          <w:lang w:val="it-IT"/>
        </w:rPr>
        <w:t xml:space="preserve"> </w:t>
      </w:r>
      <w:r w:rsidR="00A72948" w:rsidRPr="00021BC1">
        <w:rPr>
          <w:rFonts w:asciiTheme="minorHAnsi" w:hAnsiTheme="minorHAnsi" w:cstheme="minorHAnsi"/>
          <w:i/>
          <w:iCs/>
          <w:sz w:val="28"/>
          <w:szCs w:val="28"/>
          <w:lang w:val="it-IT"/>
        </w:rPr>
        <w:t>studentз</w:t>
      </w:r>
      <w:r w:rsidRPr="00021BC1">
        <w:rPr>
          <w:rFonts w:asciiTheme="minorHAnsi" w:hAnsiTheme="minorHAnsi" w:cstheme="minorHAnsi"/>
          <w:i/>
          <w:iCs/>
          <w:sz w:val="28"/>
          <w:szCs w:val="28"/>
          <w:lang w:val="it-IT"/>
        </w:rPr>
        <w:t xml:space="preserve"> si dividono in gruppi ed esplorano esempi del significato di questi diritti nella vita quotidiana. </w:t>
      </w:r>
    </w:p>
    <w:p w14:paraId="1BAFD87E" w14:textId="77777777" w:rsidR="00AD49E0" w:rsidRPr="001A29BF" w:rsidRDefault="00000000">
      <w:pPr>
        <w:ind w:left="2268" w:right="-427"/>
        <w:rPr>
          <w:lang w:val="it-IT"/>
        </w:rPr>
      </w:pPr>
      <w:r w:rsidRPr="001A29BF">
        <w:rPr>
          <w:rFonts w:ascii="Fira Sans" w:eastAsiaTheme="majorEastAsia" w:hAnsi="Fira Sans" w:cs="Poppins"/>
          <w:bCs/>
          <w:i/>
          <w:iCs/>
          <w:color w:val="662C90"/>
          <w:sz w:val="32"/>
          <w:szCs w:val="32"/>
          <w:lang w:val="it-IT"/>
        </w:rPr>
        <w:t>Preparazione</w:t>
      </w:r>
    </w:p>
    <w:p w14:paraId="44112D65" w14:textId="57463B15" w:rsidR="00AD49E0" w:rsidRPr="00021BC1" w:rsidRDefault="00000000">
      <w:pPr>
        <w:ind w:left="2268"/>
        <w:rPr>
          <w:rFonts w:asciiTheme="minorHAnsi" w:hAnsiTheme="minorHAnsi" w:cstheme="minorHAnsi"/>
          <w:lang w:val="it-IT"/>
        </w:rPr>
      </w:pPr>
      <w:r w:rsidRPr="00021BC1">
        <w:rPr>
          <w:rFonts w:asciiTheme="minorHAnsi" w:hAnsiTheme="minorHAnsi" w:cstheme="minorHAnsi"/>
          <w:lang w:val="it-IT"/>
        </w:rPr>
        <w:t>Scrivete 10 diritti sulla lavagna o su un foglio. Cinque di essi sono diritti umani universali, cinque non lo sono. Almeno uno riguarda i diritti delle persone LGBTIQ</w:t>
      </w:r>
      <w:r w:rsidR="00021BC1">
        <w:rPr>
          <w:rFonts w:asciiTheme="minorHAnsi" w:hAnsiTheme="minorHAnsi" w:cstheme="minorHAnsi"/>
          <w:lang w:val="it-IT"/>
        </w:rPr>
        <w:t>+</w:t>
      </w:r>
      <w:r w:rsidRPr="00021BC1">
        <w:rPr>
          <w:rFonts w:asciiTheme="minorHAnsi" w:hAnsiTheme="minorHAnsi" w:cstheme="minorHAnsi"/>
          <w:lang w:val="it-IT"/>
        </w:rPr>
        <w:t>.</w:t>
      </w:r>
    </w:p>
    <w:p w14:paraId="62074A70" w14:textId="77777777" w:rsidR="00AD49E0" w:rsidRPr="001A29BF" w:rsidRDefault="00000000">
      <w:pPr>
        <w:rPr>
          <w:rFonts w:ascii="Fira Sans" w:eastAsiaTheme="majorEastAsia" w:hAnsi="Fira Sans"/>
          <w:i/>
          <w:iCs/>
          <w:color w:val="7030A0"/>
          <w:sz w:val="32"/>
          <w:szCs w:val="32"/>
          <w:lang w:val="it-IT"/>
        </w:rPr>
      </w:pPr>
      <w:bookmarkStart w:id="91" w:name="_Toc132714261"/>
      <w:r w:rsidRPr="001A29BF">
        <w:rPr>
          <w:rFonts w:ascii="Fira Sans" w:eastAsiaTheme="majorEastAsia" w:hAnsi="Fira Sans"/>
          <w:i/>
          <w:iCs/>
          <w:color w:val="7030A0"/>
          <w:sz w:val="32"/>
          <w:szCs w:val="32"/>
          <w:lang w:val="it-IT"/>
        </w:rPr>
        <w:t>Implementazione</w:t>
      </w:r>
      <w:bookmarkEnd w:id="91"/>
    </w:p>
    <w:p w14:paraId="4CBFA738" w14:textId="5FD6444F" w:rsidR="00AD49E0" w:rsidRPr="00021BC1"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1:</w:t>
      </w:r>
      <w:r w:rsidRPr="00021BC1">
        <w:rPr>
          <w:rFonts w:asciiTheme="minorHAnsi" w:eastAsiaTheme="minorHAnsi" w:hAnsiTheme="minorHAnsi" w:cstheme="minorHAnsi"/>
          <w:color w:val="000000"/>
          <w:lang w:val="it-IT" w:eastAsia="en-US"/>
        </w:rPr>
        <w:t xml:space="preserve"> (5' di attivazione)</w:t>
      </w:r>
      <w:r w:rsidR="00AA6A18" w:rsidRPr="00021BC1">
        <w:rPr>
          <w:rFonts w:asciiTheme="minorHAnsi" w:eastAsiaTheme="minorHAnsi" w:hAnsiTheme="minorHAnsi" w:cstheme="minorHAnsi"/>
          <w:color w:val="000000"/>
          <w:lang w:val="it-IT" w:eastAsia="en-US"/>
        </w:rPr>
        <w:t xml:space="preserve">/. </w:t>
      </w:r>
      <w:r w:rsidRPr="00021BC1">
        <w:rPr>
          <w:rFonts w:asciiTheme="minorHAnsi" w:eastAsiaTheme="minorHAnsi" w:hAnsiTheme="minorHAnsi" w:cstheme="minorHAnsi"/>
          <w:color w:val="000000"/>
          <w:lang w:val="it-IT" w:eastAsia="en-US"/>
        </w:rPr>
        <w:t xml:space="preserve">Accogliete </w:t>
      </w:r>
      <w:r w:rsidR="00AF6B84">
        <w:rPr>
          <w:rFonts w:asciiTheme="minorHAnsi" w:eastAsiaTheme="minorHAnsi" w:hAnsiTheme="minorHAnsi" w:cstheme="minorHAnsi"/>
          <w:color w:val="000000"/>
          <w:lang w:val="it-IT" w:eastAsia="en-US"/>
        </w:rPr>
        <w:t>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e spiegate che la lezione riguarda i diritti umani e dite loro chi ha scritto la Carta dei diritti umani e perché (</w:t>
      </w:r>
      <w:r w:rsidR="00AF6B84">
        <w:rPr>
          <w:rFonts w:asciiTheme="minorHAnsi" w:eastAsiaTheme="minorHAnsi" w:hAnsiTheme="minorHAnsi" w:cstheme="minorHAnsi"/>
          <w:color w:val="000000"/>
          <w:lang w:val="it-IT" w:eastAsia="en-US"/>
        </w:rPr>
        <w:t>lз</w:t>
      </w:r>
      <w:r w:rsidRPr="00021BC1">
        <w:rPr>
          <w:rFonts w:asciiTheme="minorHAnsi" w:eastAsiaTheme="minorHAnsi" w:hAnsiTheme="minorHAnsi" w:cstheme="minorHAnsi"/>
          <w:color w:val="000000"/>
          <w:lang w:val="it-IT" w:eastAsia="en-US"/>
        </w:rPr>
        <w:t xml:space="preserve"> vincitor</w:t>
      </w:r>
      <w:r w:rsidR="00AF6B84">
        <w:rPr>
          <w:rFonts w:asciiTheme="minorHAnsi" w:eastAsiaTheme="minorHAnsi" w:hAnsiTheme="minorHAnsi" w:cstheme="minorHAnsi"/>
          <w:color w:val="000000"/>
          <w:lang w:val="it-IT" w:eastAsia="en-US"/>
        </w:rPr>
        <w:t>з</w:t>
      </w:r>
      <w:r w:rsidRPr="00021BC1">
        <w:rPr>
          <w:rFonts w:asciiTheme="minorHAnsi" w:eastAsiaTheme="minorHAnsi" w:hAnsiTheme="minorHAnsi" w:cstheme="minorHAnsi"/>
          <w:color w:val="000000"/>
          <w:lang w:val="it-IT" w:eastAsia="en-US"/>
        </w:rPr>
        <w:t xml:space="preserve"> della seconda guerra mondiale non volevano più guerre e discriminazioni e fecero un contratto internazionale per cercare di prevenire le guerre e promuovere la tolleranza; tutti i Paesi firmarono il contratto). Dite loro che cinque dei diritti elencati alla lavagna sono "diritti umani universali" ufficiali e cinque no. Chiedete </w:t>
      </w:r>
      <w:r w:rsidR="00AF6B84">
        <w:rPr>
          <w:rFonts w:asciiTheme="minorHAnsi" w:eastAsiaTheme="minorHAnsi" w:hAnsiTheme="minorHAnsi" w:cstheme="minorHAnsi"/>
          <w:color w:val="000000"/>
          <w:lang w:val="it-IT" w:eastAsia="en-US"/>
        </w:rPr>
        <w:t>allз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quali pensano siano i diritti umani ufficiali. Non c'è problema se sbagliano a indovinare. </w:t>
      </w:r>
    </w:p>
    <w:p w14:paraId="0C9B89FC" w14:textId="77777777" w:rsidR="00DA2456" w:rsidRPr="00021BC1" w:rsidRDefault="00DA2456" w:rsidP="00DA2456">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6F7EE4D6" w14:textId="48C1C4B8" w:rsidR="00AD49E0" w:rsidRPr="00021BC1"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2:</w:t>
      </w:r>
      <w:r w:rsidRPr="00021BC1">
        <w:rPr>
          <w:rFonts w:asciiTheme="minorHAnsi" w:eastAsiaTheme="minorHAnsi" w:hAnsiTheme="minorHAnsi" w:cstheme="minorHAnsi"/>
          <w:color w:val="000000"/>
          <w:lang w:val="it-IT" w:eastAsia="en-US"/>
        </w:rPr>
        <w:t xml:space="preserve"> (istruzione di 15')</w:t>
      </w:r>
      <w:r w:rsidR="00AD55FC" w:rsidRPr="00021BC1">
        <w:rPr>
          <w:rFonts w:asciiTheme="minorHAnsi" w:eastAsiaTheme="minorHAnsi" w:hAnsiTheme="minorHAnsi" w:cstheme="minorHAnsi"/>
          <w:color w:val="000000"/>
          <w:lang w:val="it-IT" w:eastAsia="en-US"/>
        </w:rPr>
        <w:t>.</w:t>
      </w:r>
      <w:r w:rsidRPr="00021BC1">
        <w:rPr>
          <w:rFonts w:asciiTheme="minorHAnsi" w:eastAsiaTheme="minorHAnsi" w:hAnsiTheme="minorHAnsi" w:cstheme="minorHAnsi"/>
          <w:color w:val="000000"/>
          <w:lang w:val="it-IT" w:eastAsia="en-US"/>
        </w:rPr>
        <w:t xml:space="preserve"> Fate una presentazione più approfondita della Dichiarazione universale dei diritti umani, della sua storia e dei suoi 30 articoli. In alternativa, potete chiedere </w:t>
      </w:r>
      <w:r w:rsidR="00AF6B84">
        <w:rPr>
          <w:rFonts w:asciiTheme="minorHAnsi" w:eastAsiaTheme="minorHAnsi" w:hAnsiTheme="minorHAnsi" w:cstheme="minorHAnsi"/>
          <w:color w:val="000000"/>
          <w:lang w:val="it-IT" w:eastAsia="en-US"/>
        </w:rPr>
        <w:t>allз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di cercarli. </w:t>
      </w:r>
    </w:p>
    <w:p w14:paraId="6A5C2ED8" w14:textId="77777777" w:rsidR="00DA2456" w:rsidRPr="00021BC1" w:rsidRDefault="00DA2456" w:rsidP="00DA2456">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721DC93F" w14:textId="33C7E562" w:rsidR="00AD49E0" w:rsidRPr="00021BC1"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3:</w:t>
      </w:r>
      <w:r w:rsidRPr="00021BC1">
        <w:rPr>
          <w:rFonts w:asciiTheme="minorHAnsi" w:eastAsiaTheme="minorHAnsi" w:hAnsiTheme="minorHAnsi" w:cstheme="minorHAnsi"/>
          <w:color w:val="000000"/>
          <w:lang w:val="it-IT" w:eastAsia="en-US"/>
        </w:rPr>
        <w:t xml:space="preserve"> (15'; lavoro di gruppo)</w:t>
      </w:r>
      <w:r w:rsidR="00AD55FC" w:rsidRPr="00021BC1">
        <w:rPr>
          <w:rFonts w:asciiTheme="minorHAnsi" w:eastAsiaTheme="minorHAnsi" w:hAnsiTheme="minorHAnsi" w:cstheme="minorHAnsi"/>
          <w:color w:val="000000"/>
          <w:lang w:val="it-IT" w:eastAsia="en-US"/>
        </w:rPr>
        <w:t>.</w:t>
      </w:r>
      <w:r w:rsidRPr="00021BC1">
        <w:rPr>
          <w:rFonts w:asciiTheme="minorHAnsi" w:eastAsiaTheme="minorHAnsi" w:hAnsiTheme="minorHAnsi" w:cstheme="minorHAnsi"/>
          <w:color w:val="000000"/>
          <w:lang w:val="it-IT" w:eastAsia="en-US"/>
        </w:rPr>
        <w:t xml:space="preserve"> Dividete </w:t>
      </w:r>
      <w:r w:rsidR="00AF6B84">
        <w:rPr>
          <w:rFonts w:asciiTheme="minorHAnsi" w:eastAsiaTheme="minorHAnsi" w:hAnsiTheme="minorHAnsi" w:cstheme="minorHAnsi"/>
          <w:color w:val="000000"/>
          <w:lang w:val="it-IT" w:eastAsia="en-US"/>
        </w:rPr>
        <w:t>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in coppie e chiedete a ciascuna coppia di scegliere un articolo della Dichiarazione universale dei diritti dell'uomo e di realizzare un poster su di esso. Dovranno elencare l'articolo (che può essere parafrasato in modo meno formale) e fornire esempi del suo significato pratico. Date </w:t>
      </w:r>
      <w:r w:rsidR="00AF6B84">
        <w:rPr>
          <w:rFonts w:asciiTheme="minorHAnsi" w:eastAsiaTheme="minorHAnsi" w:hAnsiTheme="minorHAnsi" w:cstheme="minorHAnsi"/>
          <w:color w:val="000000"/>
          <w:lang w:val="it-IT" w:eastAsia="en-US"/>
        </w:rPr>
        <w:t>allз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una selezione di riviste e giornali da cui ritagliare immagini e decorare il poster. Assicuratevi che queste fonti contengano informazioni sulle persone LGBTIQ</w:t>
      </w:r>
      <w:r w:rsidR="00AF6B84">
        <w:rPr>
          <w:rFonts w:asciiTheme="minorHAnsi" w:eastAsiaTheme="minorHAnsi" w:hAnsiTheme="minorHAnsi" w:cstheme="minorHAnsi"/>
          <w:color w:val="000000"/>
          <w:lang w:val="it-IT" w:eastAsia="en-US"/>
        </w:rPr>
        <w:t>+</w:t>
      </w:r>
      <w:r w:rsidRPr="00021BC1">
        <w:rPr>
          <w:rFonts w:asciiTheme="minorHAnsi" w:eastAsiaTheme="minorHAnsi" w:hAnsiTheme="minorHAnsi" w:cstheme="minorHAnsi"/>
          <w:color w:val="000000"/>
          <w:lang w:val="it-IT" w:eastAsia="en-US"/>
        </w:rPr>
        <w:t xml:space="preserve">. </w:t>
      </w:r>
      <w:r w:rsidR="00AF6B84">
        <w:rPr>
          <w:rFonts w:asciiTheme="minorHAnsi" w:eastAsiaTheme="minorHAnsi" w:hAnsiTheme="minorHAnsi" w:cstheme="minorHAnsi"/>
          <w:color w:val="000000"/>
          <w:lang w:val="it-IT" w:eastAsia="en-US"/>
        </w:rPr>
        <w:t>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preparano una breve presentazione sul diritto umano che hanno esplorato. </w:t>
      </w:r>
    </w:p>
    <w:p w14:paraId="13DB767C" w14:textId="77777777" w:rsidR="00DA2456" w:rsidRPr="00021BC1" w:rsidRDefault="00DA2456" w:rsidP="00DA2456">
      <w:pPr>
        <w:autoSpaceDE w:val="0"/>
        <w:autoSpaceDN w:val="0"/>
        <w:adjustRightInd w:val="0"/>
        <w:spacing w:after="0" w:line="240" w:lineRule="auto"/>
        <w:ind w:left="2268"/>
        <w:jc w:val="left"/>
        <w:rPr>
          <w:rFonts w:asciiTheme="minorHAnsi" w:eastAsiaTheme="minorHAnsi" w:hAnsiTheme="minorHAnsi" w:cstheme="minorHAnsi"/>
          <w:color w:val="000000"/>
          <w:lang w:val="it-IT" w:eastAsia="en-US"/>
        </w:rPr>
      </w:pPr>
    </w:p>
    <w:p w14:paraId="7BBE581D" w14:textId="687179EA" w:rsidR="00AD49E0" w:rsidRPr="00021BC1" w:rsidRDefault="00000000">
      <w:pPr>
        <w:autoSpaceDE w:val="0"/>
        <w:autoSpaceDN w:val="0"/>
        <w:adjustRightInd w:val="0"/>
        <w:spacing w:after="0" w:line="240" w:lineRule="auto"/>
        <w:ind w:left="2268"/>
        <w:jc w:val="left"/>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4:</w:t>
      </w:r>
      <w:r w:rsidRPr="00021BC1">
        <w:rPr>
          <w:rFonts w:asciiTheme="minorHAnsi" w:eastAsiaTheme="minorHAnsi" w:hAnsiTheme="minorHAnsi" w:cstheme="minorHAnsi"/>
          <w:color w:val="000000"/>
          <w:lang w:val="it-IT" w:eastAsia="en-US"/>
        </w:rPr>
        <w:t xml:space="preserve"> (10' debriefing)</w:t>
      </w:r>
      <w:r w:rsidR="00AD55FC" w:rsidRPr="00021BC1">
        <w:rPr>
          <w:rFonts w:asciiTheme="minorHAnsi" w:eastAsiaTheme="minorHAnsi" w:hAnsiTheme="minorHAnsi" w:cstheme="minorHAnsi"/>
          <w:color w:val="000000"/>
          <w:lang w:val="it-IT" w:eastAsia="en-US"/>
        </w:rPr>
        <w:t>.</w:t>
      </w:r>
      <w:r w:rsidRPr="00021BC1">
        <w:rPr>
          <w:rFonts w:asciiTheme="minorHAnsi" w:eastAsiaTheme="minorHAnsi" w:hAnsiTheme="minorHAnsi" w:cstheme="minorHAnsi"/>
          <w:color w:val="000000"/>
          <w:lang w:val="it-IT" w:eastAsia="en-US"/>
        </w:rPr>
        <w:t xml:space="preserve"> </w:t>
      </w:r>
      <w:r w:rsidR="00AF6B84">
        <w:rPr>
          <w:rFonts w:asciiTheme="minorHAnsi" w:eastAsiaTheme="minorHAnsi" w:hAnsiTheme="minorHAnsi" w:cstheme="minorHAnsi"/>
          <w:color w:val="000000"/>
          <w:lang w:val="it-IT" w:eastAsia="en-US"/>
        </w:rPr>
        <w:t>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fanno una breve presentazione del loro poster. Arricchite le presentazioni </w:t>
      </w:r>
      <w:r w:rsidR="00AF6B84">
        <w:rPr>
          <w:rFonts w:asciiTheme="minorHAnsi" w:eastAsiaTheme="minorHAnsi" w:hAnsiTheme="minorHAnsi" w:cstheme="minorHAnsi"/>
          <w:color w:val="000000"/>
          <w:lang w:val="it-IT" w:eastAsia="en-US"/>
        </w:rPr>
        <w:t>dellз</w:t>
      </w:r>
      <w:r w:rsidRPr="00021BC1">
        <w:rPr>
          <w:rFonts w:asciiTheme="minorHAnsi" w:eastAsiaTheme="minorHAnsi" w:hAnsiTheme="minorHAnsi" w:cstheme="minorHAnsi"/>
          <w:color w:val="000000"/>
          <w:lang w:val="it-IT" w:eastAsia="en-US"/>
        </w:rPr>
        <w:t xml:space="preserve"> </w:t>
      </w:r>
      <w:r w:rsidR="00A72948" w:rsidRPr="00021BC1">
        <w:rPr>
          <w:rFonts w:asciiTheme="minorHAnsi" w:eastAsiaTheme="minorHAnsi" w:hAnsiTheme="minorHAnsi" w:cstheme="minorHAnsi"/>
          <w:color w:val="000000"/>
          <w:lang w:val="it-IT" w:eastAsia="en-US"/>
        </w:rPr>
        <w:t>studentз</w:t>
      </w:r>
      <w:r w:rsidRPr="00021BC1">
        <w:rPr>
          <w:rFonts w:asciiTheme="minorHAnsi" w:eastAsiaTheme="minorHAnsi" w:hAnsiTheme="minorHAnsi" w:cstheme="minorHAnsi"/>
          <w:color w:val="000000"/>
          <w:lang w:val="it-IT" w:eastAsia="en-US"/>
        </w:rPr>
        <w:t xml:space="preserve"> ponendo loro una o più delle seguenti domande: </w:t>
      </w:r>
    </w:p>
    <w:p w14:paraId="504755D5" w14:textId="77777777" w:rsidR="00AD49E0" w:rsidRPr="00021BC1" w:rsidRDefault="00000000">
      <w:pPr>
        <w:numPr>
          <w:ilvl w:val="0"/>
          <w:numId w:val="1"/>
        </w:numPr>
        <w:ind w:left="360"/>
        <w:contextualSpacing/>
        <w:jc w:val="left"/>
        <w:rPr>
          <w:rFonts w:asciiTheme="minorHAnsi" w:eastAsiaTheme="minorHAnsi" w:hAnsiTheme="minorHAnsi" w:cstheme="minorHAnsi"/>
          <w:iCs/>
          <w:color w:val="7030A0"/>
          <w:lang w:val="it-IT" w:eastAsia="en-US"/>
        </w:rPr>
      </w:pPr>
      <w:r w:rsidRPr="00021BC1">
        <w:rPr>
          <w:rFonts w:asciiTheme="minorHAnsi" w:eastAsiaTheme="minorHAnsi" w:hAnsiTheme="minorHAnsi" w:cstheme="minorHAnsi"/>
          <w:iCs/>
          <w:color w:val="7030A0"/>
          <w:lang w:val="it-IT" w:eastAsia="en-US"/>
        </w:rPr>
        <w:t>Perché ha scelto questo diritto umano?</w:t>
      </w:r>
    </w:p>
    <w:p w14:paraId="5BB4AB9D" w14:textId="77777777" w:rsidR="00AD49E0" w:rsidRPr="00021BC1" w:rsidRDefault="00000000">
      <w:pPr>
        <w:numPr>
          <w:ilvl w:val="0"/>
          <w:numId w:val="1"/>
        </w:numPr>
        <w:ind w:left="360"/>
        <w:contextualSpacing/>
        <w:jc w:val="left"/>
        <w:rPr>
          <w:rFonts w:asciiTheme="minorHAnsi" w:eastAsiaTheme="minorHAnsi" w:hAnsiTheme="minorHAnsi" w:cstheme="minorHAnsi"/>
          <w:iCs/>
          <w:color w:val="7030A0"/>
          <w:lang w:val="it-IT" w:eastAsia="en-US"/>
        </w:rPr>
      </w:pPr>
      <w:r w:rsidRPr="00021BC1">
        <w:rPr>
          <w:rFonts w:asciiTheme="minorHAnsi" w:eastAsiaTheme="minorHAnsi" w:hAnsiTheme="minorHAnsi" w:cstheme="minorHAnsi"/>
          <w:iCs/>
          <w:color w:val="7030A0"/>
          <w:lang w:val="it-IT" w:eastAsia="en-US"/>
        </w:rPr>
        <w:t>Perché è importante che questo diritto umano sia universale?</w:t>
      </w:r>
    </w:p>
    <w:p w14:paraId="3D287AB4" w14:textId="77777777" w:rsidR="00AD49E0" w:rsidRPr="00021BC1" w:rsidRDefault="00000000">
      <w:pPr>
        <w:numPr>
          <w:ilvl w:val="0"/>
          <w:numId w:val="1"/>
        </w:numPr>
        <w:ind w:left="360"/>
        <w:contextualSpacing/>
        <w:jc w:val="left"/>
        <w:rPr>
          <w:rFonts w:asciiTheme="minorHAnsi" w:eastAsiaTheme="minorHAnsi" w:hAnsiTheme="minorHAnsi" w:cstheme="minorHAnsi"/>
          <w:iCs/>
          <w:color w:val="7030A0"/>
          <w:lang w:val="it-IT" w:eastAsia="en-US"/>
        </w:rPr>
      </w:pPr>
      <w:r w:rsidRPr="00021BC1">
        <w:rPr>
          <w:rFonts w:asciiTheme="minorHAnsi" w:eastAsiaTheme="minorHAnsi" w:hAnsiTheme="minorHAnsi" w:cstheme="minorHAnsi"/>
          <w:iCs/>
          <w:color w:val="7030A0"/>
          <w:lang w:val="it-IT" w:eastAsia="en-US"/>
        </w:rPr>
        <w:t>Come possiamo assicurarci che tutti conoscano questo articolo?</w:t>
      </w:r>
    </w:p>
    <w:p w14:paraId="54F82EF8" w14:textId="77777777" w:rsidR="00AD49E0" w:rsidRPr="00021BC1" w:rsidRDefault="00000000">
      <w:pPr>
        <w:numPr>
          <w:ilvl w:val="0"/>
          <w:numId w:val="1"/>
        </w:numPr>
        <w:ind w:left="360"/>
        <w:contextualSpacing/>
        <w:jc w:val="left"/>
        <w:rPr>
          <w:rFonts w:asciiTheme="minorHAnsi" w:eastAsiaTheme="minorHAnsi" w:hAnsiTheme="minorHAnsi" w:cstheme="minorHAnsi"/>
          <w:iCs/>
          <w:color w:val="7030A0"/>
          <w:lang w:val="it-IT" w:eastAsia="en-US"/>
        </w:rPr>
      </w:pPr>
      <w:r w:rsidRPr="00021BC1">
        <w:rPr>
          <w:rFonts w:asciiTheme="minorHAnsi" w:eastAsiaTheme="minorHAnsi" w:hAnsiTheme="minorHAnsi" w:cstheme="minorHAnsi"/>
          <w:iCs/>
          <w:color w:val="7030A0"/>
          <w:lang w:val="it-IT" w:eastAsia="en-US"/>
        </w:rPr>
        <w:t>Questo diritto umano vale per tutti?</w:t>
      </w:r>
    </w:p>
    <w:p w14:paraId="502EC94B" w14:textId="77777777" w:rsidR="00AD49E0" w:rsidRPr="00021BC1" w:rsidRDefault="00000000">
      <w:pPr>
        <w:numPr>
          <w:ilvl w:val="0"/>
          <w:numId w:val="1"/>
        </w:numPr>
        <w:ind w:left="360"/>
        <w:contextualSpacing/>
        <w:jc w:val="left"/>
        <w:rPr>
          <w:rFonts w:asciiTheme="minorHAnsi" w:eastAsiaTheme="minorHAnsi" w:hAnsiTheme="minorHAnsi" w:cstheme="minorHAnsi"/>
          <w:iCs/>
          <w:color w:val="7030A0"/>
          <w:lang w:val="it-IT" w:eastAsia="en-US"/>
        </w:rPr>
      </w:pPr>
      <w:r w:rsidRPr="00021BC1">
        <w:rPr>
          <w:rFonts w:asciiTheme="minorHAnsi" w:eastAsiaTheme="minorHAnsi" w:hAnsiTheme="minorHAnsi" w:cstheme="minorHAnsi"/>
          <w:iCs/>
          <w:color w:val="7030A0"/>
          <w:lang w:val="it-IT" w:eastAsia="en-US"/>
        </w:rPr>
        <w:t>Ci sono gruppi o individui che vengono individuati?</w:t>
      </w:r>
    </w:p>
    <w:p w14:paraId="2DED1CFC" w14:textId="77777777" w:rsidR="00AD49E0" w:rsidRPr="00021BC1" w:rsidRDefault="00000000">
      <w:pPr>
        <w:numPr>
          <w:ilvl w:val="0"/>
          <w:numId w:val="1"/>
        </w:numPr>
        <w:ind w:left="360"/>
        <w:contextualSpacing/>
        <w:jc w:val="left"/>
        <w:rPr>
          <w:rFonts w:asciiTheme="minorHAnsi" w:eastAsiaTheme="minorHAnsi" w:hAnsiTheme="minorHAnsi" w:cstheme="minorHAnsi"/>
          <w:iCs/>
          <w:color w:val="7030A0"/>
          <w:lang w:val="it-IT" w:eastAsia="en-US"/>
        </w:rPr>
      </w:pPr>
      <w:r w:rsidRPr="00021BC1">
        <w:rPr>
          <w:rFonts w:asciiTheme="minorHAnsi" w:eastAsiaTheme="minorHAnsi" w:hAnsiTheme="minorHAnsi" w:cstheme="minorHAnsi"/>
          <w:iCs/>
          <w:color w:val="7030A0"/>
          <w:lang w:val="it-IT" w:eastAsia="en-US"/>
        </w:rPr>
        <w:t xml:space="preserve">Alcune tradizioni sono più importanti dei diritti umani? </w:t>
      </w:r>
    </w:p>
    <w:p w14:paraId="7C7DC81C" w14:textId="77777777" w:rsidR="00AD49E0" w:rsidRPr="00021BC1" w:rsidRDefault="00000000">
      <w:pPr>
        <w:numPr>
          <w:ilvl w:val="0"/>
          <w:numId w:val="1"/>
        </w:numPr>
        <w:ind w:left="360"/>
        <w:contextualSpacing/>
        <w:jc w:val="left"/>
        <w:rPr>
          <w:rFonts w:asciiTheme="minorHAnsi" w:eastAsiaTheme="minorHAnsi" w:hAnsiTheme="minorHAnsi" w:cstheme="minorHAnsi"/>
          <w:iCs/>
          <w:color w:val="7030A0"/>
          <w:lang w:val="it-IT" w:eastAsia="en-US"/>
        </w:rPr>
      </w:pPr>
      <w:r w:rsidRPr="00021BC1">
        <w:rPr>
          <w:rFonts w:asciiTheme="minorHAnsi" w:eastAsiaTheme="minorHAnsi" w:hAnsiTheme="minorHAnsi" w:cstheme="minorHAnsi"/>
          <w:iCs/>
          <w:color w:val="7030A0"/>
          <w:lang w:val="it-IT" w:eastAsia="en-US"/>
        </w:rPr>
        <w:lastRenderedPageBreak/>
        <w:t>Come possiamo assicurarci che nessuno sia escluso da questi diritti?</w:t>
      </w:r>
    </w:p>
    <w:p w14:paraId="0072CED7" w14:textId="2BB20079" w:rsidR="00AD49E0" w:rsidRPr="00021BC1" w:rsidRDefault="00000000">
      <w:pPr>
        <w:rPr>
          <w:rFonts w:asciiTheme="minorHAnsi" w:hAnsiTheme="minorHAnsi" w:cstheme="minorHAnsi"/>
          <w:lang w:val="it-IT"/>
        </w:rPr>
      </w:pPr>
      <w:r w:rsidRPr="00021BC1">
        <w:rPr>
          <w:rFonts w:asciiTheme="minorHAnsi" w:hAnsiTheme="minorHAnsi" w:cstheme="minorHAnsi"/>
          <w:lang w:val="it-IT"/>
        </w:rPr>
        <w:t>Si noti che le persone LGBTIQ</w:t>
      </w:r>
      <w:r w:rsidR="00AF6B84">
        <w:rPr>
          <w:rFonts w:asciiTheme="minorHAnsi" w:hAnsiTheme="minorHAnsi" w:cstheme="minorHAnsi"/>
          <w:lang w:val="it-IT"/>
        </w:rPr>
        <w:t>+</w:t>
      </w:r>
      <w:r w:rsidRPr="00021BC1">
        <w:rPr>
          <w:rFonts w:asciiTheme="minorHAnsi" w:hAnsiTheme="minorHAnsi" w:cstheme="minorHAnsi"/>
          <w:lang w:val="it-IT"/>
        </w:rPr>
        <w:t xml:space="preserve"> non sono menzionate nella Dichiarazione e c'è una disputa internazionale tra gli Stati se le persone LGBTIQ</w:t>
      </w:r>
      <w:r w:rsidR="00AF6B84">
        <w:rPr>
          <w:rFonts w:asciiTheme="minorHAnsi" w:hAnsiTheme="minorHAnsi" w:cstheme="minorHAnsi"/>
          <w:lang w:val="it-IT"/>
        </w:rPr>
        <w:t>+</w:t>
      </w:r>
      <w:r w:rsidRPr="00021BC1">
        <w:rPr>
          <w:rFonts w:asciiTheme="minorHAnsi" w:hAnsiTheme="minorHAnsi" w:cstheme="minorHAnsi"/>
          <w:lang w:val="it-IT"/>
        </w:rPr>
        <w:t xml:space="preserve"> sono coperte dai diritti umani o se non dovrebbero essere coperte perché si suppone che siano malate, peccatrici o criminali. Circa il 50% degli Stati sostiene l'inclusione, mentre il 50% non la sostiene. </w:t>
      </w:r>
    </w:p>
    <w:p w14:paraId="4750F5E3" w14:textId="77777777" w:rsidR="00AD55FC" w:rsidRPr="001A29BF" w:rsidRDefault="00AD55FC" w:rsidP="00DA2456">
      <w:pPr>
        <w:rPr>
          <w:sz w:val="22"/>
          <w:szCs w:val="22"/>
          <w:lang w:val="it-IT"/>
        </w:rPr>
      </w:pPr>
    </w:p>
    <w:p w14:paraId="4F75BA8A" w14:textId="77777777" w:rsidR="00AD49E0" w:rsidRPr="001A29BF" w:rsidRDefault="00000000">
      <w:pPr>
        <w:rPr>
          <w:rFonts w:ascii="Fira Sans" w:eastAsiaTheme="majorEastAsia" w:hAnsi="Fira Sans"/>
          <w:i/>
          <w:iCs/>
          <w:sz w:val="32"/>
          <w:szCs w:val="32"/>
          <w:lang w:val="it-IT"/>
        </w:rPr>
      </w:pPr>
      <w:bookmarkStart w:id="92" w:name="_Toc132714262"/>
      <w:r w:rsidRPr="001A29BF">
        <w:rPr>
          <w:rFonts w:ascii="Fira Sans" w:eastAsiaTheme="majorEastAsia" w:hAnsi="Fira Sans"/>
          <w:i/>
          <w:iCs/>
          <w:color w:val="7030A0"/>
          <w:sz w:val="32"/>
          <w:szCs w:val="32"/>
          <w:lang w:val="it-IT"/>
        </w:rPr>
        <w:t>Trasferimento alla pratica</w:t>
      </w:r>
      <w:bookmarkEnd w:id="92"/>
    </w:p>
    <w:p w14:paraId="72820EF5" w14:textId="77777777" w:rsidR="00AD49E0" w:rsidRPr="00AF6B84" w:rsidRDefault="00000000">
      <w:pPr>
        <w:rPr>
          <w:rFonts w:asciiTheme="minorHAnsi" w:hAnsiTheme="minorHAnsi" w:cstheme="minorHAnsi"/>
          <w:lang w:val="it-IT"/>
        </w:rPr>
      </w:pPr>
      <w:r w:rsidRPr="00AF6B84">
        <w:rPr>
          <w:rFonts w:asciiTheme="minorHAnsi" w:hAnsiTheme="minorHAnsi" w:cstheme="minorHAnsi"/>
          <w:lang w:val="it-IT"/>
        </w:rPr>
        <w:t xml:space="preserve">Quando in situazioni future si verificheranno esempi concreti di (violazioni dei) diritti umani, fate riferimento alla Carta e discutete ancora una volta l'universalità dei principi. </w:t>
      </w:r>
    </w:p>
    <w:p w14:paraId="0284B59C" w14:textId="3FA3BC5E" w:rsidR="00AD49E0" w:rsidRPr="00AF6B84" w:rsidRDefault="00000000">
      <w:pPr>
        <w:rPr>
          <w:rFonts w:asciiTheme="minorHAnsi" w:hAnsiTheme="minorHAnsi" w:cstheme="minorHAnsi"/>
          <w:lang w:val="it-IT"/>
        </w:rPr>
      </w:pPr>
      <w:r w:rsidRPr="00AF6B84">
        <w:rPr>
          <w:rFonts w:asciiTheme="minorHAnsi" w:hAnsiTheme="minorHAnsi" w:cstheme="minorHAnsi"/>
          <w:lang w:val="it-IT"/>
        </w:rPr>
        <w:t xml:space="preserve">Se volete approfondire la controversia sulla diversità sessuale e di genere, consultate il sito web dell'ILGA </w:t>
      </w:r>
      <w:hyperlink r:id="rId38" w:history="1">
        <w:r w:rsidRPr="00AF6B84">
          <w:rPr>
            <w:rFonts w:asciiTheme="minorHAnsi" w:hAnsiTheme="minorHAnsi" w:cstheme="minorHAnsi"/>
            <w:color w:val="0000FF" w:themeColor="hyperlink"/>
            <w:u w:val="single"/>
            <w:lang w:val="it-IT"/>
          </w:rPr>
          <w:t>(</w:t>
        </w:r>
      </w:hyperlink>
      <w:r w:rsidRPr="00AF6B84">
        <w:rPr>
          <w:rFonts w:asciiTheme="minorHAnsi" w:hAnsiTheme="minorHAnsi" w:cstheme="minorHAnsi"/>
          <w:lang w:val="it-IT"/>
        </w:rPr>
        <w:t xml:space="preserve">https://ilga.org/ilga-world-maps) o dell'ILGA Europe </w:t>
      </w:r>
      <w:hyperlink r:id="rId39" w:history="1">
        <w:r w:rsidRPr="00AF6B84">
          <w:rPr>
            <w:rFonts w:asciiTheme="minorHAnsi" w:hAnsiTheme="minorHAnsi" w:cstheme="minorHAnsi"/>
            <w:color w:val="0000FF" w:themeColor="hyperlink"/>
            <w:u w:val="single"/>
            <w:lang w:val="it-IT"/>
          </w:rPr>
          <w:t>(</w:t>
        </w:r>
      </w:hyperlink>
      <w:r w:rsidRPr="00AF6B84">
        <w:rPr>
          <w:rFonts w:asciiTheme="minorHAnsi" w:hAnsiTheme="minorHAnsi" w:cstheme="minorHAnsi"/>
          <w:lang w:val="it-IT"/>
        </w:rPr>
        <w:t xml:space="preserve">https://www.ilga-europe.org/report/rainbow-europe-2022/), che offrono una panoramica delle leggi di sostegno e discriminazione negli Stati. </w:t>
      </w:r>
      <w:r w:rsidR="00AF6B84">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potrebbero fare una ricerca su questo tema, cercare esempi e collegarli a diversi articoli sui diritti umani. </w:t>
      </w:r>
      <w:r w:rsidR="00AF6B84">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potrebbero anche ricercare gli argomenti che i Paesi utilizzano per sostenere le persone LGBTI</w:t>
      </w:r>
      <w:r w:rsidR="00AF6B84">
        <w:rPr>
          <w:rFonts w:asciiTheme="minorHAnsi" w:hAnsiTheme="minorHAnsi" w:cstheme="minorHAnsi"/>
          <w:lang w:val="it-IT"/>
        </w:rPr>
        <w:t xml:space="preserve">Q+ </w:t>
      </w:r>
      <w:r w:rsidRPr="00AF6B84">
        <w:rPr>
          <w:rFonts w:asciiTheme="minorHAnsi" w:hAnsiTheme="minorHAnsi" w:cstheme="minorHAnsi"/>
          <w:lang w:val="it-IT"/>
        </w:rPr>
        <w:t xml:space="preserve">o per rifiutare i loro diritti e discutere come si sentono in merito a queste diverse argomentazioni e fino a che punto queste argomentazioni sono basate sui fatti. </w:t>
      </w:r>
    </w:p>
    <w:p w14:paraId="236E6778" w14:textId="6C5C6342" w:rsidR="00DA2456" w:rsidRPr="001A29BF" w:rsidRDefault="00DA2456" w:rsidP="006B0A5A">
      <w:pPr>
        <w:rPr>
          <w:lang w:val="it-IT"/>
        </w:rPr>
      </w:pPr>
    </w:p>
    <w:p w14:paraId="60CB3466" w14:textId="77777777" w:rsidR="00E11D5E" w:rsidRPr="001A29BF" w:rsidRDefault="00E11D5E" w:rsidP="00BA4154">
      <w:pPr>
        <w:rPr>
          <w:lang w:val="it-IT"/>
        </w:rPr>
      </w:pPr>
    </w:p>
    <w:p w14:paraId="3FA90539" w14:textId="77777777" w:rsidR="00DA2456" w:rsidRPr="001A29BF" w:rsidRDefault="00DA2456" w:rsidP="00BA4154">
      <w:pPr>
        <w:rPr>
          <w:lang w:val="it-IT"/>
        </w:rPr>
      </w:pPr>
    </w:p>
    <w:p w14:paraId="1AE0932B" w14:textId="77777777" w:rsidR="00DA2456" w:rsidRPr="001A29BF" w:rsidRDefault="00DA2456" w:rsidP="00BA4154">
      <w:pPr>
        <w:rPr>
          <w:lang w:val="it-IT"/>
        </w:rPr>
      </w:pPr>
    </w:p>
    <w:p w14:paraId="5DCA7C54" w14:textId="77777777" w:rsidR="00DA2456" w:rsidRPr="001A29BF" w:rsidRDefault="00DA2456" w:rsidP="00BA4154">
      <w:pPr>
        <w:rPr>
          <w:lang w:val="it-IT"/>
        </w:rPr>
      </w:pPr>
    </w:p>
    <w:p w14:paraId="617C49D7" w14:textId="77777777" w:rsidR="00DA2456" w:rsidRPr="001A29BF" w:rsidRDefault="00DA2456" w:rsidP="00BA4154">
      <w:pPr>
        <w:rPr>
          <w:lang w:val="it-IT"/>
        </w:rPr>
      </w:pPr>
    </w:p>
    <w:p w14:paraId="6E6B3544" w14:textId="77777777" w:rsidR="00DA2456" w:rsidRPr="001A29BF" w:rsidRDefault="00DA2456" w:rsidP="00BA4154">
      <w:pPr>
        <w:rPr>
          <w:lang w:val="it-IT"/>
        </w:rPr>
      </w:pPr>
    </w:p>
    <w:p w14:paraId="43830BA3" w14:textId="77777777" w:rsidR="00DA2456" w:rsidRPr="001A29BF" w:rsidRDefault="00DA2456" w:rsidP="00BA4154">
      <w:pPr>
        <w:rPr>
          <w:lang w:val="it-IT"/>
        </w:rPr>
      </w:pPr>
    </w:p>
    <w:p w14:paraId="7593BF5A" w14:textId="77777777" w:rsidR="00DA2456" w:rsidRPr="001A29BF" w:rsidRDefault="00DA2456" w:rsidP="00BA4154">
      <w:pPr>
        <w:rPr>
          <w:lang w:val="it-IT"/>
        </w:rPr>
      </w:pPr>
    </w:p>
    <w:p w14:paraId="45298FAF" w14:textId="77777777" w:rsidR="00DA2456" w:rsidRPr="001A29BF" w:rsidRDefault="00DA2456" w:rsidP="00BA4154">
      <w:pPr>
        <w:rPr>
          <w:lang w:val="it-IT"/>
        </w:rPr>
      </w:pPr>
    </w:p>
    <w:p w14:paraId="4CC07A37" w14:textId="77777777" w:rsidR="00DA2456" w:rsidRPr="001A29BF" w:rsidRDefault="00DA2456" w:rsidP="00BA4154">
      <w:pPr>
        <w:rPr>
          <w:lang w:val="it-IT"/>
        </w:rPr>
      </w:pPr>
    </w:p>
    <w:p w14:paraId="3837C4AA" w14:textId="77777777" w:rsidR="00AD49E0" w:rsidRPr="001A29BF" w:rsidRDefault="00000000">
      <w:pPr>
        <w:keepNext/>
        <w:keepLines/>
        <w:spacing w:before="240" w:after="0"/>
        <w:ind w:left="2268" w:right="-427"/>
        <w:jc w:val="left"/>
        <w:outlineLvl w:val="0"/>
        <w:rPr>
          <w:rFonts w:ascii="Fira Sans" w:eastAsiaTheme="majorEastAsia" w:hAnsi="Fira Sans" w:cs="Poppins"/>
          <w:b/>
          <w:bCs/>
          <w:color w:val="662C90"/>
          <w:sz w:val="40"/>
          <w:szCs w:val="40"/>
          <w:lang w:val="it-IT"/>
        </w:rPr>
      </w:pPr>
      <w:bookmarkStart w:id="93" w:name="_Toc140819317"/>
      <w:bookmarkStart w:id="94" w:name="_Toc132714263"/>
      <w:r w:rsidRPr="00DA2456">
        <w:rPr>
          <w:rFonts w:ascii="Fira Sans" w:eastAsiaTheme="majorEastAsia" w:hAnsi="Fira Sans" w:cs="Poppins"/>
          <w:b/>
          <w:bCs/>
          <w:noProof/>
          <w:color w:val="662C90"/>
          <w:sz w:val="40"/>
          <w:szCs w:val="40"/>
        </w:rPr>
        <w:lastRenderedPageBreak/>
        <w:drawing>
          <wp:anchor distT="0" distB="0" distL="114300" distR="114300" simplePos="0" relativeHeight="251724800" behindDoc="1" locked="0" layoutInCell="1" allowOverlap="1" wp14:anchorId="59AC5955" wp14:editId="33B610E9">
            <wp:simplePos x="0" y="0"/>
            <wp:positionH relativeFrom="column">
              <wp:posOffset>-504825</wp:posOffset>
            </wp:positionH>
            <wp:positionV relativeFrom="paragraph">
              <wp:posOffset>-660400</wp:posOffset>
            </wp:positionV>
            <wp:extent cx="1613643" cy="1612806"/>
            <wp:effectExtent l="0" t="0" r="0" b="0"/>
            <wp:wrapNone/>
            <wp:docPr id="43" name="Imagen 4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rFonts w:ascii="Fira Sans" w:eastAsiaTheme="majorEastAsia" w:hAnsi="Fira Sans" w:cs="Poppins"/>
          <w:b/>
          <w:bCs/>
          <w:color w:val="662C90"/>
          <w:sz w:val="40"/>
          <w:szCs w:val="40"/>
          <w:lang w:val="it-IT"/>
        </w:rPr>
        <w:t>Più possibilità!</w:t>
      </w:r>
      <w:bookmarkEnd w:id="93"/>
      <w:r w:rsidRPr="001A29BF">
        <w:rPr>
          <w:rFonts w:ascii="Fira Sans" w:eastAsiaTheme="majorEastAsia" w:hAnsi="Fira Sans" w:cs="Poppins"/>
          <w:b/>
          <w:bCs/>
          <w:color w:val="662C90"/>
          <w:sz w:val="40"/>
          <w:szCs w:val="40"/>
          <w:lang w:val="it-IT"/>
        </w:rPr>
        <w:t xml:space="preserve"> </w:t>
      </w:r>
      <w:bookmarkEnd w:id="94"/>
    </w:p>
    <w:p w14:paraId="4E8080EE" w14:textId="17238415" w:rsidR="00AD49E0" w:rsidRPr="00AF6B84" w:rsidRDefault="00000000">
      <w:pPr>
        <w:ind w:left="2268" w:right="-427"/>
        <w:rPr>
          <w:rFonts w:asciiTheme="minorHAnsi" w:hAnsiTheme="minorHAnsi" w:cstheme="minorHAnsi"/>
          <w:i/>
          <w:iCs/>
          <w:sz w:val="28"/>
          <w:szCs w:val="28"/>
          <w:lang w:val="it-IT"/>
        </w:rPr>
      </w:pPr>
      <w:r w:rsidRPr="00AF6B84">
        <w:rPr>
          <w:rFonts w:asciiTheme="minorHAnsi" w:eastAsiaTheme="majorEastAsia" w:hAnsiTheme="minorHAnsi" w:cstheme="minorHAnsi"/>
          <w:bCs/>
          <w:i/>
          <w:iCs/>
          <w:noProof/>
          <w:color w:val="662C90"/>
          <w:sz w:val="28"/>
          <w:szCs w:val="28"/>
        </w:rPr>
        <mc:AlternateContent>
          <mc:Choice Requires="wps">
            <w:drawing>
              <wp:anchor distT="45720" distB="45720" distL="114300" distR="114300" simplePos="0" relativeHeight="251725824" behindDoc="0" locked="0" layoutInCell="1" allowOverlap="1" wp14:anchorId="4C6B6744" wp14:editId="18F7AE01">
                <wp:simplePos x="0" y="0"/>
                <wp:positionH relativeFrom="column">
                  <wp:posOffset>-443865</wp:posOffset>
                </wp:positionH>
                <wp:positionV relativeFrom="paragraph">
                  <wp:posOffset>758825</wp:posOffset>
                </wp:positionV>
                <wp:extent cx="1733550" cy="7219950"/>
                <wp:effectExtent l="0" t="0" r="0" b="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219950"/>
                        </a:xfrm>
                        <a:prstGeom prst="rect">
                          <a:avLst/>
                        </a:prstGeom>
                        <a:solidFill>
                          <a:sysClr val="window" lastClr="FFFFFF">
                            <a:lumMod val="95000"/>
                          </a:sysClr>
                        </a:solidFill>
                        <a:ln w="9525">
                          <a:noFill/>
                          <a:miter lim="800000"/>
                          <a:headEnd/>
                          <a:tailEnd/>
                        </a:ln>
                      </wps:spPr>
                      <wps:txbx>
                        <w:txbxContent>
                          <w:p w14:paraId="50A383FA"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Obiettivo </w:t>
                            </w:r>
                          </w:p>
                          <w:p w14:paraId="2C0AE005" w14:textId="5DE45838" w:rsidR="00AD49E0" w:rsidRPr="00AF6B84" w:rsidRDefault="00AF6B84">
                            <w:pPr>
                              <w:pStyle w:val="Sidebar-content"/>
                              <w:rPr>
                                <w:rFonts w:asciiTheme="minorHAnsi" w:hAnsiTheme="minorHAnsi" w:cstheme="minorHAnsi"/>
                                <w:lang w:val="it-IT"/>
                              </w:rPr>
                            </w:pPr>
                            <w:r>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imparano a conoscere i sentimenti e l'identità bisessuale.</w:t>
                            </w:r>
                          </w:p>
                          <w:p w14:paraId="3840DD42"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Indicazioni di impatto </w:t>
                            </w:r>
                          </w:p>
                          <w:p w14:paraId="2B7504B8" w14:textId="3883EAA7" w:rsidR="00AD49E0" w:rsidRPr="00AF6B84" w:rsidRDefault="00AF6B84">
                            <w:pPr>
                              <w:pStyle w:val="Sidebar-content"/>
                              <w:rPr>
                                <w:rFonts w:asciiTheme="minorHAnsi" w:hAnsiTheme="minorHAnsi" w:cstheme="minorHAnsi"/>
                                <w:lang w:val="it-IT"/>
                              </w:rPr>
                            </w:pPr>
                            <w:r>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mostrano interesse per il modo in cui i sentimenti bisessuali emergono e si sviluppano e per le scelte che si fanno in quanto bisessuali. Spiegano perché i miti popolari sul fatto che </w:t>
                            </w:r>
                            <w:r>
                              <w:rPr>
                                <w:rFonts w:asciiTheme="minorHAnsi" w:hAnsiTheme="minorHAnsi" w:cstheme="minorHAnsi"/>
                                <w:lang w:val="it-IT"/>
                              </w:rPr>
                              <w:t>lз</w:t>
                            </w:r>
                            <w:r w:rsidRPr="00AF6B84">
                              <w:rPr>
                                <w:rFonts w:asciiTheme="minorHAnsi" w:hAnsiTheme="minorHAnsi" w:cstheme="minorHAnsi"/>
                                <w:lang w:val="it-IT"/>
                              </w:rPr>
                              <w:t xml:space="preserve"> bisessuali non siano in grado di scegliere non sono corretti.</w:t>
                            </w:r>
                          </w:p>
                          <w:p w14:paraId="4342D538"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Durata </w:t>
                            </w:r>
                          </w:p>
                          <w:p w14:paraId="75FA9F08" w14:textId="77777777" w:rsidR="00AD49E0" w:rsidRPr="00AF6B84" w:rsidRDefault="00000000">
                            <w:pPr>
                              <w:pStyle w:val="Sidebar-content"/>
                              <w:rPr>
                                <w:rFonts w:asciiTheme="minorHAnsi" w:hAnsiTheme="minorHAnsi" w:cstheme="minorHAnsi"/>
                              </w:rPr>
                            </w:pPr>
                            <w:r w:rsidRPr="00AF6B84">
                              <w:rPr>
                                <w:rFonts w:asciiTheme="minorHAnsi" w:hAnsiTheme="minorHAnsi" w:cstheme="minorHAnsi"/>
                              </w:rPr>
                              <w:t xml:space="preserve">30-45 minuti </w:t>
                            </w:r>
                          </w:p>
                          <w:p w14:paraId="2AB3E002"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Livello </w:t>
                            </w:r>
                          </w:p>
                          <w:p w14:paraId="51A567FE" w14:textId="77777777" w:rsidR="00AD49E0" w:rsidRPr="00AF6B84" w:rsidRDefault="00000000">
                            <w:pPr>
                              <w:pStyle w:val="Sidebar-content"/>
                              <w:rPr>
                                <w:rFonts w:asciiTheme="minorHAnsi" w:hAnsiTheme="minorHAnsi" w:cstheme="minorHAnsi"/>
                              </w:rPr>
                            </w:pPr>
                            <w:r w:rsidRPr="00AF6B84">
                              <w:rPr>
                                <w:rFonts w:asciiTheme="minorHAnsi" w:hAnsiTheme="minorHAnsi" w:cstheme="minorHAnsi"/>
                              </w:rPr>
                              <w:t>Età 13-16 anni</w:t>
                            </w:r>
                            <w:r w:rsidR="00AD55FC" w:rsidRPr="00AF6B84">
                              <w:rPr>
                                <w:rFonts w:asciiTheme="minorHAnsi" w:hAnsiTheme="minorHAnsi" w:cstheme="minorHAnsi"/>
                              </w:rPr>
                              <w:t xml:space="preserve">, </w:t>
                            </w:r>
                            <w:r w:rsidRPr="00AF6B84">
                              <w:rPr>
                                <w:rFonts w:asciiTheme="minorHAnsi" w:hAnsiTheme="minorHAnsi" w:cstheme="minorHAnsi"/>
                              </w:rPr>
                              <w:t xml:space="preserve">livello intermedio </w:t>
                            </w:r>
                          </w:p>
                          <w:p w14:paraId="51936F1D" w14:textId="77777777" w:rsidR="00AD49E0" w:rsidRPr="00AF6B84" w:rsidRDefault="00000000">
                            <w:pPr>
                              <w:pStyle w:val="Lijstalinea"/>
                              <w:rPr>
                                <w:rFonts w:asciiTheme="minorHAnsi" w:hAnsiTheme="minorHAnsi" w:cstheme="minorHAnsi"/>
                                <w:sz w:val="20"/>
                                <w:szCs w:val="20"/>
                                <w:lang w:val="it-IT"/>
                              </w:rPr>
                            </w:pPr>
                            <w:r w:rsidRPr="00AF6B84">
                              <w:rPr>
                                <w:rFonts w:asciiTheme="minorHAnsi" w:hAnsiTheme="minorHAnsi" w:cstheme="minorHAnsi"/>
                                <w:sz w:val="20"/>
                                <w:szCs w:val="20"/>
                                <w:lang w:val="it-IT"/>
                              </w:rPr>
                              <w:t xml:space="preserve">I materiali </w:t>
                            </w:r>
                          </w:p>
                          <w:p w14:paraId="201A7E55" w14:textId="77777777" w:rsidR="00AD49E0" w:rsidRPr="00AF6B84" w:rsidRDefault="00000000">
                            <w:pPr>
                              <w:pStyle w:val="Sidebar-content"/>
                              <w:rPr>
                                <w:rFonts w:asciiTheme="minorHAnsi" w:hAnsiTheme="minorHAnsi" w:cstheme="minorHAnsi"/>
                                <w:lang w:val="it-IT"/>
                              </w:rPr>
                            </w:pPr>
                            <w:r w:rsidRPr="00AF6B84">
                              <w:rPr>
                                <w:rFonts w:asciiTheme="minorHAnsi" w:hAnsiTheme="minorHAnsi" w:cstheme="minorHAnsi"/>
                                <w:lang w:val="it-IT"/>
                              </w:rPr>
                              <w:t>Presentazione in PowerPoint "Più possibilità!"</w:t>
                            </w:r>
                          </w:p>
                          <w:p w14:paraId="336D51B4" w14:textId="77777777" w:rsidR="00AD49E0" w:rsidRPr="00AF6B84" w:rsidRDefault="00000000">
                            <w:pPr>
                              <w:pStyle w:val="Lijstalinea"/>
                              <w:rPr>
                                <w:rFonts w:asciiTheme="minorHAnsi" w:hAnsiTheme="minorHAnsi" w:cstheme="minorHAnsi"/>
                                <w:sz w:val="20"/>
                                <w:szCs w:val="20"/>
                                <w:lang w:val="it-IT"/>
                              </w:rPr>
                            </w:pPr>
                            <w:r w:rsidRPr="00AF6B84">
                              <w:rPr>
                                <w:rFonts w:asciiTheme="minorHAnsi" w:hAnsiTheme="minorHAnsi" w:cstheme="minorHAnsi"/>
                                <w:sz w:val="20"/>
                                <w:szCs w:val="20"/>
                                <w:lang w:val="it-IT"/>
                              </w:rPr>
                              <w:t xml:space="preserve">Versione </w:t>
                            </w:r>
                          </w:p>
                          <w:p w14:paraId="03E44388" w14:textId="77777777" w:rsidR="00AD49E0" w:rsidRPr="00AF6B84" w:rsidRDefault="00000000">
                            <w:pPr>
                              <w:pStyle w:val="Sidebar-content"/>
                              <w:rPr>
                                <w:rFonts w:asciiTheme="minorHAnsi" w:hAnsiTheme="minorHAnsi" w:cstheme="minorHAnsi"/>
                                <w:lang w:val="it-IT"/>
                              </w:rPr>
                            </w:pPr>
                            <w:r w:rsidRPr="00AF6B84">
                              <w:rPr>
                                <w:rStyle w:val="Sidebar-contentCarattere"/>
                                <w:rFonts w:asciiTheme="minorHAnsi" w:hAnsiTheme="minorHAnsi" w:cstheme="minorHAnsi"/>
                                <w:lang w:val="it-IT"/>
                              </w:rPr>
                              <w:t xml:space="preserve">Sviluppato da Edu-Diverse nel 2018 e adattato da GALE nel marzo 2023. La storia è tratta dal video educativo brasiliano "Probabilidade" del 2011, https://www.youtube.com/watch?v=P_eyPfmrDO8.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6744" id="_x0000_s1053" type="#_x0000_t202" style="position:absolute;left:0;text-align:left;margin-left:-34.95pt;margin-top:59.75pt;width:136.5pt;height:56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" fillcolor="#f2f2f2" stroked="f">
                <v:textbox>
                  <w:txbxContent>
                    <w:p w14:paraId="50A383FA"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Obiettivo </w:t>
                      </w:r>
                    </w:p>
                    <w:p w14:paraId="2C0AE005" w14:textId="5DE45838" w:rsidR="00AD49E0" w:rsidRPr="00AF6B84" w:rsidRDefault="00AF6B84">
                      <w:pPr>
                        <w:pStyle w:val="Sidebar-content"/>
                        <w:rPr>
                          <w:rFonts w:asciiTheme="minorHAnsi" w:hAnsiTheme="minorHAnsi" w:cstheme="minorHAnsi"/>
                          <w:lang w:val="it-IT"/>
                        </w:rPr>
                      </w:pPr>
                      <w:r>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imparano a conoscere i sentimenti e l'identità bisessuale.</w:t>
                      </w:r>
                    </w:p>
                    <w:p w14:paraId="3840DD42"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Indicazioni di impatto </w:t>
                      </w:r>
                    </w:p>
                    <w:p w14:paraId="2B7504B8" w14:textId="3883EAA7" w:rsidR="00AD49E0" w:rsidRPr="00AF6B84" w:rsidRDefault="00AF6B84">
                      <w:pPr>
                        <w:pStyle w:val="Sidebar-content"/>
                        <w:rPr>
                          <w:rFonts w:asciiTheme="minorHAnsi" w:hAnsiTheme="minorHAnsi" w:cstheme="minorHAnsi"/>
                          <w:lang w:val="it-IT"/>
                        </w:rPr>
                      </w:pPr>
                      <w:r>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mostrano interesse per il modo in cui i sentimenti bisessuali emergono e si sviluppano e per le scelte che si fanno in quanto bisessuali. Spiegano perché i miti popolari sul fatto che </w:t>
                      </w:r>
                      <w:r>
                        <w:rPr>
                          <w:rFonts w:asciiTheme="minorHAnsi" w:hAnsiTheme="minorHAnsi" w:cstheme="minorHAnsi"/>
                          <w:lang w:val="it-IT"/>
                        </w:rPr>
                        <w:t>lз</w:t>
                      </w:r>
                      <w:r w:rsidRPr="00AF6B84">
                        <w:rPr>
                          <w:rFonts w:asciiTheme="minorHAnsi" w:hAnsiTheme="minorHAnsi" w:cstheme="minorHAnsi"/>
                          <w:lang w:val="it-IT"/>
                        </w:rPr>
                        <w:t xml:space="preserve"> bisessuali non siano in grado di scegliere non sono corretti.</w:t>
                      </w:r>
                    </w:p>
                    <w:p w14:paraId="4342D538"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Durata </w:t>
                      </w:r>
                    </w:p>
                    <w:p w14:paraId="75FA9F08" w14:textId="77777777" w:rsidR="00AD49E0" w:rsidRPr="00AF6B84" w:rsidRDefault="00000000">
                      <w:pPr>
                        <w:pStyle w:val="Sidebar-content"/>
                        <w:rPr>
                          <w:rFonts w:asciiTheme="minorHAnsi" w:hAnsiTheme="minorHAnsi" w:cstheme="minorHAnsi"/>
                        </w:rPr>
                      </w:pPr>
                      <w:r w:rsidRPr="00AF6B84">
                        <w:rPr>
                          <w:rFonts w:asciiTheme="minorHAnsi" w:hAnsiTheme="minorHAnsi" w:cstheme="minorHAnsi"/>
                        </w:rPr>
                        <w:t xml:space="preserve">30-45 minuti </w:t>
                      </w:r>
                    </w:p>
                    <w:p w14:paraId="2AB3E002" w14:textId="77777777" w:rsidR="00AD49E0" w:rsidRPr="00AF6B84" w:rsidRDefault="00000000">
                      <w:pPr>
                        <w:pStyle w:val="Lijstalinea"/>
                        <w:rPr>
                          <w:rFonts w:asciiTheme="minorHAnsi" w:hAnsiTheme="minorHAnsi" w:cstheme="minorHAnsi"/>
                          <w:sz w:val="20"/>
                          <w:szCs w:val="20"/>
                        </w:rPr>
                      </w:pPr>
                      <w:r w:rsidRPr="00AF6B84">
                        <w:rPr>
                          <w:rFonts w:asciiTheme="minorHAnsi" w:hAnsiTheme="minorHAnsi" w:cstheme="minorHAnsi"/>
                          <w:sz w:val="20"/>
                          <w:szCs w:val="20"/>
                        </w:rPr>
                        <w:t xml:space="preserve">Livello </w:t>
                      </w:r>
                    </w:p>
                    <w:p w14:paraId="51A567FE" w14:textId="77777777" w:rsidR="00AD49E0" w:rsidRPr="00AF6B84" w:rsidRDefault="00000000">
                      <w:pPr>
                        <w:pStyle w:val="Sidebar-content"/>
                        <w:rPr>
                          <w:rFonts w:asciiTheme="minorHAnsi" w:hAnsiTheme="minorHAnsi" w:cstheme="minorHAnsi"/>
                        </w:rPr>
                      </w:pPr>
                      <w:r w:rsidRPr="00AF6B84">
                        <w:rPr>
                          <w:rFonts w:asciiTheme="minorHAnsi" w:hAnsiTheme="minorHAnsi" w:cstheme="minorHAnsi"/>
                        </w:rPr>
                        <w:t>Età 13-16 anni</w:t>
                      </w:r>
                      <w:r w:rsidR="00AD55FC" w:rsidRPr="00AF6B84">
                        <w:rPr>
                          <w:rFonts w:asciiTheme="minorHAnsi" w:hAnsiTheme="minorHAnsi" w:cstheme="minorHAnsi"/>
                        </w:rPr>
                        <w:t xml:space="preserve">, </w:t>
                      </w:r>
                      <w:r w:rsidRPr="00AF6B84">
                        <w:rPr>
                          <w:rFonts w:asciiTheme="minorHAnsi" w:hAnsiTheme="minorHAnsi" w:cstheme="minorHAnsi"/>
                        </w:rPr>
                        <w:t xml:space="preserve">livello intermedio </w:t>
                      </w:r>
                    </w:p>
                    <w:p w14:paraId="51936F1D" w14:textId="77777777" w:rsidR="00AD49E0" w:rsidRPr="00AF6B84" w:rsidRDefault="00000000">
                      <w:pPr>
                        <w:pStyle w:val="Lijstalinea"/>
                        <w:rPr>
                          <w:rFonts w:asciiTheme="minorHAnsi" w:hAnsiTheme="minorHAnsi" w:cstheme="minorHAnsi"/>
                          <w:sz w:val="20"/>
                          <w:szCs w:val="20"/>
                          <w:lang w:val="it-IT"/>
                        </w:rPr>
                      </w:pPr>
                      <w:r w:rsidRPr="00AF6B84">
                        <w:rPr>
                          <w:rFonts w:asciiTheme="minorHAnsi" w:hAnsiTheme="minorHAnsi" w:cstheme="minorHAnsi"/>
                          <w:sz w:val="20"/>
                          <w:szCs w:val="20"/>
                          <w:lang w:val="it-IT"/>
                        </w:rPr>
                        <w:t xml:space="preserve">I materiali </w:t>
                      </w:r>
                    </w:p>
                    <w:p w14:paraId="201A7E55" w14:textId="77777777" w:rsidR="00AD49E0" w:rsidRPr="00AF6B84" w:rsidRDefault="00000000">
                      <w:pPr>
                        <w:pStyle w:val="Sidebar-content"/>
                        <w:rPr>
                          <w:rFonts w:asciiTheme="minorHAnsi" w:hAnsiTheme="minorHAnsi" w:cstheme="minorHAnsi"/>
                          <w:lang w:val="it-IT"/>
                        </w:rPr>
                      </w:pPr>
                      <w:r w:rsidRPr="00AF6B84">
                        <w:rPr>
                          <w:rFonts w:asciiTheme="minorHAnsi" w:hAnsiTheme="minorHAnsi" w:cstheme="minorHAnsi"/>
                          <w:lang w:val="it-IT"/>
                        </w:rPr>
                        <w:t>Presentazione in PowerPoint "Più possibilità!"</w:t>
                      </w:r>
                    </w:p>
                    <w:p w14:paraId="336D51B4" w14:textId="77777777" w:rsidR="00AD49E0" w:rsidRPr="00AF6B84" w:rsidRDefault="00000000">
                      <w:pPr>
                        <w:pStyle w:val="Lijstalinea"/>
                        <w:rPr>
                          <w:rFonts w:asciiTheme="minorHAnsi" w:hAnsiTheme="minorHAnsi" w:cstheme="minorHAnsi"/>
                          <w:sz w:val="20"/>
                          <w:szCs w:val="20"/>
                          <w:lang w:val="it-IT"/>
                        </w:rPr>
                      </w:pPr>
                      <w:r w:rsidRPr="00AF6B84">
                        <w:rPr>
                          <w:rFonts w:asciiTheme="minorHAnsi" w:hAnsiTheme="minorHAnsi" w:cstheme="minorHAnsi"/>
                          <w:sz w:val="20"/>
                          <w:szCs w:val="20"/>
                          <w:lang w:val="it-IT"/>
                        </w:rPr>
                        <w:t xml:space="preserve">Versione </w:t>
                      </w:r>
                    </w:p>
                    <w:p w14:paraId="03E44388" w14:textId="77777777" w:rsidR="00AD49E0" w:rsidRPr="00AF6B84" w:rsidRDefault="00000000">
                      <w:pPr>
                        <w:pStyle w:val="Sidebar-content"/>
                        <w:rPr>
                          <w:rFonts w:asciiTheme="minorHAnsi" w:hAnsiTheme="minorHAnsi" w:cstheme="minorHAnsi"/>
                          <w:lang w:val="it-IT"/>
                        </w:rPr>
                      </w:pPr>
                      <w:r w:rsidRPr="00AF6B84">
                        <w:rPr>
                          <w:rStyle w:val="Sidebar-contentCarattere"/>
                          <w:rFonts w:asciiTheme="minorHAnsi" w:hAnsiTheme="minorHAnsi" w:cstheme="minorHAnsi"/>
                          <w:lang w:val="it-IT"/>
                        </w:rPr>
                        <w:t xml:space="preserve">Sviluppato da Edu-Diverse nel 2018 e adattato da GALE nel marzo 2023. La storia è tratta dal video educativo brasiliano "Probabilidade" del 2011, https://www.youtube.com/watch?v=P_eyPfmrDO8. </w:t>
                      </w:r>
                    </w:p>
                  </w:txbxContent>
                </v:textbox>
                <w10:wrap type="square"/>
              </v:shape>
            </w:pict>
          </mc:Fallback>
        </mc:AlternateContent>
      </w:r>
      <w:r w:rsidR="00AF6B84">
        <w:rPr>
          <w:rFonts w:asciiTheme="minorHAnsi" w:hAnsiTheme="minorHAnsi" w:cstheme="minorHAnsi"/>
          <w:i/>
          <w:iCs/>
          <w:sz w:val="28"/>
          <w:szCs w:val="28"/>
          <w:lang w:val="it-IT"/>
        </w:rPr>
        <w:t>Lз</w:t>
      </w:r>
      <w:r w:rsidRPr="00AF6B84">
        <w:rPr>
          <w:rFonts w:asciiTheme="minorHAnsi" w:hAnsiTheme="minorHAnsi" w:cstheme="minorHAnsi"/>
          <w:i/>
          <w:iCs/>
          <w:sz w:val="28"/>
          <w:szCs w:val="28"/>
          <w:lang w:val="it-IT"/>
        </w:rPr>
        <w:t xml:space="preserve"> </w:t>
      </w:r>
      <w:r w:rsidR="00A72948" w:rsidRPr="00AF6B84">
        <w:rPr>
          <w:rFonts w:asciiTheme="minorHAnsi" w:hAnsiTheme="minorHAnsi" w:cstheme="minorHAnsi"/>
          <w:i/>
          <w:iCs/>
          <w:sz w:val="28"/>
          <w:szCs w:val="28"/>
          <w:lang w:val="it-IT"/>
        </w:rPr>
        <w:t>studentз</w:t>
      </w:r>
      <w:r w:rsidRPr="00AF6B84">
        <w:rPr>
          <w:rFonts w:asciiTheme="minorHAnsi" w:hAnsiTheme="minorHAnsi" w:cstheme="minorHAnsi"/>
          <w:i/>
          <w:iCs/>
          <w:sz w:val="28"/>
          <w:szCs w:val="28"/>
          <w:lang w:val="it-IT"/>
        </w:rPr>
        <w:t xml:space="preserve"> ascoltano la storia di un ragazzo bisessuale, che inizialmente è confuso sui suoi sentimenti, ma poi diventa più chiaro sulla sua scelta di etichettarsi come bisessuale. Esplorano i propri sentimenti e le proprie opinioni sulla bisessualità. </w:t>
      </w:r>
    </w:p>
    <w:p w14:paraId="66FF636A" w14:textId="77777777" w:rsidR="00AD49E0" w:rsidRPr="001A29BF" w:rsidRDefault="00000000">
      <w:pPr>
        <w:ind w:left="2268"/>
        <w:rPr>
          <w:rFonts w:ascii="Fira Sans" w:eastAsiaTheme="majorEastAsia" w:hAnsi="Fira Sans"/>
          <w:i/>
          <w:iCs/>
          <w:color w:val="7030A0"/>
          <w:sz w:val="32"/>
          <w:szCs w:val="32"/>
          <w:lang w:val="it-IT"/>
        </w:rPr>
      </w:pPr>
      <w:bookmarkStart w:id="95" w:name="_Toc132714264"/>
      <w:r w:rsidRPr="001A29BF">
        <w:rPr>
          <w:rFonts w:ascii="Fira Sans" w:eastAsiaTheme="majorEastAsia" w:hAnsi="Fira Sans"/>
          <w:i/>
          <w:iCs/>
          <w:color w:val="7030A0"/>
          <w:sz w:val="32"/>
          <w:szCs w:val="32"/>
          <w:lang w:val="it-IT"/>
        </w:rPr>
        <w:t>Preparazione</w:t>
      </w:r>
      <w:bookmarkEnd w:id="95"/>
    </w:p>
    <w:p w14:paraId="6E95BD62" w14:textId="2D074385" w:rsidR="00AD49E0" w:rsidRPr="00AF6B84" w:rsidRDefault="00000000">
      <w:pPr>
        <w:ind w:left="2268"/>
        <w:rPr>
          <w:rFonts w:asciiTheme="minorHAnsi" w:hAnsiTheme="minorHAnsi" w:cstheme="minorHAnsi"/>
          <w:lang w:val="it-IT"/>
        </w:rPr>
      </w:pPr>
      <w:r w:rsidRPr="00AF6B84">
        <w:rPr>
          <w:rFonts w:asciiTheme="minorHAnsi" w:hAnsiTheme="minorHAnsi" w:cstheme="minorHAnsi"/>
          <w:lang w:val="it-IT"/>
        </w:rPr>
        <w:t xml:space="preserve">Per </w:t>
      </w:r>
      <w:r w:rsidR="00AF6B84">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delle scuole superiori la bisessualità è spesso più impegnativa dell'essere gay o lesbica, perché per loro può apparire come un'identità non "stabile". L'insicurezza nei confronti dei potenziali sentimenti bisessuali può essere molto delicata e può portare a una resistenza nell'apprendere l'argomento. Pertanto, </w:t>
      </w:r>
      <w:r w:rsidR="00AF6B84">
        <w:rPr>
          <w:rFonts w:asciiTheme="minorHAnsi" w:hAnsiTheme="minorHAnsi" w:cstheme="minorHAnsi"/>
          <w:lang w:val="it-IT"/>
        </w:rPr>
        <w:t>lз</w:t>
      </w:r>
      <w:r w:rsidRPr="00AF6B84">
        <w:rPr>
          <w:rFonts w:asciiTheme="minorHAnsi" w:hAnsiTheme="minorHAnsi" w:cstheme="minorHAnsi"/>
          <w:lang w:val="it-IT"/>
        </w:rPr>
        <w:t xml:space="preserve"> </w:t>
      </w:r>
      <w:r w:rsidR="00A72948" w:rsidRPr="00AF6B84">
        <w:rPr>
          <w:rFonts w:asciiTheme="minorHAnsi" w:hAnsiTheme="minorHAnsi" w:cstheme="minorHAnsi"/>
          <w:lang w:val="it-IT"/>
        </w:rPr>
        <w:t>studentз</w:t>
      </w:r>
      <w:r w:rsidRPr="00AF6B84">
        <w:rPr>
          <w:rFonts w:asciiTheme="minorHAnsi" w:hAnsiTheme="minorHAnsi" w:cstheme="minorHAnsi"/>
          <w:lang w:val="it-IT"/>
        </w:rPr>
        <w:t xml:space="preserve"> dovrebbero aver già ricevuto alcune lezioni sui concetti di base, avere un livello di tolleranza di base e sentirsi abbastanza a proprio agio da esprimere i propri sentimenti sulla sessualità in una classe sicura.</w:t>
      </w:r>
    </w:p>
    <w:p w14:paraId="018F5DAE" w14:textId="77777777" w:rsidR="00AD49E0" w:rsidRPr="001A29BF" w:rsidRDefault="00000000">
      <w:pPr>
        <w:ind w:left="2268"/>
        <w:rPr>
          <w:rFonts w:ascii="Fira Sans" w:eastAsiaTheme="majorEastAsia" w:hAnsi="Fira Sans"/>
          <w:i/>
          <w:iCs/>
          <w:color w:val="7030A0"/>
          <w:sz w:val="32"/>
          <w:szCs w:val="32"/>
          <w:lang w:val="it-IT"/>
        </w:rPr>
      </w:pPr>
      <w:bookmarkStart w:id="96" w:name="_Toc132714265"/>
      <w:r w:rsidRPr="001A29BF">
        <w:rPr>
          <w:rFonts w:ascii="Fira Sans" w:eastAsiaTheme="majorEastAsia" w:hAnsi="Fira Sans"/>
          <w:i/>
          <w:iCs/>
          <w:color w:val="7030A0"/>
          <w:sz w:val="32"/>
          <w:szCs w:val="32"/>
          <w:lang w:val="it-IT"/>
        </w:rPr>
        <w:t>Attuazione</w:t>
      </w:r>
      <w:bookmarkEnd w:id="96"/>
    </w:p>
    <w:p w14:paraId="74098019" w14:textId="03106A2C"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1:</w:t>
      </w:r>
      <w:r w:rsidRPr="00AF6B84">
        <w:rPr>
          <w:rFonts w:asciiTheme="minorHAnsi" w:eastAsiaTheme="minorHAnsi" w:hAnsiTheme="minorHAnsi" w:cstheme="minorHAnsi"/>
          <w:color w:val="000000"/>
          <w:lang w:val="it-IT" w:eastAsia="en-US"/>
        </w:rPr>
        <w:t xml:space="preserve"> (1'; introduzione)</w:t>
      </w:r>
      <w:r w:rsidR="00AD55FC"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Presentate questa lezione come una lezione sull'amicizia, l'innamoramento e la scelta del</w:t>
      </w:r>
      <w:r w:rsidR="00AF6B84">
        <w:rPr>
          <w:rFonts w:asciiTheme="minorHAnsi" w:eastAsiaTheme="minorHAnsi" w:hAnsiTheme="minorHAnsi" w:cstheme="minorHAnsi"/>
          <w:color w:val="000000"/>
          <w:lang w:val="it-IT" w:eastAsia="en-US"/>
        </w:rPr>
        <w:t>lǝ</w:t>
      </w:r>
      <w:r w:rsidRPr="00AF6B84">
        <w:rPr>
          <w:rFonts w:asciiTheme="minorHAnsi" w:eastAsiaTheme="minorHAnsi" w:hAnsiTheme="minorHAnsi" w:cstheme="minorHAnsi"/>
          <w:color w:val="000000"/>
          <w:lang w:val="it-IT" w:eastAsia="en-US"/>
        </w:rPr>
        <w:t xml:space="preserve"> partner. </w:t>
      </w:r>
    </w:p>
    <w:p w14:paraId="300D9B81" w14:textId="77777777" w:rsidR="00DA2456" w:rsidRPr="00AF6B84" w:rsidRDefault="00DA2456" w:rsidP="00DA2456">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2B843F83" w14:textId="77777777"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2:</w:t>
      </w:r>
      <w:r w:rsidRPr="00AF6B84">
        <w:rPr>
          <w:rFonts w:asciiTheme="minorHAnsi" w:eastAsiaTheme="minorHAnsi" w:hAnsiTheme="minorHAnsi" w:cstheme="minorHAnsi"/>
          <w:color w:val="000000"/>
          <w:lang w:val="it-IT" w:eastAsia="en-US"/>
        </w:rPr>
        <w:t xml:space="preserve"> (15'; attivazione)</w:t>
      </w:r>
      <w:r w:rsidR="00AD55FC"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Mostrate la presentazione di PowerPoint e leggete il testo. (Oppure potete scaricare il video di YouTube e sottotitolarlo).</w:t>
      </w:r>
    </w:p>
    <w:p w14:paraId="25F5A925" w14:textId="77777777" w:rsidR="00DA2456" w:rsidRPr="00AF6B84" w:rsidRDefault="00DA2456" w:rsidP="00DA2456">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0B855059" w14:textId="4D2A38BB"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3:</w:t>
      </w:r>
      <w:r w:rsidRPr="00AF6B84">
        <w:rPr>
          <w:rFonts w:asciiTheme="minorHAnsi" w:eastAsiaTheme="minorHAnsi" w:hAnsiTheme="minorHAnsi" w:cstheme="minorHAnsi"/>
          <w:color w:val="000000"/>
          <w:lang w:val="it-IT" w:eastAsia="en-US"/>
        </w:rPr>
        <w:t xml:space="preserve"> (15'; dialogo)</w:t>
      </w:r>
      <w:r w:rsidR="00AD55FC"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Ricordate </w:t>
      </w:r>
      <w:r w:rsidR="00AF6B84">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che in questa storia Leo attraversa diverse fasi. Inizia a pensare che gli piacciano le ragazze, e lentamente comincia a capire che forse il suo orientamento sessuale è gay o bisessuale. Si rende conto di come il calore dell'amicizia possa trasformarsi in un sentimento d'amore. Chiedete </w:t>
      </w:r>
      <w:r w:rsidR="00AF6B84">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se hanno mai amato un ragazzo o una ragazza al punto da sfiorare l'"amore". È una sensazione piacevole o pericolosa? Fate un breve dialogo (scambio di esperienze o pensieri) su questo argomento, ma non lasciate che si trasformi in una "discussione" in cui qualcuno può avere ragione o torto. Sia chiaro che ognun</w:t>
      </w:r>
      <w:r w:rsidR="00AF6B84">
        <w:rPr>
          <w:rFonts w:asciiTheme="minorHAnsi" w:eastAsiaTheme="minorHAnsi" w:hAnsiTheme="minorHAnsi" w:cstheme="minorHAnsi"/>
          <w:color w:val="000000"/>
          <w:lang w:val="it-IT" w:eastAsia="en-US"/>
        </w:rPr>
        <w:t>ǝ</w:t>
      </w:r>
      <w:r w:rsidRPr="00AF6B84">
        <w:rPr>
          <w:rFonts w:asciiTheme="minorHAnsi" w:eastAsiaTheme="minorHAnsi" w:hAnsiTheme="minorHAnsi" w:cstheme="minorHAnsi"/>
          <w:color w:val="000000"/>
          <w:lang w:val="it-IT" w:eastAsia="en-US"/>
        </w:rPr>
        <w:t xml:space="preserve"> ha i propri sentimenti e il diritto di esprimerli senza essere deriso o criticato.</w:t>
      </w:r>
    </w:p>
    <w:p w14:paraId="6B883F10" w14:textId="77777777" w:rsidR="00DA2456" w:rsidRPr="00AF6B84" w:rsidRDefault="00DA2456" w:rsidP="00DA2456">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14680BF3" w14:textId="62863AB0"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4:</w:t>
      </w:r>
      <w:r w:rsidRPr="00AF6B84">
        <w:rPr>
          <w:rFonts w:asciiTheme="minorHAnsi" w:eastAsiaTheme="minorHAnsi" w:hAnsiTheme="minorHAnsi" w:cstheme="minorHAnsi"/>
          <w:color w:val="000000"/>
          <w:lang w:val="it-IT" w:eastAsia="en-US"/>
        </w:rPr>
        <w:t xml:space="preserve"> (discussione di 10 minuti)</w:t>
      </w:r>
      <w:r w:rsidR="00AD55FC"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Dopo un certo scambio di sentimenti ed eventualmente di esperienze, spiegate che l'amicizia può essere molto superficiale ma anche molto profonda, e che a volte non è così facile capire quando l'amicizia è in realtà un tipo di amore. In alcuni casi, invece, si capisce subito quando si è innamorati o si trova una persona attraente ed eccitante. Chiedete </w:t>
      </w:r>
      <w:r w:rsidR="00AF6B84">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cosa pensano di questa "scala dei sentimenti" (amore </w:t>
      </w:r>
      <w:r w:rsidRPr="00AF6B84">
        <w:rPr>
          <w:rFonts w:asciiTheme="minorHAnsi" w:eastAsiaTheme="minorHAnsi" w:hAnsiTheme="minorHAnsi" w:cstheme="minorHAnsi"/>
          <w:color w:val="000000"/>
          <w:lang w:val="it-IT" w:eastAsia="en-US"/>
        </w:rPr>
        <w:lastRenderedPageBreak/>
        <w:t xml:space="preserve">graduale &lt;-&gt; cotta immediata). Questa conversazione diventa più che altro una discussione, ma rimanete vigili affinché </w:t>
      </w:r>
      <w:r w:rsidR="00AF6B84">
        <w:rPr>
          <w:rFonts w:asciiTheme="minorHAnsi" w:eastAsiaTheme="minorHAnsi" w:hAnsiTheme="minorHAnsi" w:cstheme="minorHAnsi"/>
          <w:color w:val="000000"/>
          <w:lang w:val="it-IT" w:eastAsia="en-US"/>
        </w:rPr>
        <w:t>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non vengano attaccati o respinti per le loro opinioni o i loro sentimenti in merito.</w:t>
      </w:r>
    </w:p>
    <w:p w14:paraId="3BF2EAE5" w14:textId="77777777" w:rsidR="00DA2456" w:rsidRPr="00AF6B84" w:rsidRDefault="00DA2456" w:rsidP="00DA2456">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769F23CB" w14:textId="543AD66E"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5:</w:t>
      </w:r>
      <w:r w:rsidRPr="00AF6B84">
        <w:rPr>
          <w:rFonts w:asciiTheme="minorHAnsi" w:eastAsiaTheme="minorHAnsi" w:hAnsiTheme="minorHAnsi" w:cstheme="minorHAnsi"/>
          <w:color w:val="000000"/>
          <w:lang w:val="it-IT" w:eastAsia="en-US"/>
        </w:rPr>
        <w:t xml:space="preserve"> (10' di conclusione)</w:t>
      </w:r>
      <w:r w:rsidR="00517F30"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Riportate la conversazione alla situazione di Leo. Ha detto di temere di essere discriminato, prima perché è amico di Mattie (gay), poi perché è molto attratto da Rafael e infine perché pensa che la gente sarà cattiva con i bisessuali. Chiedete </w:t>
      </w:r>
      <w:r w:rsidR="00AF6B84">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se riescono a capire queste paure. Poi chiedete se queste paure possono sorgere in questa classe o in questa scuola. In che modo Leo - o </w:t>
      </w:r>
      <w:r w:rsidR="00AF6B84">
        <w:rPr>
          <w:rFonts w:asciiTheme="minorHAnsi" w:eastAsiaTheme="minorHAnsi" w:hAnsiTheme="minorHAnsi" w:cstheme="minorHAnsi"/>
          <w:color w:val="000000"/>
          <w:lang w:val="it-IT" w:eastAsia="en-US"/>
        </w:rPr>
        <w:t>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di questa scuola - potrebbero difendersi dalla cattiveria della gente nei confronti della bisessualità?</w:t>
      </w:r>
    </w:p>
    <w:p w14:paraId="7B58EEB4" w14:textId="77777777" w:rsidR="00DA2456" w:rsidRPr="00AF6B84" w:rsidRDefault="00DA2456" w:rsidP="00DA2456">
      <w:pPr>
        <w:autoSpaceDE w:val="0"/>
        <w:autoSpaceDN w:val="0"/>
        <w:adjustRightInd w:val="0"/>
        <w:spacing w:after="0" w:line="240" w:lineRule="auto"/>
        <w:ind w:left="2268"/>
        <w:jc w:val="left"/>
        <w:rPr>
          <w:rFonts w:asciiTheme="minorHAnsi" w:eastAsiaTheme="minorHAnsi" w:hAnsiTheme="minorHAnsi" w:cstheme="minorHAnsi"/>
          <w:color w:val="000000"/>
          <w:lang w:val="it-IT" w:eastAsia="en-US"/>
        </w:rPr>
      </w:pPr>
    </w:p>
    <w:p w14:paraId="5E949648" w14:textId="77777777" w:rsidR="00517F30" w:rsidRPr="001A29BF" w:rsidRDefault="00517F30" w:rsidP="00DA2456">
      <w:pPr>
        <w:autoSpaceDE w:val="0"/>
        <w:autoSpaceDN w:val="0"/>
        <w:adjustRightInd w:val="0"/>
        <w:spacing w:after="0" w:line="240" w:lineRule="auto"/>
        <w:ind w:left="2268"/>
        <w:jc w:val="left"/>
        <w:rPr>
          <w:rFonts w:eastAsiaTheme="minorHAnsi"/>
          <w:color w:val="000000"/>
          <w:sz w:val="22"/>
          <w:szCs w:val="22"/>
          <w:lang w:val="it-IT" w:eastAsia="en-US"/>
        </w:rPr>
      </w:pPr>
    </w:p>
    <w:p w14:paraId="522D1DA1" w14:textId="77777777" w:rsidR="00AD49E0" w:rsidRPr="001A29BF" w:rsidRDefault="00000000">
      <w:pPr>
        <w:rPr>
          <w:rFonts w:ascii="Fira Sans" w:eastAsiaTheme="majorEastAsia" w:hAnsi="Fira Sans"/>
          <w:i/>
          <w:iCs/>
          <w:color w:val="7030A0"/>
          <w:sz w:val="32"/>
          <w:szCs w:val="32"/>
          <w:lang w:val="it-IT"/>
        </w:rPr>
      </w:pPr>
      <w:bookmarkStart w:id="97" w:name="_Toc132714266"/>
      <w:r w:rsidRPr="001A29BF">
        <w:rPr>
          <w:rFonts w:ascii="Fira Sans" w:eastAsiaTheme="majorEastAsia" w:hAnsi="Fira Sans"/>
          <w:i/>
          <w:iCs/>
          <w:color w:val="7030A0"/>
          <w:sz w:val="32"/>
          <w:szCs w:val="32"/>
          <w:lang w:val="it-IT"/>
        </w:rPr>
        <w:t>Trasferimento alla pratica</w:t>
      </w:r>
      <w:bookmarkEnd w:id="97"/>
    </w:p>
    <w:p w14:paraId="27D67F22" w14:textId="1230F12A" w:rsidR="00AD49E0" w:rsidRPr="00AF6B84" w:rsidRDefault="00000000">
      <w:pPr>
        <w:autoSpaceDE w:val="0"/>
        <w:autoSpaceDN w:val="0"/>
        <w:adjustRightInd w:val="0"/>
        <w:spacing w:after="0" w:line="240" w:lineRule="auto"/>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color w:val="000000"/>
          <w:lang w:val="it-IT" w:eastAsia="en-US"/>
        </w:rPr>
        <w:t>Tornate a questo esercizio quando un</w:t>
      </w:r>
      <w:r w:rsidR="00AF6B84">
        <w:rPr>
          <w:rFonts w:asciiTheme="minorHAnsi" w:eastAsiaTheme="minorHAnsi" w:hAnsiTheme="minorHAnsi" w:cstheme="minorHAnsi"/>
          <w:color w:val="000000"/>
          <w:lang w:val="it-IT" w:eastAsia="en-US"/>
        </w:rPr>
        <w:t>ǝ</w:t>
      </w:r>
      <w:r w:rsidRPr="00AF6B84">
        <w:rPr>
          <w:rFonts w:asciiTheme="minorHAnsi" w:eastAsiaTheme="minorHAnsi" w:hAnsiTheme="minorHAnsi" w:cstheme="minorHAnsi"/>
          <w:color w:val="000000"/>
          <w:lang w:val="it-IT" w:eastAsia="en-US"/>
        </w:rPr>
        <w:t xml:space="preserve"> student</w:t>
      </w:r>
      <w:r w:rsidR="00AF6B84">
        <w:rPr>
          <w:rFonts w:asciiTheme="minorHAnsi" w:eastAsiaTheme="minorHAnsi" w:hAnsiTheme="minorHAnsi" w:cstheme="minorHAnsi"/>
          <w:color w:val="000000"/>
          <w:lang w:val="it-IT" w:eastAsia="en-US"/>
        </w:rPr>
        <w:t>ǝ</w:t>
      </w:r>
      <w:r w:rsidRPr="00AF6B84">
        <w:rPr>
          <w:rFonts w:asciiTheme="minorHAnsi" w:eastAsiaTheme="minorHAnsi" w:hAnsiTheme="minorHAnsi" w:cstheme="minorHAnsi"/>
          <w:color w:val="000000"/>
          <w:lang w:val="it-IT" w:eastAsia="en-US"/>
        </w:rPr>
        <w:t xml:space="preserve"> bisessuale ha bisogno del sostegno de</w:t>
      </w:r>
      <w:r w:rsidR="00AF6B84">
        <w:rPr>
          <w:rFonts w:asciiTheme="minorHAnsi" w:eastAsiaTheme="minorHAnsi" w:hAnsiTheme="minorHAnsi" w:cstheme="minorHAnsi"/>
          <w:color w:val="000000"/>
          <w:lang w:val="it-IT" w:eastAsia="en-US"/>
        </w:rPr>
        <w:t>llз</w:t>
      </w:r>
      <w:r w:rsidRPr="00AF6B84">
        <w:rPr>
          <w:rFonts w:asciiTheme="minorHAnsi" w:eastAsiaTheme="minorHAnsi" w:hAnsiTheme="minorHAnsi" w:cstheme="minorHAnsi"/>
          <w:color w:val="000000"/>
          <w:lang w:val="it-IT" w:eastAsia="en-US"/>
        </w:rPr>
        <w:t xml:space="preserve"> compagn</w:t>
      </w:r>
      <w:r w:rsidR="00AF6B84">
        <w:rPr>
          <w:rFonts w:asciiTheme="minorHAnsi" w:eastAsiaTheme="minorHAnsi" w:hAnsiTheme="minorHAnsi" w:cstheme="minorHAnsi"/>
          <w:color w:val="000000"/>
          <w:lang w:val="it-IT" w:eastAsia="en-US"/>
        </w:rPr>
        <w:t>з</w:t>
      </w:r>
      <w:r w:rsidRPr="00AF6B84">
        <w:rPr>
          <w:rFonts w:asciiTheme="minorHAnsi" w:eastAsiaTheme="minorHAnsi" w:hAnsiTheme="minorHAnsi" w:cstheme="minorHAnsi"/>
          <w:color w:val="000000"/>
          <w:lang w:val="it-IT" w:eastAsia="en-US"/>
        </w:rPr>
        <w:t xml:space="preserve">. </w:t>
      </w:r>
    </w:p>
    <w:p w14:paraId="496B536D" w14:textId="77777777" w:rsidR="00DA2456" w:rsidRPr="00AF6B84" w:rsidRDefault="00DA2456" w:rsidP="00DA2456">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6AD8066D" w14:textId="2210A77A" w:rsidR="00AD49E0" w:rsidRPr="00AF6B84" w:rsidRDefault="00000000">
      <w:pPr>
        <w:autoSpaceDE w:val="0"/>
        <w:autoSpaceDN w:val="0"/>
        <w:adjustRightInd w:val="0"/>
        <w:spacing w:after="0" w:line="240" w:lineRule="auto"/>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color w:val="000000"/>
          <w:lang w:val="it-IT" w:eastAsia="en-US"/>
        </w:rPr>
        <w:t xml:space="preserve">Inoltre, siate preparati al fatto che </w:t>
      </w:r>
      <w:r w:rsidR="00AF6B84">
        <w:rPr>
          <w:rFonts w:asciiTheme="minorHAnsi" w:eastAsiaTheme="minorHAnsi" w:hAnsiTheme="minorHAnsi" w:cstheme="minorHAnsi"/>
          <w:color w:val="000000"/>
          <w:lang w:val="it-IT" w:eastAsia="en-US"/>
        </w:rPr>
        <w:t>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possano chiedervi, in quanto </w:t>
      </w:r>
      <w:r w:rsidR="00A72948" w:rsidRPr="00AF6B84">
        <w:rPr>
          <w:rFonts w:asciiTheme="minorHAnsi" w:eastAsiaTheme="minorHAnsi" w:hAnsiTheme="minorHAnsi" w:cstheme="minorHAnsi"/>
          <w:color w:val="000000"/>
          <w:lang w:val="it-IT" w:eastAsia="en-US"/>
        </w:rPr>
        <w:t>docenti</w:t>
      </w:r>
      <w:r w:rsidRPr="00AF6B84">
        <w:rPr>
          <w:rFonts w:asciiTheme="minorHAnsi" w:eastAsiaTheme="minorHAnsi" w:hAnsiTheme="minorHAnsi" w:cstheme="minorHAnsi"/>
          <w:color w:val="000000"/>
          <w:lang w:val="it-IT" w:eastAsia="en-US"/>
        </w:rPr>
        <w:t xml:space="preserve">, quali siano le vostre preferenze sessuali. Pensate se e come volete rispondere a questa domanda. È meglio essere aperti, perché dopo tutto avete chiesto anche </w:t>
      </w:r>
      <w:r w:rsidR="00AF6B84">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quali sono le loro preferenze sessuali. </w:t>
      </w:r>
    </w:p>
    <w:p w14:paraId="3D2BC6BB" w14:textId="77777777" w:rsidR="00DA2456" w:rsidRPr="00AF6B84" w:rsidRDefault="00DA2456" w:rsidP="00DA2456">
      <w:pPr>
        <w:autoSpaceDE w:val="0"/>
        <w:autoSpaceDN w:val="0"/>
        <w:adjustRightInd w:val="0"/>
        <w:spacing w:after="0" w:line="240" w:lineRule="auto"/>
        <w:rPr>
          <w:rFonts w:asciiTheme="minorHAnsi" w:eastAsiaTheme="minorHAnsi" w:hAnsiTheme="minorHAnsi" w:cstheme="minorHAnsi"/>
          <w:color w:val="000000"/>
          <w:lang w:val="it-IT" w:eastAsia="en-US"/>
        </w:rPr>
      </w:pPr>
    </w:p>
    <w:p w14:paraId="7C7B83F2" w14:textId="77777777" w:rsidR="00AD49E0" w:rsidRPr="00AF6B84" w:rsidRDefault="00000000">
      <w:pPr>
        <w:autoSpaceDE w:val="0"/>
        <w:autoSpaceDN w:val="0"/>
        <w:adjustRightInd w:val="0"/>
        <w:spacing w:after="0" w:line="240" w:lineRule="auto"/>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color w:val="000000"/>
          <w:lang w:val="it-IT" w:eastAsia="en-US"/>
        </w:rPr>
        <w:t xml:space="preserve">Ma vi sconsigliamo di dire semplicemente "sono etero". Potrebbe sembrare un "difendersi" e implicare che la bisessualità sia strana o addirittura sbagliata. Sarebbe meglio dire qualcosa come: "Attualmente ho una relazione con...", oppure "La mia preferenza sessuale è stata principalmente..., ma in passato ho avuto talvolta altre fantasie". Si noti che una grande percentuale di eterosessuali ha occasionalmente fantasie gay, lesbiche o bisessuali, e una grande percentuale di gay e lesbiche ha occasionalmente fantasie sul sesso eterosessuale. Anche quando non ci si identifica con una certa etichetta, questo non significa che la propria vita di fantasia o la propria vita reale non sia più ricca di sfumature rispetto all'etichetta scelta.  </w:t>
      </w:r>
    </w:p>
    <w:p w14:paraId="795D1F7E" w14:textId="77777777" w:rsidR="00DA2456" w:rsidRPr="001A29BF" w:rsidRDefault="00DA2456" w:rsidP="00DA2456">
      <w:pPr>
        <w:ind w:left="2268"/>
        <w:rPr>
          <w:sz w:val="22"/>
          <w:szCs w:val="22"/>
          <w:lang w:val="it-IT"/>
        </w:rPr>
      </w:pPr>
    </w:p>
    <w:p w14:paraId="048E1445" w14:textId="77777777" w:rsidR="00DA2456" w:rsidRPr="001A29BF" w:rsidRDefault="00DA2456" w:rsidP="00DA2456">
      <w:pPr>
        <w:ind w:left="2268"/>
        <w:rPr>
          <w:sz w:val="22"/>
          <w:szCs w:val="22"/>
          <w:lang w:val="it-IT"/>
        </w:rPr>
      </w:pPr>
    </w:p>
    <w:p w14:paraId="37D2F5CA" w14:textId="77777777" w:rsidR="00DA2456" w:rsidRPr="001A29BF" w:rsidRDefault="00DA2456" w:rsidP="00BA4154">
      <w:pPr>
        <w:rPr>
          <w:lang w:val="it-IT"/>
        </w:rPr>
      </w:pPr>
    </w:p>
    <w:p w14:paraId="3B6A1A8C" w14:textId="77777777" w:rsidR="00E11D5E" w:rsidRPr="001A29BF" w:rsidRDefault="00E11D5E" w:rsidP="00BA4154">
      <w:pPr>
        <w:rPr>
          <w:lang w:val="it-IT"/>
        </w:rPr>
      </w:pPr>
    </w:p>
    <w:p w14:paraId="5E026BD8" w14:textId="77777777" w:rsidR="00E11D5E" w:rsidRPr="001A29BF" w:rsidRDefault="00E11D5E" w:rsidP="00BA4154">
      <w:pPr>
        <w:rPr>
          <w:lang w:val="it-IT"/>
        </w:rPr>
      </w:pPr>
    </w:p>
    <w:p w14:paraId="206FEFB7" w14:textId="77777777" w:rsidR="00E11D5E" w:rsidRPr="001A29BF" w:rsidRDefault="00E11D5E" w:rsidP="00BA4154">
      <w:pPr>
        <w:rPr>
          <w:lang w:val="it-IT"/>
        </w:rPr>
      </w:pPr>
    </w:p>
    <w:p w14:paraId="5D8006F6" w14:textId="77777777" w:rsidR="00E11D5E" w:rsidRPr="001A29BF" w:rsidRDefault="00E11D5E" w:rsidP="00BA4154">
      <w:pPr>
        <w:rPr>
          <w:lang w:val="it-IT"/>
        </w:rPr>
      </w:pPr>
    </w:p>
    <w:p w14:paraId="2DB76D79" w14:textId="77777777" w:rsidR="00E11D5E" w:rsidRPr="001A29BF" w:rsidRDefault="00E11D5E" w:rsidP="00BA4154">
      <w:pPr>
        <w:rPr>
          <w:lang w:val="it-IT"/>
        </w:rPr>
      </w:pPr>
    </w:p>
    <w:p w14:paraId="2981E0F6" w14:textId="77777777" w:rsidR="00AD49E0" w:rsidRPr="001A29BF" w:rsidRDefault="00000000">
      <w:pPr>
        <w:keepNext/>
        <w:keepLines/>
        <w:spacing w:before="240" w:after="0"/>
        <w:ind w:left="2268" w:right="-427"/>
        <w:jc w:val="left"/>
        <w:outlineLvl w:val="0"/>
        <w:rPr>
          <w:rFonts w:ascii="Fira Sans" w:eastAsiaTheme="majorEastAsia" w:hAnsi="Fira Sans" w:cs="Poppins"/>
          <w:b/>
          <w:bCs/>
          <w:color w:val="662C90"/>
          <w:sz w:val="40"/>
          <w:szCs w:val="40"/>
          <w:lang w:val="it-IT"/>
        </w:rPr>
      </w:pPr>
      <w:bookmarkStart w:id="98" w:name="_Toc132714267"/>
      <w:bookmarkStart w:id="99" w:name="_Toc140819318"/>
      <w:r w:rsidRPr="00F244CF">
        <w:rPr>
          <w:rFonts w:ascii="Fira Sans" w:eastAsiaTheme="majorEastAsia" w:hAnsi="Fira Sans" w:cs="Poppins"/>
          <w:b/>
          <w:bCs/>
          <w:noProof/>
          <w:color w:val="662C90"/>
          <w:sz w:val="40"/>
          <w:szCs w:val="40"/>
        </w:rPr>
        <w:lastRenderedPageBreak/>
        <w:drawing>
          <wp:anchor distT="0" distB="0" distL="114300" distR="114300" simplePos="0" relativeHeight="251727872" behindDoc="1" locked="0" layoutInCell="1" allowOverlap="1" wp14:anchorId="2AD09F7A" wp14:editId="72139DFD">
            <wp:simplePos x="0" y="0"/>
            <wp:positionH relativeFrom="column">
              <wp:posOffset>-543370</wp:posOffset>
            </wp:positionH>
            <wp:positionV relativeFrom="paragraph">
              <wp:posOffset>-79375</wp:posOffset>
            </wp:positionV>
            <wp:extent cx="1613643" cy="1612806"/>
            <wp:effectExtent l="0" t="0" r="0" b="0"/>
            <wp:wrapNone/>
            <wp:docPr id="45" name="Imagen 4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rFonts w:ascii="Fira Sans" w:eastAsiaTheme="majorEastAsia" w:hAnsi="Fira Sans" w:cs="Poppins"/>
          <w:b/>
          <w:bCs/>
          <w:color w:val="662C90"/>
          <w:sz w:val="40"/>
          <w:szCs w:val="40"/>
          <w:lang w:val="it-IT"/>
        </w:rPr>
        <w:t>Fantasie sul futuro</w:t>
      </w:r>
      <w:bookmarkEnd w:id="98"/>
      <w:bookmarkEnd w:id="99"/>
    </w:p>
    <w:p w14:paraId="76A0158E" w14:textId="71DEC89E" w:rsidR="00AD49E0" w:rsidRPr="00AF6B84" w:rsidRDefault="00AF6B84">
      <w:pPr>
        <w:ind w:left="2268" w:right="-427"/>
        <w:rPr>
          <w:rFonts w:asciiTheme="minorHAnsi" w:hAnsiTheme="minorHAnsi" w:cstheme="minorHAnsi"/>
          <w:i/>
          <w:iCs/>
          <w:sz w:val="26"/>
          <w:szCs w:val="26"/>
          <w:lang w:val="it-IT"/>
        </w:rPr>
      </w:pPr>
      <w:r>
        <w:rPr>
          <w:rFonts w:asciiTheme="minorHAnsi" w:hAnsiTheme="minorHAnsi" w:cstheme="minorHAnsi"/>
          <w:i/>
          <w:iCs/>
          <w:sz w:val="26"/>
          <w:szCs w:val="26"/>
          <w:lang w:val="it-IT"/>
        </w:rPr>
        <w:t>Allз</w:t>
      </w:r>
      <w:r w:rsidRPr="00AF6B84">
        <w:rPr>
          <w:rFonts w:asciiTheme="minorHAnsi" w:hAnsiTheme="minorHAnsi" w:cstheme="minorHAnsi"/>
          <w:i/>
          <w:iCs/>
          <w:sz w:val="26"/>
          <w:szCs w:val="26"/>
          <w:lang w:val="it-IT"/>
        </w:rPr>
        <w:t xml:space="preserve"> </w:t>
      </w:r>
      <w:r w:rsidR="00A72948" w:rsidRPr="00AF6B84">
        <w:rPr>
          <w:rFonts w:asciiTheme="minorHAnsi" w:hAnsiTheme="minorHAnsi" w:cstheme="minorHAnsi"/>
          <w:i/>
          <w:iCs/>
          <w:sz w:val="26"/>
          <w:szCs w:val="26"/>
          <w:lang w:val="it-IT"/>
        </w:rPr>
        <w:t>studentз</w:t>
      </w:r>
      <w:r w:rsidRPr="00AF6B84">
        <w:rPr>
          <w:rFonts w:asciiTheme="minorHAnsi" w:hAnsiTheme="minorHAnsi" w:cstheme="minorHAnsi"/>
          <w:i/>
          <w:iCs/>
          <w:sz w:val="26"/>
          <w:szCs w:val="26"/>
          <w:lang w:val="it-IT"/>
        </w:rPr>
        <w:t xml:space="preserve"> viene chiesto di impegnarsi in una fantasia guidata sulle relazioni future che vorrebbero avere. Si scambiano le speranze e si confrontano con un possibile futuro alternativo in cui potrebbero essere gay, lesbiche o bisessuali.</w:t>
      </w:r>
    </w:p>
    <w:p w14:paraId="7667E0C5" w14:textId="77777777" w:rsidR="00AD49E0" w:rsidRPr="001A29BF" w:rsidRDefault="00000000">
      <w:pPr>
        <w:ind w:left="2268"/>
        <w:rPr>
          <w:rFonts w:ascii="Fira Sans" w:eastAsiaTheme="majorEastAsia" w:hAnsi="Fira Sans"/>
          <w:i/>
          <w:iCs/>
          <w:color w:val="7030A0"/>
          <w:sz w:val="32"/>
          <w:szCs w:val="32"/>
          <w:lang w:val="it-IT"/>
        </w:rPr>
      </w:pPr>
      <w:bookmarkStart w:id="100" w:name="_Toc132714268"/>
      <w:r w:rsidRPr="00F244CF">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28896" behindDoc="0" locked="0" layoutInCell="1" allowOverlap="1" wp14:anchorId="56062571" wp14:editId="7B8DB4B9">
                <wp:simplePos x="0" y="0"/>
                <wp:positionH relativeFrom="column">
                  <wp:posOffset>-481965</wp:posOffset>
                </wp:positionH>
                <wp:positionV relativeFrom="paragraph">
                  <wp:posOffset>88265</wp:posOffset>
                </wp:positionV>
                <wp:extent cx="1733550" cy="6505575"/>
                <wp:effectExtent l="0" t="0" r="0" b="9525"/>
                <wp:wrapSquare wrapText="bothSides"/>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505575"/>
                        </a:xfrm>
                        <a:prstGeom prst="rect">
                          <a:avLst/>
                        </a:prstGeom>
                        <a:solidFill>
                          <a:sysClr val="window" lastClr="FFFFFF">
                            <a:lumMod val="95000"/>
                          </a:sysClr>
                        </a:solidFill>
                        <a:ln w="9525">
                          <a:noFill/>
                          <a:miter lim="800000"/>
                          <a:headEnd/>
                          <a:tailEnd/>
                        </a:ln>
                      </wps:spPr>
                      <wps:txbx>
                        <w:txbxContent>
                          <w:p w14:paraId="49ADF1B8"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Obiettivo </w:t>
                            </w:r>
                          </w:p>
                          <w:p w14:paraId="311F0705" w14:textId="72EAD9D0" w:rsidR="00AD49E0" w:rsidRPr="00AF6B84" w:rsidRDefault="00AF6B84">
                            <w:pPr>
                              <w:pStyle w:val="Sidebar-content"/>
                              <w:rPr>
                                <w:rFonts w:asciiTheme="minorHAnsi" w:hAnsiTheme="minorHAnsi" w:cstheme="minorHAnsi"/>
                                <w:sz w:val="22"/>
                                <w:szCs w:val="22"/>
                                <w:lang w:val="it-IT"/>
                              </w:rPr>
                            </w:pPr>
                            <w:r>
                              <w:rPr>
                                <w:rFonts w:asciiTheme="minorHAnsi" w:hAnsiTheme="minorHAnsi" w:cstheme="minorHAnsi"/>
                                <w:sz w:val="22"/>
                                <w:szCs w:val="22"/>
                                <w:lang w:val="it-IT"/>
                              </w:rPr>
                              <w:t>Lз</w:t>
                            </w:r>
                            <w:r w:rsidRPr="00AF6B84">
                              <w:rPr>
                                <w:rFonts w:asciiTheme="minorHAnsi" w:hAnsiTheme="minorHAnsi" w:cstheme="minorHAnsi"/>
                                <w:sz w:val="22"/>
                                <w:szCs w:val="22"/>
                                <w:lang w:val="it-IT"/>
                              </w:rPr>
                              <w:t xml:space="preserve"> </w:t>
                            </w:r>
                            <w:r w:rsidR="00A72948" w:rsidRPr="00AF6B84">
                              <w:rPr>
                                <w:rFonts w:asciiTheme="minorHAnsi" w:hAnsiTheme="minorHAnsi" w:cstheme="minorHAnsi"/>
                                <w:sz w:val="22"/>
                                <w:szCs w:val="22"/>
                                <w:lang w:val="it-IT"/>
                              </w:rPr>
                              <w:t>studentз</w:t>
                            </w:r>
                            <w:r w:rsidRPr="00AF6B84">
                              <w:rPr>
                                <w:rFonts w:asciiTheme="minorHAnsi" w:hAnsiTheme="minorHAnsi" w:cstheme="minorHAnsi"/>
                                <w:sz w:val="22"/>
                                <w:szCs w:val="22"/>
                                <w:lang w:val="it-IT"/>
                              </w:rPr>
                              <w:t xml:space="preserve"> esplorano le loro speranze in materia di relazioni.</w:t>
                            </w:r>
                          </w:p>
                          <w:p w14:paraId="0E5D293B"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Indicazioni di impatto </w:t>
                            </w:r>
                          </w:p>
                          <w:p w14:paraId="27036AD1" w14:textId="7D70AEFA" w:rsidR="00AD49E0" w:rsidRPr="00AF6B84" w:rsidRDefault="00AF6B84">
                            <w:pPr>
                              <w:pStyle w:val="Sidebar-content"/>
                              <w:rPr>
                                <w:rFonts w:asciiTheme="minorHAnsi" w:hAnsiTheme="minorHAnsi" w:cstheme="minorHAnsi"/>
                                <w:sz w:val="22"/>
                                <w:szCs w:val="22"/>
                                <w:lang w:val="it-IT"/>
                              </w:rPr>
                            </w:pPr>
                            <w:r>
                              <w:rPr>
                                <w:rFonts w:asciiTheme="minorHAnsi" w:hAnsiTheme="minorHAnsi" w:cstheme="minorHAnsi"/>
                                <w:sz w:val="22"/>
                                <w:szCs w:val="22"/>
                                <w:lang w:val="it-IT"/>
                              </w:rPr>
                              <w:t>Lз</w:t>
                            </w:r>
                            <w:r w:rsidRPr="00AF6B84">
                              <w:rPr>
                                <w:rFonts w:asciiTheme="minorHAnsi" w:hAnsiTheme="minorHAnsi" w:cstheme="minorHAnsi"/>
                                <w:sz w:val="22"/>
                                <w:szCs w:val="22"/>
                                <w:lang w:val="it-IT"/>
                              </w:rPr>
                              <w:t xml:space="preserve"> </w:t>
                            </w:r>
                            <w:r w:rsidR="00A72948" w:rsidRPr="00AF6B84">
                              <w:rPr>
                                <w:rFonts w:asciiTheme="minorHAnsi" w:hAnsiTheme="minorHAnsi" w:cstheme="minorHAnsi"/>
                                <w:sz w:val="22"/>
                                <w:szCs w:val="22"/>
                                <w:lang w:val="it-IT"/>
                              </w:rPr>
                              <w:t>studentз</w:t>
                            </w:r>
                            <w:r w:rsidRPr="00AF6B84">
                              <w:rPr>
                                <w:rFonts w:asciiTheme="minorHAnsi" w:hAnsiTheme="minorHAnsi" w:cstheme="minorHAnsi"/>
                                <w:sz w:val="22"/>
                                <w:szCs w:val="22"/>
                                <w:lang w:val="it-IT"/>
                              </w:rPr>
                              <w:t xml:space="preserve"> cercano di capire fino a che punto le loro fantasie sul futuro si basano sulle aspettative sociali (eteronormative) o sulle proprie scelte.</w:t>
                            </w:r>
                          </w:p>
                          <w:p w14:paraId="4925981C"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Durata </w:t>
                            </w:r>
                          </w:p>
                          <w:p w14:paraId="42494F40" w14:textId="77777777" w:rsidR="00AD49E0" w:rsidRPr="00AF6B84" w:rsidRDefault="00000000">
                            <w:pPr>
                              <w:pStyle w:val="Sidebar-content"/>
                              <w:rPr>
                                <w:rFonts w:asciiTheme="minorHAnsi" w:hAnsiTheme="minorHAnsi" w:cstheme="minorHAnsi"/>
                                <w:sz w:val="22"/>
                                <w:szCs w:val="22"/>
                              </w:rPr>
                            </w:pPr>
                            <w:r w:rsidRPr="00AF6B84">
                              <w:rPr>
                                <w:rFonts w:asciiTheme="minorHAnsi" w:hAnsiTheme="minorHAnsi" w:cstheme="minorHAnsi"/>
                                <w:sz w:val="22"/>
                                <w:szCs w:val="22"/>
                              </w:rPr>
                              <w:t xml:space="preserve">40-50 minuti </w:t>
                            </w:r>
                          </w:p>
                          <w:p w14:paraId="1172255E"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Livello </w:t>
                            </w:r>
                          </w:p>
                          <w:p w14:paraId="631035D4" w14:textId="77777777" w:rsidR="00AD49E0" w:rsidRPr="00AF6B84" w:rsidRDefault="00000000">
                            <w:pPr>
                              <w:pStyle w:val="Sidebar-content"/>
                              <w:rPr>
                                <w:rFonts w:asciiTheme="minorHAnsi" w:hAnsiTheme="minorHAnsi" w:cstheme="minorHAnsi"/>
                                <w:sz w:val="22"/>
                                <w:szCs w:val="22"/>
                              </w:rPr>
                            </w:pPr>
                            <w:r w:rsidRPr="00AF6B84">
                              <w:rPr>
                                <w:rFonts w:asciiTheme="minorHAnsi" w:hAnsiTheme="minorHAnsi" w:cstheme="minorHAnsi"/>
                                <w:sz w:val="22"/>
                                <w:szCs w:val="22"/>
                              </w:rPr>
                              <w:t>Età 13-16 anni</w:t>
                            </w:r>
                            <w:r w:rsidR="00517F30" w:rsidRPr="00AF6B84">
                              <w:rPr>
                                <w:rFonts w:asciiTheme="minorHAnsi" w:hAnsiTheme="minorHAnsi" w:cstheme="minorHAnsi"/>
                                <w:sz w:val="22"/>
                                <w:szCs w:val="22"/>
                              </w:rPr>
                              <w:t xml:space="preserve">, </w:t>
                            </w:r>
                            <w:r w:rsidRPr="00AF6B84">
                              <w:rPr>
                                <w:rFonts w:asciiTheme="minorHAnsi" w:hAnsiTheme="minorHAnsi" w:cstheme="minorHAnsi"/>
                                <w:sz w:val="22"/>
                                <w:szCs w:val="22"/>
                              </w:rPr>
                              <w:t xml:space="preserve">livello intermedio </w:t>
                            </w:r>
                          </w:p>
                          <w:p w14:paraId="7FEDE612" w14:textId="77777777" w:rsidR="00AD49E0" w:rsidRPr="00AF6B84" w:rsidRDefault="00000000">
                            <w:pPr>
                              <w:pStyle w:val="Lijstalinea"/>
                              <w:rPr>
                                <w:rFonts w:asciiTheme="minorHAnsi" w:hAnsiTheme="minorHAnsi" w:cstheme="minorHAnsi"/>
                                <w:sz w:val="22"/>
                                <w:szCs w:val="22"/>
                                <w:lang w:val="it-IT"/>
                              </w:rPr>
                            </w:pPr>
                            <w:r w:rsidRPr="00AF6B84">
                              <w:rPr>
                                <w:rFonts w:asciiTheme="minorHAnsi" w:hAnsiTheme="minorHAnsi" w:cstheme="minorHAnsi"/>
                                <w:sz w:val="22"/>
                                <w:szCs w:val="22"/>
                                <w:lang w:val="it-IT"/>
                              </w:rPr>
                              <w:t xml:space="preserve">I materiali </w:t>
                            </w:r>
                          </w:p>
                          <w:p w14:paraId="64A03B7F" w14:textId="77777777" w:rsidR="00AD49E0" w:rsidRPr="00AF6B84" w:rsidRDefault="00000000">
                            <w:pPr>
                              <w:ind w:left="-76"/>
                              <w:rPr>
                                <w:rFonts w:asciiTheme="minorHAnsi" w:hAnsiTheme="minorHAnsi" w:cstheme="minorHAnsi"/>
                                <w:sz w:val="22"/>
                                <w:szCs w:val="22"/>
                                <w:lang w:val="it-IT"/>
                              </w:rPr>
                            </w:pPr>
                            <w:r w:rsidRPr="00AF6B84">
                              <w:rPr>
                                <w:rFonts w:asciiTheme="minorHAnsi" w:hAnsiTheme="minorHAnsi" w:cstheme="minorHAnsi"/>
                                <w:sz w:val="22"/>
                                <w:szCs w:val="22"/>
                                <w:lang w:val="it-IT"/>
                              </w:rPr>
                              <w:t xml:space="preserve">Manuali </w:t>
                            </w:r>
                            <w:r w:rsidR="00F244CF" w:rsidRPr="00AF6B84">
                              <w:rPr>
                                <w:rFonts w:asciiTheme="minorHAnsi" w:hAnsiTheme="minorHAnsi" w:cstheme="minorHAnsi"/>
                                <w:sz w:val="22"/>
                                <w:szCs w:val="22"/>
                                <w:lang w:val="it-IT"/>
                              </w:rPr>
                              <w:t>"Cosa voglio" e "Come penso che andrà".</w:t>
                            </w:r>
                          </w:p>
                          <w:p w14:paraId="721753D2" w14:textId="77777777" w:rsidR="00AD49E0" w:rsidRPr="00AF6B84" w:rsidRDefault="00000000">
                            <w:pPr>
                              <w:pStyle w:val="Lijstalinea"/>
                              <w:rPr>
                                <w:rFonts w:asciiTheme="minorHAnsi" w:hAnsiTheme="minorHAnsi" w:cstheme="minorHAnsi"/>
                                <w:sz w:val="22"/>
                                <w:szCs w:val="22"/>
                                <w:lang w:val="it-IT"/>
                              </w:rPr>
                            </w:pPr>
                            <w:r w:rsidRPr="00AF6B84">
                              <w:rPr>
                                <w:rFonts w:asciiTheme="minorHAnsi" w:hAnsiTheme="minorHAnsi" w:cstheme="minorHAnsi"/>
                                <w:sz w:val="22"/>
                                <w:szCs w:val="22"/>
                                <w:lang w:val="it-IT"/>
                              </w:rPr>
                              <w:t xml:space="preserve">Versione </w:t>
                            </w:r>
                          </w:p>
                          <w:p w14:paraId="03F79395" w14:textId="77777777" w:rsidR="00AD49E0" w:rsidRPr="00AF6B84" w:rsidRDefault="00000000">
                            <w:pPr>
                              <w:pStyle w:val="Sidebar-content"/>
                              <w:rPr>
                                <w:rFonts w:asciiTheme="minorHAnsi" w:hAnsiTheme="minorHAnsi" w:cstheme="minorHAnsi"/>
                                <w:sz w:val="22"/>
                                <w:szCs w:val="22"/>
                                <w:lang w:val="it-IT"/>
                              </w:rPr>
                            </w:pPr>
                            <w:r w:rsidRPr="00AF6B84">
                              <w:rPr>
                                <w:rStyle w:val="Sidebar-contentCarattere"/>
                                <w:rFonts w:asciiTheme="minorHAnsi" w:hAnsiTheme="minorHAnsi" w:cstheme="minorHAnsi"/>
                                <w:sz w:val="22"/>
                                <w:szCs w:val="22"/>
                                <w:lang w:val="it-IT"/>
                              </w:rPr>
                              <w:t>Sviluppato da Iedersland e GALE,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62571" id="_x0000_s1054" type="#_x0000_t202" style="position:absolute;left:0;text-align:left;margin-left:-37.95pt;margin-top:6.95pt;width:136.5pt;height:51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" fillcolor="#f2f2f2" stroked="f">
                <v:textbox>
                  <w:txbxContent>
                    <w:p w14:paraId="49ADF1B8"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Obiettivo </w:t>
                      </w:r>
                    </w:p>
                    <w:p w14:paraId="311F0705" w14:textId="72EAD9D0" w:rsidR="00AD49E0" w:rsidRPr="00AF6B84" w:rsidRDefault="00AF6B84">
                      <w:pPr>
                        <w:pStyle w:val="Sidebar-content"/>
                        <w:rPr>
                          <w:rFonts w:asciiTheme="minorHAnsi" w:hAnsiTheme="minorHAnsi" w:cstheme="minorHAnsi"/>
                          <w:sz w:val="22"/>
                          <w:szCs w:val="22"/>
                          <w:lang w:val="it-IT"/>
                        </w:rPr>
                      </w:pPr>
                      <w:r>
                        <w:rPr>
                          <w:rFonts w:asciiTheme="minorHAnsi" w:hAnsiTheme="minorHAnsi" w:cstheme="minorHAnsi"/>
                          <w:sz w:val="22"/>
                          <w:szCs w:val="22"/>
                          <w:lang w:val="it-IT"/>
                        </w:rPr>
                        <w:t>Lз</w:t>
                      </w:r>
                      <w:r w:rsidRPr="00AF6B84">
                        <w:rPr>
                          <w:rFonts w:asciiTheme="minorHAnsi" w:hAnsiTheme="minorHAnsi" w:cstheme="minorHAnsi"/>
                          <w:sz w:val="22"/>
                          <w:szCs w:val="22"/>
                          <w:lang w:val="it-IT"/>
                        </w:rPr>
                        <w:t xml:space="preserve"> </w:t>
                      </w:r>
                      <w:r w:rsidR="00A72948" w:rsidRPr="00AF6B84">
                        <w:rPr>
                          <w:rFonts w:asciiTheme="minorHAnsi" w:hAnsiTheme="minorHAnsi" w:cstheme="minorHAnsi"/>
                          <w:sz w:val="22"/>
                          <w:szCs w:val="22"/>
                          <w:lang w:val="it-IT"/>
                        </w:rPr>
                        <w:t>studentз</w:t>
                      </w:r>
                      <w:r w:rsidRPr="00AF6B84">
                        <w:rPr>
                          <w:rFonts w:asciiTheme="minorHAnsi" w:hAnsiTheme="minorHAnsi" w:cstheme="minorHAnsi"/>
                          <w:sz w:val="22"/>
                          <w:szCs w:val="22"/>
                          <w:lang w:val="it-IT"/>
                        </w:rPr>
                        <w:t xml:space="preserve"> esplorano le loro speranze in materia di relazioni.</w:t>
                      </w:r>
                    </w:p>
                    <w:p w14:paraId="0E5D293B"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Indicazioni di impatto </w:t>
                      </w:r>
                    </w:p>
                    <w:p w14:paraId="27036AD1" w14:textId="7D70AEFA" w:rsidR="00AD49E0" w:rsidRPr="00AF6B84" w:rsidRDefault="00AF6B84">
                      <w:pPr>
                        <w:pStyle w:val="Sidebar-content"/>
                        <w:rPr>
                          <w:rFonts w:asciiTheme="minorHAnsi" w:hAnsiTheme="minorHAnsi" w:cstheme="minorHAnsi"/>
                          <w:sz w:val="22"/>
                          <w:szCs w:val="22"/>
                          <w:lang w:val="it-IT"/>
                        </w:rPr>
                      </w:pPr>
                      <w:r>
                        <w:rPr>
                          <w:rFonts w:asciiTheme="minorHAnsi" w:hAnsiTheme="minorHAnsi" w:cstheme="minorHAnsi"/>
                          <w:sz w:val="22"/>
                          <w:szCs w:val="22"/>
                          <w:lang w:val="it-IT"/>
                        </w:rPr>
                        <w:t>Lз</w:t>
                      </w:r>
                      <w:r w:rsidRPr="00AF6B84">
                        <w:rPr>
                          <w:rFonts w:asciiTheme="minorHAnsi" w:hAnsiTheme="minorHAnsi" w:cstheme="minorHAnsi"/>
                          <w:sz w:val="22"/>
                          <w:szCs w:val="22"/>
                          <w:lang w:val="it-IT"/>
                        </w:rPr>
                        <w:t xml:space="preserve"> </w:t>
                      </w:r>
                      <w:r w:rsidR="00A72948" w:rsidRPr="00AF6B84">
                        <w:rPr>
                          <w:rFonts w:asciiTheme="minorHAnsi" w:hAnsiTheme="minorHAnsi" w:cstheme="minorHAnsi"/>
                          <w:sz w:val="22"/>
                          <w:szCs w:val="22"/>
                          <w:lang w:val="it-IT"/>
                        </w:rPr>
                        <w:t>studentз</w:t>
                      </w:r>
                      <w:r w:rsidRPr="00AF6B84">
                        <w:rPr>
                          <w:rFonts w:asciiTheme="minorHAnsi" w:hAnsiTheme="minorHAnsi" w:cstheme="minorHAnsi"/>
                          <w:sz w:val="22"/>
                          <w:szCs w:val="22"/>
                          <w:lang w:val="it-IT"/>
                        </w:rPr>
                        <w:t xml:space="preserve"> cercano di capire fino a che punto le loro fantasie sul futuro si basano sulle aspettative sociali (eteronormative) o sulle proprie scelte.</w:t>
                      </w:r>
                    </w:p>
                    <w:p w14:paraId="4925981C"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Durata </w:t>
                      </w:r>
                    </w:p>
                    <w:p w14:paraId="42494F40" w14:textId="77777777" w:rsidR="00AD49E0" w:rsidRPr="00AF6B84" w:rsidRDefault="00000000">
                      <w:pPr>
                        <w:pStyle w:val="Sidebar-content"/>
                        <w:rPr>
                          <w:rFonts w:asciiTheme="minorHAnsi" w:hAnsiTheme="minorHAnsi" w:cstheme="minorHAnsi"/>
                          <w:sz w:val="22"/>
                          <w:szCs w:val="22"/>
                        </w:rPr>
                      </w:pPr>
                      <w:r w:rsidRPr="00AF6B84">
                        <w:rPr>
                          <w:rFonts w:asciiTheme="minorHAnsi" w:hAnsiTheme="minorHAnsi" w:cstheme="minorHAnsi"/>
                          <w:sz w:val="22"/>
                          <w:szCs w:val="22"/>
                        </w:rPr>
                        <w:t xml:space="preserve">40-50 minuti </w:t>
                      </w:r>
                    </w:p>
                    <w:p w14:paraId="1172255E" w14:textId="77777777" w:rsidR="00AD49E0" w:rsidRPr="00AF6B84" w:rsidRDefault="00000000">
                      <w:pPr>
                        <w:pStyle w:val="Lijstalinea"/>
                        <w:rPr>
                          <w:rFonts w:asciiTheme="minorHAnsi" w:hAnsiTheme="minorHAnsi" w:cstheme="minorHAnsi"/>
                          <w:sz w:val="22"/>
                          <w:szCs w:val="22"/>
                        </w:rPr>
                      </w:pPr>
                      <w:r w:rsidRPr="00AF6B84">
                        <w:rPr>
                          <w:rFonts w:asciiTheme="minorHAnsi" w:hAnsiTheme="minorHAnsi" w:cstheme="minorHAnsi"/>
                          <w:sz w:val="22"/>
                          <w:szCs w:val="22"/>
                        </w:rPr>
                        <w:t xml:space="preserve">Livello </w:t>
                      </w:r>
                    </w:p>
                    <w:p w14:paraId="631035D4" w14:textId="77777777" w:rsidR="00AD49E0" w:rsidRPr="00AF6B84" w:rsidRDefault="00000000">
                      <w:pPr>
                        <w:pStyle w:val="Sidebar-content"/>
                        <w:rPr>
                          <w:rFonts w:asciiTheme="minorHAnsi" w:hAnsiTheme="minorHAnsi" w:cstheme="minorHAnsi"/>
                          <w:sz w:val="22"/>
                          <w:szCs w:val="22"/>
                        </w:rPr>
                      </w:pPr>
                      <w:r w:rsidRPr="00AF6B84">
                        <w:rPr>
                          <w:rFonts w:asciiTheme="minorHAnsi" w:hAnsiTheme="minorHAnsi" w:cstheme="minorHAnsi"/>
                          <w:sz w:val="22"/>
                          <w:szCs w:val="22"/>
                        </w:rPr>
                        <w:t>Età 13-16 anni</w:t>
                      </w:r>
                      <w:r w:rsidR="00517F30" w:rsidRPr="00AF6B84">
                        <w:rPr>
                          <w:rFonts w:asciiTheme="minorHAnsi" w:hAnsiTheme="minorHAnsi" w:cstheme="minorHAnsi"/>
                          <w:sz w:val="22"/>
                          <w:szCs w:val="22"/>
                        </w:rPr>
                        <w:t xml:space="preserve">, </w:t>
                      </w:r>
                      <w:r w:rsidRPr="00AF6B84">
                        <w:rPr>
                          <w:rFonts w:asciiTheme="minorHAnsi" w:hAnsiTheme="minorHAnsi" w:cstheme="minorHAnsi"/>
                          <w:sz w:val="22"/>
                          <w:szCs w:val="22"/>
                        </w:rPr>
                        <w:t xml:space="preserve">livello intermedio </w:t>
                      </w:r>
                    </w:p>
                    <w:p w14:paraId="7FEDE612" w14:textId="77777777" w:rsidR="00AD49E0" w:rsidRPr="00AF6B84" w:rsidRDefault="00000000">
                      <w:pPr>
                        <w:pStyle w:val="Lijstalinea"/>
                        <w:rPr>
                          <w:rFonts w:asciiTheme="minorHAnsi" w:hAnsiTheme="minorHAnsi" w:cstheme="minorHAnsi"/>
                          <w:sz w:val="22"/>
                          <w:szCs w:val="22"/>
                          <w:lang w:val="it-IT"/>
                        </w:rPr>
                      </w:pPr>
                      <w:r w:rsidRPr="00AF6B84">
                        <w:rPr>
                          <w:rFonts w:asciiTheme="minorHAnsi" w:hAnsiTheme="minorHAnsi" w:cstheme="minorHAnsi"/>
                          <w:sz w:val="22"/>
                          <w:szCs w:val="22"/>
                          <w:lang w:val="it-IT"/>
                        </w:rPr>
                        <w:t xml:space="preserve">I materiali </w:t>
                      </w:r>
                    </w:p>
                    <w:p w14:paraId="64A03B7F" w14:textId="77777777" w:rsidR="00AD49E0" w:rsidRPr="00AF6B84" w:rsidRDefault="00000000">
                      <w:pPr>
                        <w:ind w:left="-76"/>
                        <w:rPr>
                          <w:rFonts w:asciiTheme="minorHAnsi" w:hAnsiTheme="minorHAnsi" w:cstheme="minorHAnsi"/>
                          <w:sz w:val="22"/>
                          <w:szCs w:val="22"/>
                          <w:lang w:val="it-IT"/>
                        </w:rPr>
                      </w:pPr>
                      <w:r w:rsidRPr="00AF6B84">
                        <w:rPr>
                          <w:rFonts w:asciiTheme="minorHAnsi" w:hAnsiTheme="minorHAnsi" w:cstheme="minorHAnsi"/>
                          <w:sz w:val="22"/>
                          <w:szCs w:val="22"/>
                          <w:lang w:val="it-IT"/>
                        </w:rPr>
                        <w:t xml:space="preserve">Manuali </w:t>
                      </w:r>
                      <w:r w:rsidR="00F244CF" w:rsidRPr="00AF6B84">
                        <w:rPr>
                          <w:rFonts w:asciiTheme="minorHAnsi" w:hAnsiTheme="minorHAnsi" w:cstheme="minorHAnsi"/>
                          <w:sz w:val="22"/>
                          <w:szCs w:val="22"/>
                          <w:lang w:val="it-IT"/>
                        </w:rPr>
                        <w:t>"Cosa voglio" e "Come penso che andrà".</w:t>
                      </w:r>
                    </w:p>
                    <w:p w14:paraId="721753D2" w14:textId="77777777" w:rsidR="00AD49E0" w:rsidRPr="00AF6B84" w:rsidRDefault="00000000">
                      <w:pPr>
                        <w:pStyle w:val="Lijstalinea"/>
                        <w:rPr>
                          <w:rFonts w:asciiTheme="minorHAnsi" w:hAnsiTheme="minorHAnsi" w:cstheme="minorHAnsi"/>
                          <w:sz w:val="22"/>
                          <w:szCs w:val="22"/>
                          <w:lang w:val="it-IT"/>
                        </w:rPr>
                      </w:pPr>
                      <w:r w:rsidRPr="00AF6B84">
                        <w:rPr>
                          <w:rFonts w:asciiTheme="minorHAnsi" w:hAnsiTheme="minorHAnsi" w:cstheme="minorHAnsi"/>
                          <w:sz w:val="22"/>
                          <w:szCs w:val="22"/>
                          <w:lang w:val="it-IT"/>
                        </w:rPr>
                        <w:t xml:space="preserve">Versione </w:t>
                      </w:r>
                    </w:p>
                    <w:p w14:paraId="03F79395" w14:textId="77777777" w:rsidR="00AD49E0" w:rsidRPr="00AF6B84" w:rsidRDefault="00000000">
                      <w:pPr>
                        <w:pStyle w:val="Sidebar-content"/>
                        <w:rPr>
                          <w:rFonts w:asciiTheme="minorHAnsi" w:hAnsiTheme="minorHAnsi" w:cstheme="minorHAnsi"/>
                          <w:sz w:val="22"/>
                          <w:szCs w:val="22"/>
                          <w:lang w:val="it-IT"/>
                        </w:rPr>
                      </w:pPr>
                      <w:r w:rsidRPr="00AF6B84">
                        <w:rPr>
                          <w:rStyle w:val="Sidebar-contentCarattere"/>
                          <w:rFonts w:asciiTheme="minorHAnsi" w:hAnsiTheme="minorHAnsi" w:cstheme="minorHAnsi"/>
                          <w:sz w:val="22"/>
                          <w:szCs w:val="22"/>
                          <w:lang w:val="it-IT"/>
                        </w:rPr>
                        <w:t>Sviluppato da Iedersland e GALE, marzo 2023</w:t>
                      </w:r>
                    </w:p>
                  </w:txbxContent>
                </v:textbox>
                <w10:wrap type="square"/>
              </v:shape>
            </w:pict>
          </mc:Fallback>
        </mc:AlternateContent>
      </w:r>
      <w:r w:rsidR="00F244CF" w:rsidRPr="001A29BF">
        <w:rPr>
          <w:rFonts w:ascii="Fira Sans" w:eastAsiaTheme="majorEastAsia" w:hAnsi="Fira Sans"/>
          <w:i/>
          <w:iCs/>
          <w:color w:val="7030A0"/>
          <w:sz w:val="32"/>
          <w:szCs w:val="32"/>
          <w:lang w:val="it-IT"/>
        </w:rPr>
        <w:t>Attuazione</w:t>
      </w:r>
      <w:bookmarkEnd w:id="100"/>
    </w:p>
    <w:p w14:paraId="4BE56B02" w14:textId="5E8BD233"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1:</w:t>
      </w:r>
      <w:r w:rsidRPr="00AF6B84">
        <w:rPr>
          <w:rFonts w:asciiTheme="minorHAnsi" w:eastAsiaTheme="minorHAnsi" w:hAnsiTheme="minorHAnsi" w:cstheme="minorHAnsi"/>
          <w:color w:val="000000"/>
          <w:lang w:val="it-IT" w:eastAsia="en-US"/>
        </w:rPr>
        <w:t xml:space="preserve"> (5'; attivazione)</w:t>
      </w:r>
      <w:r w:rsidR="00517F30"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Iniziate la lezione raccontando </w:t>
      </w:r>
      <w:r w:rsidR="00AF6B84">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una breve storia su come avete immaginato il vostro futuro quando avevate la loro età e su come differisce dalla situazione attuale. Concludete dicendo che è difficile prevedere cosa accadrà nel futuro, ma che in questa lezione ci metteremo a fantasticare un po' su questo aspetto. </w:t>
      </w:r>
    </w:p>
    <w:p w14:paraId="4B2CC973" w14:textId="77777777" w:rsidR="00F244CF" w:rsidRPr="00AF6B84" w:rsidRDefault="00F244CF" w:rsidP="00F244CF">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3B470830" w14:textId="074B9946"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b/>
          <w:bCs/>
          <w:color w:val="000000"/>
          <w:lang w:val="it-IT" w:eastAsia="en-US"/>
        </w:rPr>
        <w:t>Fase 2:</w:t>
      </w:r>
      <w:r w:rsidRPr="00AF6B84">
        <w:rPr>
          <w:rFonts w:asciiTheme="minorHAnsi" w:eastAsiaTheme="minorHAnsi" w:hAnsiTheme="minorHAnsi" w:cstheme="minorHAnsi"/>
          <w:color w:val="000000"/>
          <w:lang w:val="it-IT" w:eastAsia="en-US"/>
        </w:rPr>
        <w:t xml:space="preserve"> (10'; fantasia guidata)</w:t>
      </w:r>
      <w:r w:rsidR="00517F30" w:rsidRPr="00AF6B84">
        <w:rPr>
          <w:rFonts w:asciiTheme="minorHAnsi" w:eastAsiaTheme="minorHAnsi" w:hAnsiTheme="minorHAnsi" w:cstheme="minorHAnsi"/>
          <w:color w:val="000000"/>
          <w:lang w:val="it-IT" w:eastAsia="en-US"/>
        </w:rPr>
        <w:t xml:space="preserve">. </w:t>
      </w:r>
      <w:r w:rsidRPr="00AF6B84">
        <w:rPr>
          <w:rFonts w:asciiTheme="minorHAnsi" w:eastAsiaTheme="minorHAnsi" w:hAnsiTheme="minorHAnsi" w:cstheme="minorHAnsi"/>
          <w:color w:val="000000"/>
          <w:lang w:val="it-IT" w:eastAsia="en-US"/>
        </w:rPr>
        <w:t xml:space="preserve">Consegnate </w:t>
      </w:r>
      <w:r w:rsidR="00AF6B84">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il </w:t>
      </w:r>
      <w:r w:rsidR="00251175" w:rsidRPr="00AF6B84">
        <w:rPr>
          <w:rFonts w:asciiTheme="minorHAnsi" w:eastAsiaTheme="minorHAnsi" w:hAnsiTheme="minorHAnsi" w:cstheme="minorHAnsi"/>
          <w:color w:val="000000"/>
          <w:lang w:val="it-IT" w:eastAsia="en-US"/>
        </w:rPr>
        <w:t xml:space="preserve">foglio illustrativo </w:t>
      </w:r>
      <w:r w:rsidRPr="00AF6B84">
        <w:rPr>
          <w:rFonts w:asciiTheme="minorHAnsi" w:eastAsiaTheme="minorHAnsi" w:hAnsiTheme="minorHAnsi" w:cstheme="minorHAnsi"/>
          <w:color w:val="000000"/>
          <w:lang w:val="it-IT" w:eastAsia="en-US"/>
        </w:rPr>
        <w:t xml:space="preserve">"Cosa voglio". Chiedete loro di usare le domande sul </w:t>
      </w:r>
      <w:r w:rsidR="00251175" w:rsidRPr="00AF6B84">
        <w:rPr>
          <w:rFonts w:asciiTheme="minorHAnsi" w:eastAsiaTheme="minorHAnsi" w:hAnsiTheme="minorHAnsi" w:cstheme="minorHAnsi"/>
          <w:color w:val="000000"/>
          <w:lang w:val="it-IT" w:eastAsia="en-US"/>
        </w:rPr>
        <w:t xml:space="preserve">foglio </w:t>
      </w:r>
      <w:r w:rsidRPr="00AF6B84">
        <w:rPr>
          <w:rFonts w:asciiTheme="minorHAnsi" w:eastAsiaTheme="minorHAnsi" w:hAnsiTheme="minorHAnsi" w:cstheme="minorHAnsi"/>
          <w:color w:val="000000"/>
          <w:lang w:val="it-IT" w:eastAsia="en-US"/>
        </w:rPr>
        <w:t xml:space="preserve">per pensare a quale sarebbe la loro situazione ideale in relazione alla loro vita sentimentale nelle relazioni future. Annunciate che parleremo di ciò che hanno scritto, ma che non sono obbligati a condividere ciò che hanno scritto. </w:t>
      </w:r>
    </w:p>
    <w:p w14:paraId="793D96E3" w14:textId="77777777" w:rsidR="00F244CF" w:rsidRPr="00AF6B84" w:rsidRDefault="00F244CF" w:rsidP="00F244CF">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2F11F8D3" w14:textId="1DD472AD"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0E457B">
        <w:rPr>
          <w:rFonts w:asciiTheme="minorHAnsi" w:eastAsiaTheme="minorHAnsi" w:hAnsiTheme="minorHAnsi" w:cstheme="minorHAnsi"/>
          <w:b/>
          <w:bCs/>
          <w:color w:val="000000"/>
          <w:lang w:val="it-IT" w:eastAsia="en-US"/>
        </w:rPr>
        <w:t>Fase 3:</w:t>
      </w:r>
      <w:r w:rsidRPr="00AF6B84">
        <w:rPr>
          <w:rFonts w:asciiTheme="minorHAnsi" w:eastAsiaTheme="minorHAnsi" w:hAnsiTheme="minorHAnsi" w:cstheme="minorHAnsi"/>
          <w:color w:val="000000"/>
          <w:lang w:val="it-IT" w:eastAsia="en-US"/>
        </w:rPr>
        <w:t xml:space="preserve"> (15'; dialogo)</w:t>
      </w:r>
      <w:r w:rsidR="00517F30"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Chiedete </w:t>
      </w:r>
      <w:r w:rsidR="000E457B">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di condividere ciò che hanno scritto e perché lo desiderano per sé. Approfondite i loro bisogni esplorando se ciò che </w:t>
      </w:r>
      <w:r w:rsidR="000E457B">
        <w:rPr>
          <w:rFonts w:asciiTheme="minorHAnsi" w:eastAsiaTheme="minorHAnsi" w:hAnsiTheme="minorHAnsi" w:cstheme="minorHAnsi"/>
          <w:color w:val="000000"/>
          <w:lang w:val="it-IT" w:eastAsia="en-US"/>
        </w:rPr>
        <w:t>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hanno indicato si basa su aspettative sociali o se rappresenta un bisogno interiore profondamente sentito. Oppure se è difficile fare una distinzione tra abitudini sociali e desideri personali. </w:t>
      </w:r>
    </w:p>
    <w:p w14:paraId="07E61791" w14:textId="77777777" w:rsidR="00F244CF" w:rsidRPr="00AF6B84" w:rsidRDefault="00F244CF" w:rsidP="00F244CF">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5F8372E5" w14:textId="6547ED56"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0E457B">
        <w:rPr>
          <w:rFonts w:asciiTheme="minorHAnsi" w:eastAsiaTheme="minorHAnsi" w:hAnsiTheme="minorHAnsi" w:cstheme="minorHAnsi"/>
          <w:b/>
          <w:bCs/>
          <w:color w:val="000000"/>
          <w:lang w:val="it-IT" w:eastAsia="en-US"/>
        </w:rPr>
        <w:t>Fase 4:</w:t>
      </w:r>
      <w:r w:rsidRPr="00AF6B84">
        <w:rPr>
          <w:rFonts w:asciiTheme="minorHAnsi" w:eastAsiaTheme="minorHAnsi" w:hAnsiTheme="minorHAnsi" w:cstheme="minorHAnsi"/>
          <w:color w:val="000000"/>
          <w:lang w:val="it-IT" w:eastAsia="en-US"/>
        </w:rPr>
        <w:t xml:space="preserve"> (Fantasia guidata di 10')</w:t>
      </w:r>
      <w:r w:rsidR="00517F30" w:rsidRPr="00AF6B84">
        <w:rPr>
          <w:rFonts w:asciiTheme="minorHAnsi" w:eastAsiaTheme="minorHAnsi" w:hAnsiTheme="minorHAnsi" w:cstheme="minorHAnsi"/>
          <w:color w:val="000000"/>
          <w:lang w:val="it-IT" w:eastAsia="en-US"/>
        </w:rPr>
        <w:t xml:space="preserve">. </w:t>
      </w:r>
      <w:r w:rsidRPr="00AF6B84">
        <w:rPr>
          <w:rFonts w:asciiTheme="minorHAnsi" w:eastAsiaTheme="minorHAnsi" w:hAnsiTheme="minorHAnsi" w:cstheme="minorHAnsi"/>
          <w:color w:val="000000"/>
          <w:lang w:val="it-IT" w:eastAsia="en-US"/>
        </w:rPr>
        <w:t xml:space="preserve">Consegnate </w:t>
      </w:r>
      <w:r w:rsidR="000E457B">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il </w:t>
      </w:r>
      <w:r w:rsidR="00251175" w:rsidRPr="00AF6B84">
        <w:rPr>
          <w:rFonts w:asciiTheme="minorHAnsi" w:eastAsiaTheme="minorHAnsi" w:hAnsiTheme="minorHAnsi" w:cstheme="minorHAnsi"/>
          <w:color w:val="000000"/>
          <w:lang w:val="it-IT" w:eastAsia="en-US"/>
        </w:rPr>
        <w:t xml:space="preserve">foglio illustrativo </w:t>
      </w:r>
      <w:r w:rsidRPr="00AF6B84">
        <w:rPr>
          <w:rFonts w:asciiTheme="minorHAnsi" w:eastAsiaTheme="minorHAnsi" w:hAnsiTheme="minorHAnsi" w:cstheme="minorHAnsi"/>
          <w:color w:val="000000"/>
          <w:lang w:val="it-IT" w:eastAsia="en-US"/>
        </w:rPr>
        <w:t xml:space="preserve">"Come penso che andrà". Chiedete loro di usare le domande sul </w:t>
      </w:r>
      <w:r w:rsidR="00251175" w:rsidRPr="00AF6B84">
        <w:rPr>
          <w:rFonts w:asciiTheme="minorHAnsi" w:eastAsiaTheme="minorHAnsi" w:hAnsiTheme="minorHAnsi" w:cstheme="minorHAnsi"/>
          <w:color w:val="000000"/>
          <w:lang w:val="it-IT" w:eastAsia="en-US"/>
        </w:rPr>
        <w:t xml:space="preserve">foglio </w:t>
      </w:r>
      <w:r w:rsidRPr="00AF6B84">
        <w:rPr>
          <w:rFonts w:asciiTheme="minorHAnsi" w:eastAsiaTheme="minorHAnsi" w:hAnsiTheme="minorHAnsi" w:cstheme="minorHAnsi"/>
          <w:color w:val="000000"/>
          <w:lang w:val="it-IT" w:eastAsia="en-US"/>
        </w:rPr>
        <w:t xml:space="preserve">per pensare a come realizzare le loro esigenze. Annunciate che parleremo di nuovo di ciò che hanno scritto, ma che non sono obbligati a condividere ciò che hanno scritto. </w:t>
      </w:r>
    </w:p>
    <w:p w14:paraId="4D2FDE7D" w14:textId="77777777" w:rsidR="00F244CF" w:rsidRPr="00AF6B84" w:rsidRDefault="00F244CF" w:rsidP="00F244CF">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50DB9687" w14:textId="4173F21F"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0E457B">
        <w:rPr>
          <w:rFonts w:asciiTheme="minorHAnsi" w:eastAsiaTheme="minorHAnsi" w:hAnsiTheme="minorHAnsi" w:cstheme="minorHAnsi"/>
          <w:b/>
          <w:bCs/>
          <w:color w:val="000000"/>
          <w:lang w:val="it-IT" w:eastAsia="en-US"/>
        </w:rPr>
        <w:t>Fase 5:</w:t>
      </w:r>
      <w:r w:rsidRPr="00AF6B84">
        <w:rPr>
          <w:rFonts w:asciiTheme="minorHAnsi" w:eastAsiaTheme="minorHAnsi" w:hAnsiTheme="minorHAnsi" w:cstheme="minorHAnsi"/>
          <w:color w:val="000000"/>
          <w:lang w:val="it-IT" w:eastAsia="en-US"/>
        </w:rPr>
        <w:t xml:space="preserve"> (15'; dialogo)</w:t>
      </w:r>
      <w:r w:rsidR="00517F30"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Chiedete </w:t>
      </w:r>
      <w:r w:rsidR="000E457B">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di condividere ciò che hanno scritto e come si immaginano di costruire delle partnership e di avere una vita sessuale soddisfacente. Approfondite le loro fantasie sul futuro esplorando se la strada che hanno scelto sarà sostenuta o rifiutata </w:t>
      </w:r>
      <w:r w:rsidR="000E457B">
        <w:rPr>
          <w:rFonts w:asciiTheme="minorHAnsi" w:eastAsiaTheme="minorHAnsi" w:hAnsiTheme="minorHAnsi" w:cstheme="minorHAnsi"/>
          <w:color w:val="000000"/>
          <w:lang w:val="it-IT" w:eastAsia="en-US"/>
        </w:rPr>
        <w:t>dallз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altrз</w:t>
      </w:r>
      <w:r w:rsidRPr="00AF6B84">
        <w:rPr>
          <w:rFonts w:asciiTheme="minorHAnsi" w:eastAsiaTheme="minorHAnsi" w:hAnsiTheme="minorHAnsi" w:cstheme="minorHAnsi"/>
          <w:color w:val="000000"/>
          <w:lang w:val="it-IT" w:eastAsia="en-US"/>
        </w:rPr>
        <w:t xml:space="preserve"> e come affronteranno queste situazioni. </w:t>
      </w:r>
    </w:p>
    <w:p w14:paraId="132AA2FF" w14:textId="1F9A5AD5"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AF6B84">
        <w:rPr>
          <w:rFonts w:asciiTheme="minorHAnsi" w:eastAsiaTheme="minorHAnsi" w:hAnsiTheme="minorHAnsi" w:cstheme="minorHAnsi"/>
          <w:color w:val="000000"/>
          <w:lang w:val="it-IT" w:eastAsia="en-US"/>
        </w:rPr>
        <w:t xml:space="preserve">Per approfondire l'argomento, chiedete </w:t>
      </w:r>
      <w:r w:rsidR="000E457B">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se la loro vita sessuale e relazionale sarebbe diversa se fossero gay, lesbiche o bisessuali e come affronterebbero il rifiuto e troverebbero sostegno.  </w:t>
      </w:r>
    </w:p>
    <w:p w14:paraId="6B036CE3" w14:textId="77777777" w:rsidR="00F244CF" w:rsidRPr="00AF6B84" w:rsidRDefault="00F244CF" w:rsidP="00F244CF">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p>
    <w:p w14:paraId="65BBBDF7" w14:textId="4D1CBD66" w:rsidR="00AD49E0" w:rsidRPr="00AF6B84" w:rsidRDefault="00000000">
      <w:pPr>
        <w:autoSpaceDE w:val="0"/>
        <w:autoSpaceDN w:val="0"/>
        <w:adjustRightInd w:val="0"/>
        <w:spacing w:after="0" w:line="240" w:lineRule="auto"/>
        <w:ind w:left="2268"/>
        <w:rPr>
          <w:rFonts w:asciiTheme="minorHAnsi" w:eastAsiaTheme="minorHAnsi" w:hAnsiTheme="minorHAnsi" w:cstheme="minorHAnsi"/>
          <w:color w:val="000000"/>
          <w:lang w:val="it-IT" w:eastAsia="en-US"/>
        </w:rPr>
      </w:pPr>
      <w:r w:rsidRPr="000E457B">
        <w:rPr>
          <w:rFonts w:asciiTheme="minorHAnsi" w:eastAsiaTheme="minorHAnsi" w:hAnsiTheme="minorHAnsi" w:cstheme="minorHAnsi"/>
          <w:b/>
          <w:bCs/>
          <w:color w:val="000000"/>
          <w:lang w:val="it-IT" w:eastAsia="en-US"/>
        </w:rPr>
        <w:t>Fase 4:</w:t>
      </w:r>
      <w:r w:rsidRPr="00AF6B84">
        <w:rPr>
          <w:rFonts w:asciiTheme="minorHAnsi" w:eastAsiaTheme="minorHAnsi" w:hAnsiTheme="minorHAnsi" w:cstheme="minorHAnsi"/>
          <w:color w:val="000000"/>
          <w:lang w:val="it-IT" w:eastAsia="en-US"/>
        </w:rPr>
        <w:t xml:space="preserve"> (10'; debriefing)</w:t>
      </w:r>
      <w:r w:rsidR="00517F30" w:rsidRPr="00AF6B84">
        <w:rPr>
          <w:rFonts w:asciiTheme="minorHAnsi" w:eastAsiaTheme="minorHAnsi" w:hAnsiTheme="minorHAnsi" w:cstheme="minorHAnsi"/>
          <w:color w:val="000000"/>
          <w:lang w:val="it-IT" w:eastAsia="en-US"/>
        </w:rPr>
        <w:t>.</w:t>
      </w:r>
      <w:r w:rsidRPr="00AF6B84">
        <w:rPr>
          <w:rFonts w:asciiTheme="minorHAnsi" w:eastAsiaTheme="minorHAnsi" w:hAnsiTheme="minorHAnsi" w:cstheme="minorHAnsi"/>
          <w:color w:val="000000"/>
          <w:lang w:val="it-IT" w:eastAsia="en-US"/>
        </w:rPr>
        <w:t xml:space="preserve"> Chiedete </w:t>
      </w:r>
      <w:r w:rsidR="000E457B">
        <w:rPr>
          <w:rFonts w:asciiTheme="minorHAnsi" w:eastAsiaTheme="minorHAnsi" w:hAnsiTheme="minorHAnsi" w:cstheme="minorHAnsi"/>
          <w:color w:val="000000"/>
          <w:lang w:val="it-IT" w:eastAsia="en-US"/>
        </w:rPr>
        <w:t>allз</w:t>
      </w:r>
      <w:r w:rsidRPr="00AF6B84">
        <w:rPr>
          <w:rFonts w:asciiTheme="minorHAnsi" w:eastAsiaTheme="minorHAnsi" w:hAnsiTheme="minorHAnsi" w:cstheme="minorHAnsi"/>
          <w:color w:val="000000"/>
          <w:lang w:val="it-IT" w:eastAsia="en-US"/>
        </w:rPr>
        <w:t xml:space="preserve"> </w:t>
      </w:r>
      <w:r w:rsidR="00A72948" w:rsidRPr="00AF6B84">
        <w:rPr>
          <w:rFonts w:asciiTheme="minorHAnsi" w:eastAsiaTheme="minorHAnsi" w:hAnsiTheme="minorHAnsi" w:cstheme="minorHAnsi"/>
          <w:color w:val="000000"/>
          <w:lang w:val="it-IT" w:eastAsia="en-US"/>
        </w:rPr>
        <w:t>studentз</w:t>
      </w:r>
      <w:r w:rsidRPr="00AF6B84">
        <w:rPr>
          <w:rFonts w:asciiTheme="minorHAnsi" w:eastAsiaTheme="minorHAnsi" w:hAnsiTheme="minorHAnsi" w:cstheme="minorHAnsi"/>
          <w:color w:val="000000"/>
          <w:lang w:val="it-IT" w:eastAsia="en-US"/>
        </w:rPr>
        <w:t xml:space="preserve"> se hanno apprezzato questa attività. Dite loro che sarebbe divertente conservare i </w:t>
      </w:r>
      <w:r w:rsidR="00251175" w:rsidRPr="00AF6B84">
        <w:rPr>
          <w:rFonts w:asciiTheme="minorHAnsi" w:eastAsiaTheme="minorHAnsi" w:hAnsiTheme="minorHAnsi" w:cstheme="minorHAnsi"/>
          <w:color w:val="000000"/>
          <w:lang w:val="it-IT" w:eastAsia="en-US"/>
        </w:rPr>
        <w:t xml:space="preserve">foglietti </w:t>
      </w:r>
      <w:r w:rsidRPr="00AF6B84">
        <w:rPr>
          <w:rFonts w:asciiTheme="minorHAnsi" w:eastAsiaTheme="minorHAnsi" w:hAnsiTheme="minorHAnsi" w:cstheme="minorHAnsi"/>
          <w:color w:val="000000"/>
          <w:lang w:val="it-IT" w:eastAsia="en-US"/>
        </w:rPr>
        <w:t>e rivederli una volta quando saranno molto più grandi. Sarebbe divertente vedere come la vita è diventata uguale o diversa!</w:t>
      </w:r>
    </w:p>
    <w:p w14:paraId="6E73A8CF" w14:textId="77777777" w:rsidR="00AD49E0" w:rsidRDefault="00000000">
      <w:pPr>
        <w:spacing w:after="200"/>
        <w:rPr>
          <w:rFonts w:eastAsiaTheme="minorHAnsi"/>
          <w:color w:val="000000"/>
          <w:sz w:val="22"/>
          <w:szCs w:val="22"/>
          <w:lang w:eastAsia="en-US"/>
        </w:rPr>
      </w:pPr>
      <w:r w:rsidRPr="00AF6B84">
        <w:rPr>
          <w:rFonts w:asciiTheme="minorHAnsi" w:hAnsiTheme="minorHAnsi" w:cstheme="minorHAnsi"/>
          <w:lang w:val="it-IT"/>
        </w:rPr>
        <w:br w:type="page"/>
      </w:r>
      <w:r w:rsidR="00D32C67">
        <w:rPr>
          <w:rFonts w:ascii="Fira Sans" w:eastAsiaTheme="majorEastAsia" w:hAnsi="Fira Sans" w:cs="Poppins"/>
          <w:bCs/>
          <w:i/>
          <w:iCs/>
          <w:color w:val="662C90"/>
          <w:sz w:val="32"/>
          <w:szCs w:val="32"/>
        </w:rPr>
        <w:lastRenderedPageBreak/>
        <w:t xml:space="preserve">Consegna </w:t>
      </w:r>
      <w:r w:rsidRPr="00F244CF">
        <w:rPr>
          <w:rFonts w:ascii="Fira Sans" w:eastAsiaTheme="majorEastAsia" w:hAnsi="Fira Sans" w:cs="Poppins"/>
          <w:bCs/>
          <w:i/>
          <w:iCs/>
          <w:color w:val="662C90"/>
          <w:sz w:val="32"/>
          <w:szCs w:val="32"/>
        </w:rPr>
        <w:t>"Cosa voglio"</w:t>
      </w:r>
    </w:p>
    <w:tbl>
      <w:tblPr>
        <w:tblStyle w:val="Tabelraster"/>
        <w:tblW w:w="0" w:type="auto"/>
        <w:tblLook w:val="04A0" w:firstRow="1" w:lastRow="0" w:firstColumn="1" w:lastColumn="0" w:noHBand="0" w:noVBand="1"/>
      </w:tblPr>
      <w:tblGrid>
        <w:gridCol w:w="560"/>
        <w:gridCol w:w="7141"/>
        <w:gridCol w:w="1927"/>
      </w:tblGrid>
      <w:tr w:rsidR="00F244CF" w:rsidRPr="00F244CF" w14:paraId="19DBEC1B" w14:textId="77777777" w:rsidTr="00F25765">
        <w:tc>
          <w:tcPr>
            <w:tcW w:w="560" w:type="dxa"/>
          </w:tcPr>
          <w:p w14:paraId="3325C94A" w14:textId="77777777" w:rsidR="00F244CF" w:rsidRPr="00F244CF" w:rsidRDefault="00F244CF" w:rsidP="00F244CF">
            <w:pPr>
              <w:shd w:val="clear" w:color="auto" w:fill="FFFFFF"/>
              <w:spacing w:after="0"/>
              <w:rPr>
                <w:rFonts w:ascii="Arial" w:hAnsi="Arial" w:cs="Arial"/>
                <w:color w:val="000000"/>
              </w:rPr>
            </w:pPr>
          </w:p>
        </w:tc>
        <w:tc>
          <w:tcPr>
            <w:tcW w:w="7141" w:type="dxa"/>
          </w:tcPr>
          <w:p w14:paraId="6620059B" w14:textId="77777777" w:rsidR="00AD49E0" w:rsidRPr="00AF6B84" w:rsidRDefault="00000000">
            <w:pPr>
              <w:shd w:val="clear" w:color="auto" w:fill="FFFFFF"/>
              <w:spacing w:after="0"/>
              <w:rPr>
                <w:rFonts w:asciiTheme="minorHAnsi" w:hAnsiTheme="minorHAnsi" w:cstheme="minorHAnsi"/>
                <w:i/>
                <w:color w:val="000000"/>
              </w:rPr>
            </w:pPr>
            <w:r w:rsidRPr="00AF6B84">
              <w:rPr>
                <w:rFonts w:asciiTheme="minorHAnsi" w:hAnsiTheme="minorHAnsi" w:cstheme="minorHAnsi"/>
                <w:i/>
                <w:color w:val="000000"/>
              </w:rPr>
              <w:t>Desiderio</w:t>
            </w:r>
          </w:p>
        </w:tc>
        <w:tc>
          <w:tcPr>
            <w:tcW w:w="1927" w:type="dxa"/>
          </w:tcPr>
          <w:p w14:paraId="7584079D" w14:textId="77777777" w:rsidR="00AD49E0" w:rsidRPr="00AF6B84" w:rsidRDefault="00000000">
            <w:pPr>
              <w:shd w:val="clear" w:color="auto" w:fill="FFFFFF"/>
              <w:spacing w:after="0"/>
              <w:rPr>
                <w:rFonts w:asciiTheme="minorHAnsi" w:hAnsiTheme="minorHAnsi" w:cstheme="minorHAnsi"/>
                <w:i/>
                <w:color w:val="000000"/>
              </w:rPr>
            </w:pPr>
            <w:r w:rsidRPr="00AF6B84">
              <w:rPr>
                <w:rFonts w:asciiTheme="minorHAnsi" w:hAnsiTheme="minorHAnsi" w:cstheme="minorHAnsi"/>
                <w:i/>
                <w:color w:val="000000"/>
              </w:rPr>
              <w:t>Età ideale</w:t>
            </w:r>
          </w:p>
        </w:tc>
      </w:tr>
      <w:tr w:rsidR="00F244CF" w:rsidRPr="00F244CF" w14:paraId="0EC8D8BB" w14:textId="77777777" w:rsidTr="00F25765">
        <w:tc>
          <w:tcPr>
            <w:tcW w:w="560" w:type="dxa"/>
          </w:tcPr>
          <w:p w14:paraId="24FD9776" w14:textId="77777777" w:rsidR="00F244CF" w:rsidRPr="00F244CF" w:rsidRDefault="00F244CF" w:rsidP="00F244CF">
            <w:pPr>
              <w:shd w:val="clear" w:color="auto" w:fill="FFFFFF"/>
              <w:spacing w:after="0"/>
              <w:rPr>
                <w:rFonts w:ascii="Arial" w:hAnsi="Arial" w:cs="Arial"/>
                <w:color w:val="000000"/>
              </w:rPr>
            </w:pPr>
          </w:p>
          <w:p w14:paraId="6524F8FC"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1.</w:t>
            </w:r>
          </w:p>
        </w:tc>
        <w:tc>
          <w:tcPr>
            <w:tcW w:w="7141" w:type="dxa"/>
          </w:tcPr>
          <w:p w14:paraId="68343D60" w14:textId="77777777" w:rsidR="00F244CF" w:rsidRPr="00AF6B84" w:rsidRDefault="00F244CF" w:rsidP="00F244CF">
            <w:pPr>
              <w:shd w:val="clear" w:color="auto" w:fill="FFFFFF"/>
              <w:spacing w:after="0"/>
              <w:rPr>
                <w:rFonts w:asciiTheme="minorHAnsi" w:hAnsiTheme="minorHAnsi" w:cstheme="minorHAnsi"/>
                <w:color w:val="000000"/>
              </w:rPr>
            </w:pPr>
          </w:p>
          <w:p w14:paraId="5670CB90"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Incontrare qualcuno che amo: .................................................</w:t>
            </w:r>
          </w:p>
          <w:p w14:paraId="6640D549"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60433EB0" w14:textId="77777777" w:rsidR="00F244CF" w:rsidRPr="00F244CF" w:rsidRDefault="00F244CF" w:rsidP="00F244CF">
            <w:pPr>
              <w:shd w:val="clear" w:color="auto" w:fill="FFFFFF"/>
              <w:spacing w:after="0"/>
              <w:rPr>
                <w:rFonts w:ascii="Arial" w:hAnsi="Arial" w:cs="Arial"/>
                <w:color w:val="000000"/>
              </w:rPr>
            </w:pPr>
          </w:p>
        </w:tc>
      </w:tr>
      <w:tr w:rsidR="00F244CF" w:rsidRPr="00F244CF" w14:paraId="697A411F" w14:textId="77777777" w:rsidTr="00F25765">
        <w:tc>
          <w:tcPr>
            <w:tcW w:w="560" w:type="dxa"/>
          </w:tcPr>
          <w:p w14:paraId="4A2F3BE6" w14:textId="77777777" w:rsidR="00F244CF" w:rsidRPr="00F244CF" w:rsidRDefault="00F244CF" w:rsidP="00F244CF">
            <w:pPr>
              <w:shd w:val="clear" w:color="auto" w:fill="FFFFFF"/>
              <w:spacing w:after="0"/>
              <w:rPr>
                <w:rFonts w:ascii="Arial" w:hAnsi="Arial" w:cs="Arial"/>
                <w:color w:val="000000"/>
              </w:rPr>
            </w:pPr>
          </w:p>
          <w:p w14:paraId="403E425B"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2.</w:t>
            </w:r>
          </w:p>
        </w:tc>
        <w:tc>
          <w:tcPr>
            <w:tcW w:w="7141" w:type="dxa"/>
          </w:tcPr>
          <w:p w14:paraId="2535C603" w14:textId="77777777" w:rsidR="00F244CF" w:rsidRPr="00AF6B84" w:rsidRDefault="00F244CF" w:rsidP="00F244CF">
            <w:pPr>
              <w:shd w:val="clear" w:color="auto" w:fill="FFFFFF"/>
              <w:spacing w:after="0"/>
              <w:rPr>
                <w:rFonts w:asciiTheme="minorHAnsi" w:hAnsiTheme="minorHAnsi" w:cstheme="minorHAnsi"/>
                <w:color w:val="000000"/>
              </w:rPr>
            </w:pPr>
          </w:p>
          <w:p w14:paraId="2F847E3E"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Terminare la mia istruzione</w:t>
            </w:r>
          </w:p>
          <w:p w14:paraId="0752AC15"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09A0661E" w14:textId="77777777" w:rsidR="00F244CF" w:rsidRPr="00F244CF" w:rsidRDefault="00F244CF" w:rsidP="00F244CF">
            <w:pPr>
              <w:shd w:val="clear" w:color="auto" w:fill="FFFFFF"/>
              <w:spacing w:after="0"/>
              <w:rPr>
                <w:rFonts w:ascii="Arial" w:hAnsi="Arial" w:cs="Arial"/>
                <w:color w:val="000000"/>
              </w:rPr>
            </w:pPr>
          </w:p>
        </w:tc>
      </w:tr>
      <w:tr w:rsidR="00F244CF" w:rsidRPr="00F56982" w14:paraId="3971D683" w14:textId="77777777" w:rsidTr="00F25765">
        <w:tc>
          <w:tcPr>
            <w:tcW w:w="560" w:type="dxa"/>
          </w:tcPr>
          <w:p w14:paraId="12213342" w14:textId="77777777" w:rsidR="00F244CF" w:rsidRPr="00F244CF" w:rsidRDefault="00F244CF" w:rsidP="00F244CF">
            <w:pPr>
              <w:shd w:val="clear" w:color="auto" w:fill="FFFFFF"/>
              <w:spacing w:after="0"/>
              <w:rPr>
                <w:rFonts w:ascii="Arial" w:hAnsi="Arial" w:cs="Arial"/>
                <w:color w:val="000000"/>
              </w:rPr>
            </w:pPr>
          </w:p>
          <w:p w14:paraId="08EBDA8E"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3.</w:t>
            </w:r>
          </w:p>
        </w:tc>
        <w:tc>
          <w:tcPr>
            <w:tcW w:w="7141" w:type="dxa"/>
          </w:tcPr>
          <w:p w14:paraId="17F69F81" w14:textId="77777777" w:rsidR="00F244CF" w:rsidRPr="00AF6B84" w:rsidRDefault="00F244CF" w:rsidP="00F244CF">
            <w:pPr>
              <w:shd w:val="clear" w:color="auto" w:fill="FFFFFF"/>
              <w:spacing w:after="0"/>
              <w:rPr>
                <w:rFonts w:asciiTheme="minorHAnsi" w:hAnsiTheme="minorHAnsi" w:cstheme="minorHAnsi"/>
                <w:color w:val="000000"/>
                <w:lang w:val="it-IT"/>
              </w:rPr>
            </w:pPr>
          </w:p>
          <w:p w14:paraId="5B2C3EBE" w14:textId="77777777" w:rsidR="00AD49E0" w:rsidRPr="00AF6B84" w:rsidRDefault="00000000">
            <w:pPr>
              <w:shd w:val="clear" w:color="auto" w:fill="FFFFFF"/>
              <w:spacing w:after="0"/>
              <w:rPr>
                <w:rFonts w:asciiTheme="minorHAnsi" w:hAnsiTheme="minorHAnsi" w:cstheme="minorHAnsi"/>
                <w:color w:val="000000"/>
                <w:lang w:val="it-IT"/>
              </w:rPr>
            </w:pPr>
            <w:r w:rsidRPr="00AF6B84">
              <w:rPr>
                <w:rFonts w:asciiTheme="minorHAnsi" w:hAnsiTheme="minorHAnsi" w:cstheme="minorHAnsi"/>
                <w:color w:val="000000"/>
                <w:lang w:val="it-IT"/>
              </w:rPr>
              <w:t xml:space="preserve">Trovare il lavoro dei miei sogni: ...................................... </w:t>
            </w:r>
          </w:p>
          <w:p w14:paraId="400EAAF2" w14:textId="77777777" w:rsidR="00F244CF" w:rsidRPr="00AF6B84" w:rsidRDefault="00F244CF" w:rsidP="00F244CF">
            <w:pPr>
              <w:shd w:val="clear" w:color="auto" w:fill="FFFFFF"/>
              <w:spacing w:after="0"/>
              <w:rPr>
                <w:rFonts w:asciiTheme="minorHAnsi" w:hAnsiTheme="minorHAnsi" w:cstheme="minorHAnsi"/>
                <w:color w:val="000000"/>
                <w:lang w:val="it-IT"/>
              </w:rPr>
            </w:pPr>
          </w:p>
        </w:tc>
        <w:tc>
          <w:tcPr>
            <w:tcW w:w="1927" w:type="dxa"/>
          </w:tcPr>
          <w:p w14:paraId="0DC0D32B" w14:textId="77777777" w:rsidR="00F244CF" w:rsidRPr="001A29BF" w:rsidRDefault="00F244CF" w:rsidP="00F244CF">
            <w:pPr>
              <w:shd w:val="clear" w:color="auto" w:fill="FFFFFF"/>
              <w:spacing w:after="0"/>
              <w:rPr>
                <w:rFonts w:ascii="Arial" w:hAnsi="Arial" w:cs="Arial"/>
                <w:color w:val="000000"/>
                <w:lang w:val="it-IT"/>
              </w:rPr>
            </w:pPr>
          </w:p>
        </w:tc>
      </w:tr>
      <w:tr w:rsidR="00F244CF" w:rsidRPr="00F56982" w14:paraId="7D4486C4" w14:textId="77777777" w:rsidTr="00F25765">
        <w:tc>
          <w:tcPr>
            <w:tcW w:w="560" w:type="dxa"/>
          </w:tcPr>
          <w:p w14:paraId="5F3F3AC7" w14:textId="77777777" w:rsidR="00F244CF" w:rsidRPr="001A29BF" w:rsidRDefault="00F244CF" w:rsidP="00F244CF">
            <w:pPr>
              <w:shd w:val="clear" w:color="auto" w:fill="FFFFFF"/>
              <w:spacing w:after="0"/>
              <w:rPr>
                <w:rFonts w:ascii="Arial" w:hAnsi="Arial" w:cs="Arial"/>
                <w:color w:val="000000"/>
                <w:lang w:val="it-IT"/>
              </w:rPr>
            </w:pPr>
          </w:p>
          <w:p w14:paraId="4B6FF1F7"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4.</w:t>
            </w:r>
          </w:p>
        </w:tc>
        <w:tc>
          <w:tcPr>
            <w:tcW w:w="7141" w:type="dxa"/>
          </w:tcPr>
          <w:p w14:paraId="0BE44C47" w14:textId="77777777" w:rsidR="00F244CF" w:rsidRPr="00AF6B84" w:rsidRDefault="00F244CF" w:rsidP="00F244CF">
            <w:pPr>
              <w:shd w:val="clear" w:color="auto" w:fill="FFFFFF"/>
              <w:spacing w:after="0"/>
              <w:rPr>
                <w:rFonts w:asciiTheme="minorHAnsi" w:hAnsiTheme="minorHAnsi" w:cstheme="minorHAnsi"/>
                <w:color w:val="000000"/>
                <w:lang w:val="it-IT"/>
              </w:rPr>
            </w:pPr>
          </w:p>
          <w:p w14:paraId="20A25CA3" w14:textId="77777777" w:rsidR="00AD49E0" w:rsidRPr="00AF6B84" w:rsidRDefault="00000000">
            <w:pPr>
              <w:shd w:val="clear" w:color="auto" w:fill="FFFFFF"/>
              <w:spacing w:after="0"/>
              <w:rPr>
                <w:rFonts w:asciiTheme="minorHAnsi" w:hAnsiTheme="minorHAnsi" w:cstheme="minorHAnsi"/>
                <w:color w:val="000000"/>
                <w:lang w:val="it-IT"/>
              </w:rPr>
            </w:pPr>
            <w:r w:rsidRPr="00AF6B84">
              <w:rPr>
                <w:rFonts w:asciiTheme="minorHAnsi" w:hAnsiTheme="minorHAnsi" w:cstheme="minorHAnsi"/>
                <w:color w:val="000000"/>
                <w:lang w:val="it-IT"/>
              </w:rPr>
              <w:t>Avere un lavoro retribuito per ... ore alla settimana</w:t>
            </w:r>
          </w:p>
          <w:p w14:paraId="7F1C9824" w14:textId="77777777" w:rsidR="00F244CF" w:rsidRPr="00AF6B84" w:rsidRDefault="00F244CF" w:rsidP="00F244CF">
            <w:pPr>
              <w:shd w:val="clear" w:color="auto" w:fill="FFFFFF"/>
              <w:spacing w:after="0"/>
              <w:rPr>
                <w:rFonts w:asciiTheme="minorHAnsi" w:hAnsiTheme="minorHAnsi" w:cstheme="minorHAnsi"/>
                <w:color w:val="000000"/>
                <w:lang w:val="it-IT"/>
              </w:rPr>
            </w:pPr>
          </w:p>
        </w:tc>
        <w:tc>
          <w:tcPr>
            <w:tcW w:w="1927" w:type="dxa"/>
          </w:tcPr>
          <w:p w14:paraId="07059C29" w14:textId="77777777" w:rsidR="00F244CF" w:rsidRPr="001A29BF" w:rsidRDefault="00F244CF" w:rsidP="00F244CF">
            <w:pPr>
              <w:shd w:val="clear" w:color="auto" w:fill="FFFFFF"/>
              <w:spacing w:after="0"/>
              <w:rPr>
                <w:rFonts w:ascii="Arial" w:hAnsi="Arial" w:cs="Arial"/>
                <w:color w:val="000000"/>
                <w:lang w:val="it-IT"/>
              </w:rPr>
            </w:pPr>
          </w:p>
        </w:tc>
      </w:tr>
      <w:tr w:rsidR="00F244CF" w:rsidRPr="00F56982" w14:paraId="1EAA7D8E" w14:textId="77777777" w:rsidTr="00F25765">
        <w:tc>
          <w:tcPr>
            <w:tcW w:w="560" w:type="dxa"/>
          </w:tcPr>
          <w:p w14:paraId="48F2FE0C" w14:textId="77777777" w:rsidR="00F244CF" w:rsidRPr="001A29BF" w:rsidRDefault="00F244CF" w:rsidP="00F244CF">
            <w:pPr>
              <w:shd w:val="clear" w:color="auto" w:fill="FFFFFF"/>
              <w:spacing w:after="0"/>
              <w:rPr>
                <w:rFonts w:ascii="Arial" w:hAnsi="Arial" w:cs="Arial"/>
                <w:color w:val="000000"/>
                <w:lang w:val="it-IT"/>
              </w:rPr>
            </w:pPr>
          </w:p>
          <w:p w14:paraId="0FC88CC5"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5.</w:t>
            </w:r>
          </w:p>
        </w:tc>
        <w:tc>
          <w:tcPr>
            <w:tcW w:w="7141" w:type="dxa"/>
          </w:tcPr>
          <w:p w14:paraId="47CACFAF" w14:textId="77777777" w:rsidR="00F244CF" w:rsidRPr="00AF6B84" w:rsidRDefault="00F244CF" w:rsidP="00F244CF">
            <w:pPr>
              <w:shd w:val="clear" w:color="auto" w:fill="FFFFFF"/>
              <w:spacing w:after="0"/>
              <w:rPr>
                <w:rFonts w:asciiTheme="minorHAnsi" w:hAnsiTheme="minorHAnsi" w:cstheme="minorHAnsi"/>
                <w:color w:val="000000"/>
                <w:lang w:val="it-IT"/>
              </w:rPr>
            </w:pPr>
          </w:p>
          <w:p w14:paraId="1BCD13D9" w14:textId="6802BC8F" w:rsidR="00AD49E0" w:rsidRPr="00AF6B84" w:rsidRDefault="00000000">
            <w:pPr>
              <w:shd w:val="clear" w:color="auto" w:fill="FFFFFF"/>
              <w:spacing w:after="0"/>
              <w:rPr>
                <w:rFonts w:asciiTheme="minorHAnsi" w:hAnsiTheme="minorHAnsi" w:cstheme="minorHAnsi"/>
                <w:color w:val="000000"/>
                <w:lang w:val="it-IT"/>
              </w:rPr>
            </w:pPr>
            <w:r w:rsidRPr="00AF6B84">
              <w:rPr>
                <w:rFonts w:asciiTheme="minorHAnsi" w:hAnsiTheme="minorHAnsi" w:cstheme="minorHAnsi"/>
                <w:color w:val="000000"/>
                <w:lang w:val="it-IT"/>
              </w:rPr>
              <w:t>Vivere da sol</w:t>
            </w:r>
            <w:r w:rsidR="000E457B">
              <w:rPr>
                <w:rFonts w:asciiTheme="minorHAnsi" w:hAnsiTheme="minorHAnsi" w:cstheme="minorHAnsi"/>
                <w:color w:val="000000"/>
                <w:lang w:val="it-IT"/>
              </w:rPr>
              <w:t>ǝ</w:t>
            </w:r>
            <w:r w:rsidRPr="00AF6B84">
              <w:rPr>
                <w:rFonts w:asciiTheme="minorHAnsi" w:hAnsiTheme="minorHAnsi" w:cstheme="minorHAnsi"/>
                <w:color w:val="000000"/>
                <w:lang w:val="it-IT"/>
              </w:rPr>
              <w:t xml:space="preserve"> in: ................................................(tipo di casa)</w:t>
            </w:r>
          </w:p>
          <w:p w14:paraId="51F3425D" w14:textId="77777777" w:rsidR="00F244CF" w:rsidRPr="00AF6B84" w:rsidRDefault="00F244CF" w:rsidP="00F244CF">
            <w:pPr>
              <w:shd w:val="clear" w:color="auto" w:fill="FFFFFF"/>
              <w:spacing w:after="0"/>
              <w:rPr>
                <w:rFonts w:asciiTheme="minorHAnsi" w:hAnsiTheme="minorHAnsi" w:cstheme="minorHAnsi"/>
                <w:color w:val="000000"/>
                <w:lang w:val="it-IT"/>
              </w:rPr>
            </w:pPr>
          </w:p>
        </w:tc>
        <w:tc>
          <w:tcPr>
            <w:tcW w:w="1927" w:type="dxa"/>
          </w:tcPr>
          <w:p w14:paraId="7C45D933" w14:textId="77777777" w:rsidR="00F244CF" w:rsidRPr="001A29BF" w:rsidRDefault="00F244CF" w:rsidP="00F244CF">
            <w:pPr>
              <w:shd w:val="clear" w:color="auto" w:fill="FFFFFF"/>
              <w:spacing w:after="0"/>
              <w:rPr>
                <w:rFonts w:ascii="Arial" w:hAnsi="Arial" w:cs="Arial"/>
                <w:color w:val="000000"/>
                <w:lang w:val="it-IT"/>
              </w:rPr>
            </w:pPr>
          </w:p>
        </w:tc>
      </w:tr>
      <w:tr w:rsidR="00F244CF" w:rsidRPr="00F244CF" w14:paraId="3445D222" w14:textId="77777777" w:rsidTr="00F25765">
        <w:tc>
          <w:tcPr>
            <w:tcW w:w="560" w:type="dxa"/>
          </w:tcPr>
          <w:p w14:paraId="0D9F662A" w14:textId="77777777" w:rsidR="00F244CF" w:rsidRPr="001A29BF" w:rsidRDefault="00F244CF" w:rsidP="00F244CF">
            <w:pPr>
              <w:shd w:val="clear" w:color="auto" w:fill="FFFFFF"/>
              <w:spacing w:after="0"/>
              <w:rPr>
                <w:rFonts w:ascii="Arial" w:hAnsi="Arial" w:cs="Arial"/>
                <w:color w:val="000000"/>
                <w:lang w:val="it-IT"/>
              </w:rPr>
            </w:pPr>
          </w:p>
          <w:p w14:paraId="257F1ABD"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6. </w:t>
            </w:r>
          </w:p>
        </w:tc>
        <w:tc>
          <w:tcPr>
            <w:tcW w:w="7141" w:type="dxa"/>
          </w:tcPr>
          <w:p w14:paraId="3C7D8260" w14:textId="77777777" w:rsidR="00F244CF" w:rsidRPr="00AF6B84" w:rsidRDefault="00F244CF" w:rsidP="00F244CF">
            <w:pPr>
              <w:shd w:val="clear" w:color="auto" w:fill="FFFFFF"/>
              <w:spacing w:after="0"/>
              <w:rPr>
                <w:rFonts w:asciiTheme="minorHAnsi" w:hAnsiTheme="minorHAnsi" w:cstheme="minorHAnsi"/>
                <w:color w:val="000000"/>
              </w:rPr>
            </w:pPr>
          </w:p>
          <w:p w14:paraId="18319343"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Vivere insieme a ...........................in: ................ ..........</w:t>
            </w:r>
          </w:p>
          <w:p w14:paraId="244EFE18"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0576A934" w14:textId="77777777" w:rsidR="00F244CF" w:rsidRPr="00F244CF" w:rsidRDefault="00F244CF" w:rsidP="00F244CF">
            <w:pPr>
              <w:shd w:val="clear" w:color="auto" w:fill="FFFFFF"/>
              <w:spacing w:after="0"/>
              <w:rPr>
                <w:rFonts w:ascii="Arial" w:hAnsi="Arial" w:cs="Arial"/>
                <w:color w:val="000000"/>
              </w:rPr>
            </w:pPr>
          </w:p>
        </w:tc>
      </w:tr>
      <w:tr w:rsidR="00F244CF" w:rsidRPr="00F244CF" w14:paraId="0861512D" w14:textId="77777777" w:rsidTr="00F25765">
        <w:tc>
          <w:tcPr>
            <w:tcW w:w="560" w:type="dxa"/>
          </w:tcPr>
          <w:p w14:paraId="759B3C90" w14:textId="77777777" w:rsidR="00F244CF" w:rsidRPr="00F244CF" w:rsidRDefault="00F244CF" w:rsidP="00F244CF">
            <w:pPr>
              <w:shd w:val="clear" w:color="auto" w:fill="FFFFFF"/>
              <w:spacing w:after="0"/>
              <w:rPr>
                <w:rFonts w:ascii="Arial" w:hAnsi="Arial" w:cs="Arial"/>
                <w:color w:val="000000"/>
              </w:rPr>
            </w:pPr>
          </w:p>
          <w:p w14:paraId="40EB3992"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7. </w:t>
            </w:r>
          </w:p>
          <w:p w14:paraId="4D160DE0" w14:textId="77777777" w:rsidR="00F244CF" w:rsidRPr="00F244CF" w:rsidRDefault="00F244CF" w:rsidP="00F244CF">
            <w:pPr>
              <w:shd w:val="clear" w:color="auto" w:fill="FFFFFF"/>
              <w:spacing w:after="0"/>
              <w:rPr>
                <w:rFonts w:ascii="Arial" w:hAnsi="Arial" w:cs="Arial"/>
                <w:color w:val="000000"/>
              </w:rPr>
            </w:pPr>
          </w:p>
        </w:tc>
        <w:tc>
          <w:tcPr>
            <w:tcW w:w="7141" w:type="dxa"/>
          </w:tcPr>
          <w:p w14:paraId="621F2171" w14:textId="77777777" w:rsidR="00F244CF" w:rsidRPr="00AF6B84" w:rsidRDefault="00F244CF" w:rsidP="00F244CF">
            <w:pPr>
              <w:shd w:val="clear" w:color="auto" w:fill="FFFFFF"/>
              <w:spacing w:after="0"/>
              <w:rPr>
                <w:rFonts w:asciiTheme="minorHAnsi" w:hAnsiTheme="minorHAnsi" w:cstheme="minorHAnsi"/>
                <w:color w:val="000000"/>
              </w:rPr>
            </w:pPr>
          </w:p>
          <w:p w14:paraId="1B0C73C7"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Sposarsi, si spera con ......................................</w:t>
            </w:r>
          </w:p>
        </w:tc>
        <w:tc>
          <w:tcPr>
            <w:tcW w:w="1927" w:type="dxa"/>
          </w:tcPr>
          <w:p w14:paraId="05E0491B" w14:textId="77777777" w:rsidR="00F244CF" w:rsidRPr="00F244CF" w:rsidRDefault="00F244CF" w:rsidP="00F244CF">
            <w:pPr>
              <w:shd w:val="clear" w:color="auto" w:fill="FFFFFF"/>
              <w:spacing w:after="0"/>
              <w:rPr>
                <w:rFonts w:ascii="Arial" w:hAnsi="Arial" w:cs="Arial"/>
                <w:color w:val="000000"/>
              </w:rPr>
            </w:pPr>
          </w:p>
        </w:tc>
      </w:tr>
      <w:tr w:rsidR="00F244CF" w:rsidRPr="00F56982" w14:paraId="52057D2B" w14:textId="77777777" w:rsidTr="00F25765">
        <w:tc>
          <w:tcPr>
            <w:tcW w:w="560" w:type="dxa"/>
          </w:tcPr>
          <w:p w14:paraId="1873DFF3" w14:textId="77777777" w:rsidR="00F244CF" w:rsidRPr="00F244CF" w:rsidRDefault="00F244CF" w:rsidP="00F244CF">
            <w:pPr>
              <w:shd w:val="clear" w:color="auto" w:fill="FFFFFF"/>
              <w:spacing w:after="0"/>
              <w:rPr>
                <w:rFonts w:ascii="Arial" w:hAnsi="Arial" w:cs="Arial"/>
                <w:color w:val="000000"/>
              </w:rPr>
            </w:pPr>
          </w:p>
          <w:p w14:paraId="47C255AF"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8. </w:t>
            </w:r>
          </w:p>
        </w:tc>
        <w:tc>
          <w:tcPr>
            <w:tcW w:w="7141" w:type="dxa"/>
          </w:tcPr>
          <w:p w14:paraId="68DD7BE6" w14:textId="77777777" w:rsidR="00F244CF" w:rsidRPr="00AF6B84" w:rsidRDefault="00F244CF" w:rsidP="00F244CF">
            <w:pPr>
              <w:shd w:val="clear" w:color="auto" w:fill="FFFFFF"/>
              <w:spacing w:after="0"/>
              <w:rPr>
                <w:rFonts w:asciiTheme="minorHAnsi" w:hAnsiTheme="minorHAnsi" w:cstheme="minorHAnsi"/>
                <w:color w:val="000000"/>
                <w:lang w:val="it-IT"/>
              </w:rPr>
            </w:pPr>
          </w:p>
          <w:p w14:paraId="055E03DA" w14:textId="77777777" w:rsidR="00AD49E0" w:rsidRPr="00AF6B84" w:rsidRDefault="00000000">
            <w:pPr>
              <w:shd w:val="clear" w:color="auto" w:fill="FFFFFF"/>
              <w:spacing w:after="0"/>
              <w:rPr>
                <w:rFonts w:asciiTheme="minorHAnsi" w:hAnsiTheme="minorHAnsi" w:cstheme="minorHAnsi"/>
                <w:color w:val="000000"/>
                <w:lang w:val="it-IT"/>
              </w:rPr>
            </w:pPr>
            <w:r w:rsidRPr="00AF6B84">
              <w:rPr>
                <w:rFonts w:asciiTheme="minorHAnsi" w:hAnsiTheme="minorHAnsi" w:cstheme="minorHAnsi"/>
                <w:color w:val="000000"/>
                <w:lang w:val="it-IT"/>
              </w:rPr>
              <w:t>Utilizzare la contraccezione (fino a ......................................)</w:t>
            </w:r>
          </w:p>
          <w:p w14:paraId="24E0BC7F" w14:textId="77777777" w:rsidR="00F244CF" w:rsidRPr="00AF6B84" w:rsidRDefault="00F244CF" w:rsidP="00F244CF">
            <w:pPr>
              <w:shd w:val="clear" w:color="auto" w:fill="FFFFFF"/>
              <w:spacing w:after="0"/>
              <w:rPr>
                <w:rFonts w:asciiTheme="minorHAnsi" w:hAnsiTheme="minorHAnsi" w:cstheme="minorHAnsi"/>
                <w:color w:val="000000"/>
                <w:lang w:val="it-IT"/>
              </w:rPr>
            </w:pPr>
          </w:p>
        </w:tc>
        <w:tc>
          <w:tcPr>
            <w:tcW w:w="1927" w:type="dxa"/>
          </w:tcPr>
          <w:p w14:paraId="5CAC1DF1" w14:textId="77777777" w:rsidR="00F244CF" w:rsidRPr="001A29BF" w:rsidRDefault="00F244CF" w:rsidP="00F244CF">
            <w:pPr>
              <w:shd w:val="clear" w:color="auto" w:fill="FFFFFF"/>
              <w:spacing w:after="0"/>
              <w:rPr>
                <w:rFonts w:ascii="Arial" w:hAnsi="Arial" w:cs="Arial"/>
                <w:color w:val="000000"/>
                <w:lang w:val="it-IT"/>
              </w:rPr>
            </w:pPr>
          </w:p>
        </w:tc>
      </w:tr>
      <w:tr w:rsidR="00F244CF" w:rsidRPr="00F244CF" w14:paraId="616085EA" w14:textId="77777777" w:rsidTr="00F25765">
        <w:tc>
          <w:tcPr>
            <w:tcW w:w="560" w:type="dxa"/>
          </w:tcPr>
          <w:p w14:paraId="379FB390" w14:textId="77777777" w:rsidR="00F244CF" w:rsidRPr="001A29BF" w:rsidRDefault="00F244CF" w:rsidP="00F244CF">
            <w:pPr>
              <w:shd w:val="clear" w:color="auto" w:fill="FFFFFF"/>
              <w:spacing w:after="0"/>
              <w:rPr>
                <w:rFonts w:ascii="Arial" w:hAnsi="Arial" w:cs="Arial"/>
                <w:color w:val="000000"/>
                <w:lang w:val="it-IT"/>
              </w:rPr>
            </w:pPr>
          </w:p>
          <w:p w14:paraId="02C67D8B"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9. </w:t>
            </w:r>
          </w:p>
        </w:tc>
        <w:tc>
          <w:tcPr>
            <w:tcW w:w="7141" w:type="dxa"/>
          </w:tcPr>
          <w:p w14:paraId="313164D6" w14:textId="77777777" w:rsidR="00F244CF" w:rsidRPr="00AF6B84" w:rsidRDefault="00F244CF" w:rsidP="00F244CF">
            <w:pPr>
              <w:shd w:val="clear" w:color="auto" w:fill="FFFFFF"/>
              <w:spacing w:after="0"/>
              <w:rPr>
                <w:rFonts w:asciiTheme="minorHAnsi" w:hAnsiTheme="minorHAnsi" w:cstheme="minorHAnsi"/>
                <w:color w:val="000000"/>
              </w:rPr>
            </w:pPr>
          </w:p>
          <w:p w14:paraId="13CAEB94"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Uscire con......................................</w:t>
            </w:r>
          </w:p>
          <w:p w14:paraId="5588049B"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5E258B5E" w14:textId="77777777" w:rsidR="00F244CF" w:rsidRPr="00F244CF" w:rsidRDefault="00F244CF" w:rsidP="00F244CF">
            <w:pPr>
              <w:shd w:val="clear" w:color="auto" w:fill="FFFFFF"/>
              <w:spacing w:after="0"/>
              <w:rPr>
                <w:rFonts w:ascii="Arial" w:hAnsi="Arial" w:cs="Arial"/>
                <w:color w:val="000000"/>
              </w:rPr>
            </w:pPr>
          </w:p>
        </w:tc>
      </w:tr>
      <w:tr w:rsidR="00F244CF" w:rsidRPr="00F56982" w14:paraId="55560DA1" w14:textId="77777777" w:rsidTr="00F25765">
        <w:tc>
          <w:tcPr>
            <w:tcW w:w="560" w:type="dxa"/>
          </w:tcPr>
          <w:p w14:paraId="4EFE4A02" w14:textId="77777777" w:rsidR="00F244CF" w:rsidRPr="00F244CF" w:rsidRDefault="00F244CF" w:rsidP="00F244CF">
            <w:pPr>
              <w:shd w:val="clear" w:color="auto" w:fill="FFFFFF"/>
              <w:spacing w:after="0"/>
              <w:rPr>
                <w:rFonts w:ascii="Arial" w:hAnsi="Arial" w:cs="Arial"/>
                <w:color w:val="000000"/>
              </w:rPr>
            </w:pPr>
          </w:p>
          <w:p w14:paraId="6ABC5B71"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10. </w:t>
            </w:r>
          </w:p>
        </w:tc>
        <w:tc>
          <w:tcPr>
            <w:tcW w:w="7141" w:type="dxa"/>
          </w:tcPr>
          <w:p w14:paraId="5B83EC96" w14:textId="77777777" w:rsidR="00F244CF" w:rsidRPr="00AF6B84" w:rsidRDefault="00F244CF" w:rsidP="00F244CF">
            <w:pPr>
              <w:shd w:val="clear" w:color="auto" w:fill="FFFFFF"/>
              <w:spacing w:after="0"/>
              <w:rPr>
                <w:rFonts w:asciiTheme="minorHAnsi" w:hAnsiTheme="minorHAnsi" w:cstheme="minorHAnsi"/>
                <w:color w:val="000000"/>
                <w:lang w:val="it-IT"/>
              </w:rPr>
            </w:pPr>
          </w:p>
          <w:p w14:paraId="570CE440" w14:textId="77777777" w:rsidR="00AD49E0" w:rsidRPr="00AF6B84" w:rsidRDefault="00000000">
            <w:pPr>
              <w:shd w:val="clear" w:color="auto" w:fill="FFFFFF"/>
              <w:spacing w:after="0"/>
              <w:rPr>
                <w:rFonts w:asciiTheme="minorHAnsi" w:hAnsiTheme="minorHAnsi" w:cstheme="minorHAnsi"/>
                <w:color w:val="000000"/>
                <w:lang w:val="it-IT"/>
              </w:rPr>
            </w:pPr>
            <w:r w:rsidRPr="00AF6B84">
              <w:rPr>
                <w:rFonts w:asciiTheme="minorHAnsi" w:hAnsiTheme="minorHAnsi" w:cstheme="minorHAnsi"/>
                <w:color w:val="000000"/>
                <w:lang w:val="it-IT"/>
              </w:rPr>
              <w:t>Avere una partnership a lungo termine con ...................................</w:t>
            </w:r>
          </w:p>
          <w:p w14:paraId="0C567A9A" w14:textId="77777777" w:rsidR="00F244CF" w:rsidRPr="00AF6B84" w:rsidRDefault="00F244CF" w:rsidP="00F244CF">
            <w:pPr>
              <w:shd w:val="clear" w:color="auto" w:fill="FFFFFF"/>
              <w:spacing w:after="0"/>
              <w:rPr>
                <w:rFonts w:asciiTheme="minorHAnsi" w:hAnsiTheme="minorHAnsi" w:cstheme="minorHAnsi"/>
                <w:color w:val="000000"/>
                <w:lang w:val="it-IT"/>
              </w:rPr>
            </w:pPr>
          </w:p>
        </w:tc>
        <w:tc>
          <w:tcPr>
            <w:tcW w:w="1927" w:type="dxa"/>
          </w:tcPr>
          <w:p w14:paraId="6CAA1E37" w14:textId="77777777" w:rsidR="00F244CF" w:rsidRPr="001A29BF" w:rsidRDefault="00F244CF" w:rsidP="00F244CF">
            <w:pPr>
              <w:shd w:val="clear" w:color="auto" w:fill="FFFFFF"/>
              <w:spacing w:after="0"/>
              <w:rPr>
                <w:rFonts w:ascii="Arial" w:hAnsi="Arial" w:cs="Arial"/>
                <w:color w:val="000000"/>
                <w:lang w:val="it-IT"/>
              </w:rPr>
            </w:pPr>
          </w:p>
        </w:tc>
      </w:tr>
      <w:tr w:rsidR="00F244CF" w:rsidRPr="00F244CF" w14:paraId="4266D4B7" w14:textId="77777777" w:rsidTr="00F25765">
        <w:tc>
          <w:tcPr>
            <w:tcW w:w="560" w:type="dxa"/>
          </w:tcPr>
          <w:p w14:paraId="6155B7D2" w14:textId="77777777" w:rsidR="00F244CF" w:rsidRPr="001A29BF" w:rsidRDefault="00F244CF" w:rsidP="00F244CF">
            <w:pPr>
              <w:shd w:val="clear" w:color="auto" w:fill="FFFFFF"/>
              <w:spacing w:after="0"/>
              <w:rPr>
                <w:rFonts w:ascii="Arial" w:hAnsi="Arial" w:cs="Arial"/>
                <w:color w:val="000000"/>
                <w:lang w:val="it-IT"/>
              </w:rPr>
            </w:pPr>
          </w:p>
          <w:p w14:paraId="249D622A"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11.</w:t>
            </w:r>
          </w:p>
        </w:tc>
        <w:tc>
          <w:tcPr>
            <w:tcW w:w="7141" w:type="dxa"/>
          </w:tcPr>
          <w:p w14:paraId="4FB02F44" w14:textId="77777777" w:rsidR="00F244CF" w:rsidRPr="00AF6B84" w:rsidRDefault="00F244CF" w:rsidP="00F244CF">
            <w:pPr>
              <w:shd w:val="clear" w:color="auto" w:fill="FFFFFF"/>
              <w:spacing w:after="0"/>
              <w:rPr>
                <w:rFonts w:asciiTheme="minorHAnsi" w:hAnsiTheme="minorHAnsi" w:cstheme="minorHAnsi"/>
                <w:color w:val="000000"/>
              </w:rPr>
            </w:pPr>
          </w:p>
          <w:p w14:paraId="44CBA2D9"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 bambini</w:t>
            </w:r>
          </w:p>
          <w:p w14:paraId="14A4FC6B"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18745829" w14:textId="77777777" w:rsidR="00F244CF" w:rsidRPr="00F244CF" w:rsidRDefault="00F244CF" w:rsidP="00F244CF">
            <w:pPr>
              <w:shd w:val="clear" w:color="auto" w:fill="FFFFFF"/>
              <w:spacing w:after="0"/>
              <w:rPr>
                <w:rFonts w:ascii="Arial" w:hAnsi="Arial" w:cs="Arial"/>
                <w:color w:val="000000"/>
              </w:rPr>
            </w:pPr>
          </w:p>
        </w:tc>
      </w:tr>
      <w:tr w:rsidR="00F244CF" w:rsidRPr="00F244CF" w14:paraId="755A9B1B" w14:textId="77777777" w:rsidTr="00F25765">
        <w:tc>
          <w:tcPr>
            <w:tcW w:w="560" w:type="dxa"/>
          </w:tcPr>
          <w:p w14:paraId="7DFB56AE" w14:textId="77777777" w:rsidR="00F244CF" w:rsidRPr="00F244CF" w:rsidRDefault="00F244CF" w:rsidP="00F244CF">
            <w:pPr>
              <w:shd w:val="clear" w:color="auto" w:fill="FFFFFF"/>
              <w:spacing w:after="0"/>
              <w:rPr>
                <w:rFonts w:ascii="Arial" w:hAnsi="Arial" w:cs="Arial"/>
                <w:color w:val="000000"/>
              </w:rPr>
            </w:pPr>
          </w:p>
          <w:p w14:paraId="53334482"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12. </w:t>
            </w:r>
          </w:p>
        </w:tc>
        <w:tc>
          <w:tcPr>
            <w:tcW w:w="7141" w:type="dxa"/>
          </w:tcPr>
          <w:p w14:paraId="6690B14A" w14:textId="77777777" w:rsidR="00F244CF" w:rsidRPr="00AF6B84" w:rsidRDefault="00F244CF" w:rsidP="00F244CF">
            <w:pPr>
              <w:shd w:val="clear" w:color="auto" w:fill="FFFFFF"/>
              <w:spacing w:after="0"/>
              <w:rPr>
                <w:rFonts w:asciiTheme="minorHAnsi" w:hAnsiTheme="minorHAnsi" w:cstheme="minorHAnsi"/>
                <w:color w:val="000000"/>
              </w:rPr>
            </w:pPr>
          </w:p>
          <w:p w14:paraId="70D81BB8"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Andare in vacanza su ......................................</w:t>
            </w:r>
          </w:p>
          <w:p w14:paraId="6C94336A"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0C856AB0" w14:textId="77777777" w:rsidR="00F244CF" w:rsidRPr="00F244CF" w:rsidRDefault="00F244CF" w:rsidP="00F244CF">
            <w:pPr>
              <w:shd w:val="clear" w:color="auto" w:fill="FFFFFF"/>
              <w:spacing w:after="0"/>
              <w:rPr>
                <w:rFonts w:ascii="Arial" w:hAnsi="Arial" w:cs="Arial"/>
                <w:color w:val="000000"/>
              </w:rPr>
            </w:pPr>
          </w:p>
        </w:tc>
      </w:tr>
      <w:tr w:rsidR="00F244CF" w:rsidRPr="00F244CF" w14:paraId="65346AF5" w14:textId="77777777" w:rsidTr="00F25765">
        <w:tc>
          <w:tcPr>
            <w:tcW w:w="560" w:type="dxa"/>
          </w:tcPr>
          <w:p w14:paraId="2FFD4B5A" w14:textId="77777777" w:rsidR="00F244CF" w:rsidRPr="00F244CF" w:rsidRDefault="00F244CF" w:rsidP="00F244CF">
            <w:pPr>
              <w:shd w:val="clear" w:color="auto" w:fill="FFFFFF"/>
              <w:spacing w:after="0"/>
              <w:rPr>
                <w:rFonts w:ascii="Arial" w:hAnsi="Arial" w:cs="Arial"/>
                <w:color w:val="000000"/>
              </w:rPr>
            </w:pPr>
          </w:p>
          <w:p w14:paraId="2DAC62A6"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13. </w:t>
            </w:r>
          </w:p>
        </w:tc>
        <w:tc>
          <w:tcPr>
            <w:tcW w:w="7141" w:type="dxa"/>
          </w:tcPr>
          <w:p w14:paraId="7EB885D2" w14:textId="77777777" w:rsidR="00F244CF" w:rsidRPr="00AF6B84" w:rsidRDefault="00F244CF" w:rsidP="00F244CF">
            <w:pPr>
              <w:shd w:val="clear" w:color="auto" w:fill="FFFFFF"/>
              <w:spacing w:after="0"/>
              <w:rPr>
                <w:rFonts w:asciiTheme="minorHAnsi" w:hAnsiTheme="minorHAnsi" w:cstheme="minorHAnsi"/>
                <w:color w:val="000000"/>
              </w:rPr>
            </w:pPr>
          </w:p>
          <w:p w14:paraId="49513712"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t>Avere un animale domestico: ...............................................................</w:t>
            </w:r>
          </w:p>
          <w:p w14:paraId="04F29D83"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6A9159F1" w14:textId="77777777" w:rsidR="00F244CF" w:rsidRPr="00F244CF" w:rsidRDefault="00F244CF" w:rsidP="00F244CF">
            <w:pPr>
              <w:shd w:val="clear" w:color="auto" w:fill="FFFFFF"/>
              <w:spacing w:after="0"/>
              <w:rPr>
                <w:rFonts w:ascii="Arial" w:hAnsi="Arial" w:cs="Arial"/>
                <w:color w:val="000000"/>
              </w:rPr>
            </w:pPr>
          </w:p>
        </w:tc>
      </w:tr>
      <w:tr w:rsidR="00F244CF" w:rsidRPr="00F56982" w14:paraId="21CEA5FB" w14:textId="77777777" w:rsidTr="00F25765">
        <w:tc>
          <w:tcPr>
            <w:tcW w:w="560" w:type="dxa"/>
          </w:tcPr>
          <w:p w14:paraId="26F8353D" w14:textId="77777777" w:rsidR="00F244CF" w:rsidRPr="00F244CF" w:rsidRDefault="00F244CF" w:rsidP="00F244CF">
            <w:pPr>
              <w:shd w:val="clear" w:color="auto" w:fill="FFFFFF"/>
              <w:spacing w:after="0"/>
              <w:rPr>
                <w:rFonts w:ascii="Arial" w:hAnsi="Arial" w:cs="Arial"/>
                <w:color w:val="000000"/>
              </w:rPr>
            </w:pPr>
          </w:p>
          <w:p w14:paraId="4BBA934B"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t xml:space="preserve">14. </w:t>
            </w:r>
          </w:p>
        </w:tc>
        <w:tc>
          <w:tcPr>
            <w:tcW w:w="7141" w:type="dxa"/>
          </w:tcPr>
          <w:p w14:paraId="13ECAC49" w14:textId="77777777" w:rsidR="00F244CF" w:rsidRPr="00AF6B84" w:rsidRDefault="00F244CF" w:rsidP="00F244CF">
            <w:pPr>
              <w:shd w:val="clear" w:color="auto" w:fill="FFFFFF"/>
              <w:spacing w:after="0"/>
              <w:rPr>
                <w:rFonts w:asciiTheme="minorHAnsi" w:hAnsiTheme="minorHAnsi" w:cstheme="minorHAnsi"/>
                <w:color w:val="000000"/>
                <w:lang w:val="it-IT"/>
              </w:rPr>
            </w:pPr>
          </w:p>
          <w:p w14:paraId="4FB17159" w14:textId="77777777" w:rsidR="00AD49E0" w:rsidRPr="00AF6B84" w:rsidRDefault="00000000">
            <w:pPr>
              <w:shd w:val="clear" w:color="auto" w:fill="FFFFFF"/>
              <w:spacing w:after="0"/>
              <w:rPr>
                <w:rFonts w:asciiTheme="minorHAnsi" w:hAnsiTheme="minorHAnsi" w:cstheme="minorHAnsi"/>
                <w:color w:val="000000"/>
                <w:lang w:val="it-IT"/>
              </w:rPr>
            </w:pPr>
            <w:r w:rsidRPr="00AF6B84">
              <w:rPr>
                <w:rFonts w:asciiTheme="minorHAnsi" w:hAnsiTheme="minorHAnsi" w:cstheme="minorHAnsi"/>
                <w:color w:val="000000"/>
                <w:lang w:val="it-IT"/>
              </w:rPr>
              <w:t>Fare un viaggio nel mondo ......................................</w:t>
            </w:r>
          </w:p>
          <w:p w14:paraId="29D2BF6A" w14:textId="77777777" w:rsidR="00F244CF" w:rsidRPr="00AF6B84" w:rsidRDefault="00F244CF" w:rsidP="00F244CF">
            <w:pPr>
              <w:shd w:val="clear" w:color="auto" w:fill="FFFFFF"/>
              <w:spacing w:after="0"/>
              <w:rPr>
                <w:rFonts w:asciiTheme="minorHAnsi" w:hAnsiTheme="minorHAnsi" w:cstheme="minorHAnsi"/>
                <w:color w:val="000000"/>
                <w:lang w:val="it-IT"/>
              </w:rPr>
            </w:pPr>
          </w:p>
        </w:tc>
        <w:tc>
          <w:tcPr>
            <w:tcW w:w="1927" w:type="dxa"/>
          </w:tcPr>
          <w:p w14:paraId="1505FD2F" w14:textId="77777777" w:rsidR="00F244CF" w:rsidRPr="001A29BF" w:rsidRDefault="00F244CF" w:rsidP="00F244CF">
            <w:pPr>
              <w:shd w:val="clear" w:color="auto" w:fill="FFFFFF"/>
              <w:spacing w:after="0"/>
              <w:rPr>
                <w:rFonts w:ascii="Arial" w:hAnsi="Arial" w:cs="Arial"/>
                <w:color w:val="000000"/>
                <w:lang w:val="it-IT"/>
              </w:rPr>
            </w:pPr>
          </w:p>
        </w:tc>
      </w:tr>
      <w:tr w:rsidR="00F244CF" w:rsidRPr="00F244CF" w14:paraId="18CF3F97" w14:textId="77777777" w:rsidTr="000E457B">
        <w:trPr>
          <w:trHeight w:val="70"/>
        </w:trPr>
        <w:tc>
          <w:tcPr>
            <w:tcW w:w="560" w:type="dxa"/>
          </w:tcPr>
          <w:p w14:paraId="0FC2409D" w14:textId="77777777" w:rsidR="00F244CF" w:rsidRPr="001A29BF" w:rsidRDefault="00F244CF" w:rsidP="00F244CF">
            <w:pPr>
              <w:shd w:val="clear" w:color="auto" w:fill="FFFFFF"/>
              <w:spacing w:after="0"/>
              <w:rPr>
                <w:rFonts w:ascii="Arial" w:hAnsi="Arial" w:cs="Arial"/>
                <w:color w:val="000000"/>
                <w:lang w:val="it-IT"/>
              </w:rPr>
            </w:pPr>
          </w:p>
          <w:p w14:paraId="655639A6" w14:textId="77777777" w:rsidR="00AD49E0" w:rsidRDefault="00000000">
            <w:pPr>
              <w:shd w:val="clear" w:color="auto" w:fill="FFFFFF"/>
              <w:spacing w:after="0"/>
              <w:rPr>
                <w:rFonts w:ascii="Arial" w:hAnsi="Arial" w:cs="Arial"/>
                <w:color w:val="000000"/>
              </w:rPr>
            </w:pPr>
            <w:r w:rsidRPr="00F244CF">
              <w:rPr>
                <w:rFonts w:ascii="Arial" w:hAnsi="Arial" w:cs="Arial"/>
                <w:color w:val="000000"/>
              </w:rPr>
              <w:lastRenderedPageBreak/>
              <w:t xml:space="preserve">15. </w:t>
            </w:r>
          </w:p>
        </w:tc>
        <w:tc>
          <w:tcPr>
            <w:tcW w:w="7141" w:type="dxa"/>
          </w:tcPr>
          <w:p w14:paraId="62111518" w14:textId="77777777" w:rsidR="00F244CF" w:rsidRPr="00AF6B84" w:rsidRDefault="00F244CF" w:rsidP="00F244CF">
            <w:pPr>
              <w:shd w:val="clear" w:color="auto" w:fill="FFFFFF"/>
              <w:spacing w:after="0"/>
              <w:rPr>
                <w:rFonts w:asciiTheme="minorHAnsi" w:hAnsiTheme="minorHAnsi" w:cstheme="minorHAnsi"/>
                <w:color w:val="000000"/>
              </w:rPr>
            </w:pPr>
          </w:p>
          <w:p w14:paraId="37EE78BC" w14:textId="77777777" w:rsidR="00AD49E0" w:rsidRPr="00AF6B84" w:rsidRDefault="00000000">
            <w:pPr>
              <w:shd w:val="clear" w:color="auto" w:fill="FFFFFF"/>
              <w:spacing w:after="0"/>
              <w:rPr>
                <w:rFonts w:asciiTheme="minorHAnsi" w:hAnsiTheme="minorHAnsi" w:cstheme="minorHAnsi"/>
                <w:color w:val="000000"/>
              </w:rPr>
            </w:pPr>
            <w:r w:rsidRPr="00AF6B84">
              <w:rPr>
                <w:rFonts w:asciiTheme="minorHAnsi" w:hAnsiTheme="minorHAnsi" w:cstheme="minorHAnsi"/>
                <w:color w:val="000000"/>
              </w:rPr>
              <w:lastRenderedPageBreak/>
              <w:t>Un altro desiderio: ......................................</w:t>
            </w:r>
          </w:p>
          <w:p w14:paraId="2B2B2182" w14:textId="77777777" w:rsidR="00F244CF" w:rsidRPr="00AF6B84" w:rsidRDefault="00F244CF" w:rsidP="00F244CF">
            <w:pPr>
              <w:shd w:val="clear" w:color="auto" w:fill="FFFFFF"/>
              <w:spacing w:after="0"/>
              <w:rPr>
                <w:rFonts w:asciiTheme="minorHAnsi" w:hAnsiTheme="minorHAnsi" w:cstheme="minorHAnsi"/>
                <w:color w:val="000000"/>
              </w:rPr>
            </w:pPr>
          </w:p>
        </w:tc>
        <w:tc>
          <w:tcPr>
            <w:tcW w:w="1927" w:type="dxa"/>
          </w:tcPr>
          <w:p w14:paraId="30B131C6" w14:textId="77777777" w:rsidR="00F244CF" w:rsidRPr="00F244CF" w:rsidRDefault="00F244CF" w:rsidP="00F244CF">
            <w:pPr>
              <w:shd w:val="clear" w:color="auto" w:fill="FFFFFF"/>
              <w:spacing w:after="0"/>
              <w:rPr>
                <w:rFonts w:ascii="Arial" w:hAnsi="Arial" w:cs="Arial"/>
                <w:color w:val="000000"/>
              </w:rPr>
            </w:pPr>
          </w:p>
        </w:tc>
      </w:tr>
    </w:tbl>
    <w:p w14:paraId="61C74258" w14:textId="77777777" w:rsidR="00F244CF" w:rsidRPr="00F244CF" w:rsidRDefault="00F244CF" w:rsidP="00F244CF"/>
    <w:p w14:paraId="529A9F8F" w14:textId="77777777" w:rsidR="00AD49E0" w:rsidRPr="001A29BF" w:rsidRDefault="00000000">
      <w:pPr>
        <w:spacing w:after="200"/>
        <w:jc w:val="left"/>
        <w:rPr>
          <w:lang w:val="it-IT"/>
        </w:rPr>
      </w:pPr>
      <w:r w:rsidRPr="001A29BF">
        <w:rPr>
          <w:lang w:val="it-IT"/>
        </w:rPr>
        <w:br w:type="page"/>
      </w:r>
      <w:r w:rsidR="00251175" w:rsidRPr="001A29BF">
        <w:rPr>
          <w:rFonts w:ascii="Fira Sans" w:eastAsiaTheme="majorEastAsia" w:hAnsi="Fira Sans" w:cs="Poppins"/>
          <w:bCs/>
          <w:i/>
          <w:iCs/>
          <w:color w:val="662C90"/>
          <w:sz w:val="32"/>
          <w:szCs w:val="32"/>
          <w:lang w:val="it-IT"/>
        </w:rPr>
        <w:lastRenderedPageBreak/>
        <w:t xml:space="preserve">Manipolo </w:t>
      </w:r>
      <w:r w:rsidRPr="001A29BF">
        <w:rPr>
          <w:rFonts w:ascii="Fira Sans" w:eastAsiaTheme="majorEastAsia" w:hAnsi="Fira Sans" w:cs="Poppins"/>
          <w:bCs/>
          <w:i/>
          <w:iCs/>
          <w:color w:val="662C90"/>
          <w:sz w:val="32"/>
          <w:szCs w:val="32"/>
          <w:lang w:val="it-IT"/>
        </w:rPr>
        <w:t>"Come penso che andrà".</w:t>
      </w:r>
    </w:p>
    <w:tbl>
      <w:tblPr>
        <w:tblStyle w:val="Tabelraster"/>
        <w:tblW w:w="0" w:type="auto"/>
        <w:tblLook w:val="04A0" w:firstRow="1" w:lastRow="0" w:firstColumn="1" w:lastColumn="0" w:noHBand="0" w:noVBand="1"/>
      </w:tblPr>
      <w:tblGrid>
        <w:gridCol w:w="4814"/>
        <w:gridCol w:w="4814"/>
      </w:tblGrid>
      <w:tr w:rsidR="00F244CF" w:rsidRPr="00F56982" w14:paraId="2B96404B" w14:textId="77777777" w:rsidTr="00F25765">
        <w:tc>
          <w:tcPr>
            <w:tcW w:w="5228" w:type="dxa"/>
          </w:tcPr>
          <w:p w14:paraId="10E813EF" w14:textId="77777777" w:rsidR="00AD49E0" w:rsidRPr="000E457B" w:rsidRDefault="00000000">
            <w:pPr>
              <w:shd w:val="clear" w:color="auto" w:fill="FFFFFF"/>
              <w:spacing w:after="0"/>
              <w:rPr>
                <w:rFonts w:asciiTheme="minorHAnsi" w:hAnsiTheme="minorHAnsi" w:cstheme="minorHAnsi"/>
                <w:i/>
                <w:color w:val="000000"/>
                <w:sz w:val="28"/>
              </w:rPr>
            </w:pPr>
            <w:r w:rsidRPr="000E457B">
              <w:rPr>
                <w:rFonts w:asciiTheme="minorHAnsi" w:hAnsiTheme="minorHAnsi" w:cstheme="minorHAnsi"/>
                <w:i/>
                <w:color w:val="000000"/>
                <w:sz w:val="28"/>
              </w:rPr>
              <w:t>Età 12 - 18 anni</w:t>
            </w:r>
          </w:p>
        </w:tc>
        <w:tc>
          <w:tcPr>
            <w:tcW w:w="5228" w:type="dxa"/>
          </w:tcPr>
          <w:p w14:paraId="32516947" w14:textId="77777777" w:rsidR="00AD49E0" w:rsidRPr="000E457B" w:rsidRDefault="00000000">
            <w:pPr>
              <w:shd w:val="clear" w:color="auto" w:fill="FFFFFF"/>
              <w:spacing w:after="0"/>
              <w:rPr>
                <w:rFonts w:asciiTheme="minorHAnsi" w:hAnsiTheme="minorHAnsi" w:cstheme="minorHAnsi"/>
                <w:i/>
                <w:color w:val="000000"/>
                <w:sz w:val="28"/>
                <w:lang w:val="it-IT"/>
              </w:rPr>
            </w:pPr>
            <w:r w:rsidRPr="000E457B">
              <w:rPr>
                <w:rFonts w:asciiTheme="minorHAnsi" w:hAnsiTheme="minorHAnsi" w:cstheme="minorHAnsi"/>
                <w:i/>
                <w:color w:val="000000"/>
                <w:sz w:val="28"/>
                <w:lang w:val="it-IT"/>
              </w:rPr>
              <w:t>Età compresa tra i 18 e i 24 anni</w:t>
            </w:r>
          </w:p>
        </w:tc>
      </w:tr>
      <w:tr w:rsidR="00F244CF" w:rsidRPr="00F56982" w14:paraId="03C02D41" w14:textId="77777777" w:rsidTr="00F25765">
        <w:tc>
          <w:tcPr>
            <w:tcW w:w="5228" w:type="dxa"/>
          </w:tcPr>
          <w:p w14:paraId="3E2D4E18"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6B19C82E"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57218844"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c>
          <w:tcPr>
            <w:tcW w:w="5228" w:type="dxa"/>
          </w:tcPr>
          <w:p w14:paraId="3C7586C6"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r>
      <w:tr w:rsidR="00F244CF" w:rsidRPr="00F56982" w14:paraId="7302A54D" w14:textId="77777777" w:rsidTr="00F25765">
        <w:tc>
          <w:tcPr>
            <w:tcW w:w="5228" w:type="dxa"/>
          </w:tcPr>
          <w:p w14:paraId="7E94C97C"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2D02A710"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59CFE4F5"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c>
          <w:tcPr>
            <w:tcW w:w="5228" w:type="dxa"/>
          </w:tcPr>
          <w:p w14:paraId="178F642C"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r>
      <w:tr w:rsidR="00F244CF" w:rsidRPr="00F56982" w14:paraId="2B465FB1" w14:textId="77777777" w:rsidTr="00F25765">
        <w:tc>
          <w:tcPr>
            <w:tcW w:w="5228" w:type="dxa"/>
          </w:tcPr>
          <w:p w14:paraId="478C7974"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731C21FE"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1950F8B9"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c>
          <w:tcPr>
            <w:tcW w:w="5228" w:type="dxa"/>
          </w:tcPr>
          <w:p w14:paraId="526296F7"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r>
      <w:tr w:rsidR="00F244CF" w:rsidRPr="00F56982" w14:paraId="75F25305" w14:textId="77777777" w:rsidTr="00F25765">
        <w:tc>
          <w:tcPr>
            <w:tcW w:w="5228" w:type="dxa"/>
          </w:tcPr>
          <w:p w14:paraId="45D1DA99"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1EBBFC7F"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2CD2509B"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c>
          <w:tcPr>
            <w:tcW w:w="5228" w:type="dxa"/>
          </w:tcPr>
          <w:p w14:paraId="1B6B1431"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r>
      <w:tr w:rsidR="00F244CF" w:rsidRPr="00F56982" w14:paraId="7C68F8F2" w14:textId="77777777" w:rsidTr="00F25765">
        <w:tc>
          <w:tcPr>
            <w:tcW w:w="5228" w:type="dxa"/>
          </w:tcPr>
          <w:p w14:paraId="6C67E1FF"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6855E527"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p w14:paraId="4244EA33"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c>
          <w:tcPr>
            <w:tcW w:w="5228" w:type="dxa"/>
          </w:tcPr>
          <w:p w14:paraId="68D988FB" w14:textId="77777777" w:rsidR="00F244CF" w:rsidRPr="000E457B" w:rsidRDefault="00F244CF" w:rsidP="00F244CF">
            <w:pPr>
              <w:shd w:val="clear" w:color="auto" w:fill="FFFFFF"/>
              <w:spacing w:after="0"/>
              <w:rPr>
                <w:rFonts w:asciiTheme="minorHAnsi" w:hAnsiTheme="minorHAnsi" w:cstheme="minorHAnsi"/>
                <w:color w:val="000000"/>
                <w:sz w:val="28"/>
                <w:lang w:val="it-IT"/>
              </w:rPr>
            </w:pPr>
          </w:p>
        </w:tc>
      </w:tr>
      <w:tr w:rsidR="00F244CF" w:rsidRPr="00F244CF" w14:paraId="418CACE0" w14:textId="77777777" w:rsidTr="00F25765">
        <w:tc>
          <w:tcPr>
            <w:tcW w:w="5228" w:type="dxa"/>
          </w:tcPr>
          <w:p w14:paraId="78409E22" w14:textId="77777777" w:rsidR="00AD49E0" w:rsidRPr="000E457B" w:rsidRDefault="00000000">
            <w:pPr>
              <w:shd w:val="clear" w:color="auto" w:fill="FFFFFF"/>
              <w:spacing w:after="0"/>
              <w:rPr>
                <w:rFonts w:asciiTheme="minorHAnsi" w:hAnsiTheme="minorHAnsi" w:cstheme="minorHAnsi"/>
                <w:i/>
                <w:color w:val="000000"/>
                <w:sz w:val="28"/>
                <w:lang w:val="it-IT"/>
              </w:rPr>
            </w:pPr>
            <w:r w:rsidRPr="000E457B">
              <w:rPr>
                <w:rFonts w:asciiTheme="minorHAnsi" w:hAnsiTheme="minorHAnsi" w:cstheme="minorHAnsi"/>
                <w:i/>
                <w:color w:val="000000"/>
                <w:sz w:val="28"/>
                <w:lang w:val="it-IT"/>
              </w:rPr>
              <w:t>Età compresa tra i 24 e i 30 anni</w:t>
            </w:r>
          </w:p>
        </w:tc>
        <w:tc>
          <w:tcPr>
            <w:tcW w:w="5228" w:type="dxa"/>
          </w:tcPr>
          <w:p w14:paraId="61FF7A48" w14:textId="77777777" w:rsidR="00AD49E0" w:rsidRPr="000E457B" w:rsidRDefault="00000000">
            <w:pPr>
              <w:shd w:val="clear" w:color="auto" w:fill="FFFFFF"/>
              <w:spacing w:after="0"/>
              <w:rPr>
                <w:rFonts w:asciiTheme="minorHAnsi" w:hAnsiTheme="minorHAnsi" w:cstheme="minorHAnsi"/>
                <w:i/>
                <w:color w:val="000000"/>
                <w:sz w:val="28"/>
              </w:rPr>
            </w:pPr>
            <w:r w:rsidRPr="000E457B">
              <w:rPr>
                <w:rFonts w:asciiTheme="minorHAnsi" w:hAnsiTheme="minorHAnsi" w:cstheme="minorHAnsi"/>
                <w:i/>
                <w:color w:val="000000"/>
                <w:sz w:val="28"/>
              </w:rPr>
              <w:t>Età superiore ai 30 anni</w:t>
            </w:r>
          </w:p>
        </w:tc>
      </w:tr>
      <w:tr w:rsidR="00F244CF" w:rsidRPr="00F244CF" w14:paraId="66125BFC" w14:textId="77777777" w:rsidTr="00F25765">
        <w:tc>
          <w:tcPr>
            <w:tcW w:w="5228" w:type="dxa"/>
          </w:tcPr>
          <w:p w14:paraId="4CD0E26B" w14:textId="77777777" w:rsidR="00F244CF" w:rsidRPr="000E457B" w:rsidRDefault="00F244CF" w:rsidP="00F244CF">
            <w:pPr>
              <w:shd w:val="clear" w:color="auto" w:fill="FFFFFF"/>
              <w:spacing w:after="0"/>
              <w:rPr>
                <w:rFonts w:asciiTheme="minorHAnsi" w:hAnsiTheme="minorHAnsi" w:cstheme="minorHAnsi"/>
                <w:color w:val="000000"/>
                <w:sz w:val="28"/>
              </w:rPr>
            </w:pPr>
          </w:p>
          <w:p w14:paraId="048B02EF" w14:textId="77777777" w:rsidR="00F244CF" w:rsidRPr="000E457B" w:rsidRDefault="00F244CF" w:rsidP="00F244CF">
            <w:pPr>
              <w:shd w:val="clear" w:color="auto" w:fill="FFFFFF"/>
              <w:spacing w:after="0"/>
              <w:rPr>
                <w:rFonts w:asciiTheme="minorHAnsi" w:hAnsiTheme="minorHAnsi" w:cstheme="minorHAnsi"/>
                <w:color w:val="000000"/>
                <w:sz w:val="28"/>
              </w:rPr>
            </w:pPr>
          </w:p>
          <w:p w14:paraId="63FC390E" w14:textId="77777777" w:rsidR="00F244CF" w:rsidRPr="000E457B" w:rsidRDefault="00F244CF" w:rsidP="00F244CF">
            <w:pPr>
              <w:shd w:val="clear" w:color="auto" w:fill="FFFFFF"/>
              <w:spacing w:after="0"/>
              <w:rPr>
                <w:rFonts w:asciiTheme="minorHAnsi" w:hAnsiTheme="minorHAnsi" w:cstheme="minorHAnsi"/>
                <w:color w:val="000000"/>
                <w:sz w:val="28"/>
              </w:rPr>
            </w:pPr>
          </w:p>
        </w:tc>
        <w:tc>
          <w:tcPr>
            <w:tcW w:w="5228" w:type="dxa"/>
          </w:tcPr>
          <w:p w14:paraId="5E25AAB2" w14:textId="77777777" w:rsidR="00F244CF" w:rsidRPr="000E457B" w:rsidRDefault="00F244CF" w:rsidP="00F244CF">
            <w:pPr>
              <w:shd w:val="clear" w:color="auto" w:fill="FFFFFF"/>
              <w:spacing w:after="0"/>
              <w:rPr>
                <w:rFonts w:asciiTheme="minorHAnsi" w:hAnsiTheme="minorHAnsi" w:cstheme="minorHAnsi"/>
                <w:color w:val="000000"/>
                <w:sz w:val="28"/>
              </w:rPr>
            </w:pPr>
          </w:p>
        </w:tc>
      </w:tr>
      <w:tr w:rsidR="00F244CF" w:rsidRPr="00F244CF" w14:paraId="5A11C41B" w14:textId="77777777" w:rsidTr="00F25765">
        <w:tc>
          <w:tcPr>
            <w:tcW w:w="5228" w:type="dxa"/>
          </w:tcPr>
          <w:p w14:paraId="695FACE8" w14:textId="77777777" w:rsidR="00F244CF" w:rsidRPr="000E457B" w:rsidRDefault="00F244CF" w:rsidP="00F244CF">
            <w:pPr>
              <w:shd w:val="clear" w:color="auto" w:fill="FFFFFF"/>
              <w:spacing w:after="0"/>
              <w:rPr>
                <w:rFonts w:asciiTheme="minorHAnsi" w:hAnsiTheme="minorHAnsi" w:cstheme="minorHAnsi"/>
                <w:color w:val="000000"/>
                <w:sz w:val="28"/>
              </w:rPr>
            </w:pPr>
          </w:p>
          <w:p w14:paraId="167942BC" w14:textId="77777777" w:rsidR="00F244CF" w:rsidRPr="000E457B" w:rsidRDefault="00F244CF" w:rsidP="00F244CF">
            <w:pPr>
              <w:shd w:val="clear" w:color="auto" w:fill="FFFFFF"/>
              <w:spacing w:after="0"/>
              <w:rPr>
                <w:rFonts w:asciiTheme="minorHAnsi" w:hAnsiTheme="minorHAnsi" w:cstheme="minorHAnsi"/>
                <w:color w:val="000000"/>
                <w:sz w:val="28"/>
              </w:rPr>
            </w:pPr>
          </w:p>
          <w:p w14:paraId="4501E2D7" w14:textId="77777777" w:rsidR="00F244CF" w:rsidRPr="000E457B" w:rsidRDefault="00F244CF" w:rsidP="00F244CF">
            <w:pPr>
              <w:shd w:val="clear" w:color="auto" w:fill="FFFFFF"/>
              <w:spacing w:after="0"/>
              <w:rPr>
                <w:rFonts w:asciiTheme="minorHAnsi" w:hAnsiTheme="minorHAnsi" w:cstheme="minorHAnsi"/>
                <w:color w:val="000000"/>
                <w:sz w:val="28"/>
              </w:rPr>
            </w:pPr>
          </w:p>
        </w:tc>
        <w:tc>
          <w:tcPr>
            <w:tcW w:w="5228" w:type="dxa"/>
          </w:tcPr>
          <w:p w14:paraId="746822F3" w14:textId="77777777" w:rsidR="00F244CF" w:rsidRPr="000E457B" w:rsidRDefault="00F244CF" w:rsidP="00F244CF">
            <w:pPr>
              <w:shd w:val="clear" w:color="auto" w:fill="FFFFFF"/>
              <w:spacing w:after="0"/>
              <w:rPr>
                <w:rFonts w:asciiTheme="minorHAnsi" w:hAnsiTheme="minorHAnsi" w:cstheme="minorHAnsi"/>
                <w:color w:val="000000"/>
                <w:sz w:val="28"/>
              </w:rPr>
            </w:pPr>
          </w:p>
        </w:tc>
      </w:tr>
      <w:tr w:rsidR="00F244CF" w:rsidRPr="00F244CF" w14:paraId="128279F2" w14:textId="77777777" w:rsidTr="00F25765">
        <w:tc>
          <w:tcPr>
            <w:tcW w:w="5228" w:type="dxa"/>
          </w:tcPr>
          <w:p w14:paraId="769D1526" w14:textId="77777777" w:rsidR="00F244CF" w:rsidRPr="000E457B" w:rsidRDefault="00F244CF" w:rsidP="00F244CF">
            <w:pPr>
              <w:shd w:val="clear" w:color="auto" w:fill="FFFFFF"/>
              <w:spacing w:after="0"/>
              <w:rPr>
                <w:rFonts w:asciiTheme="minorHAnsi" w:hAnsiTheme="minorHAnsi" w:cstheme="minorHAnsi"/>
                <w:color w:val="000000"/>
                <w:sz w:val="28"/>
              </w:rPr>
            </w:pPr>
          </w:p>
          <w:p w14:paraId="03414EBD" w14:textId="77777777" w:rsidR="00F244CF" w:rsidRPr="000E457B" w:rsidRDefault="00F244CF" w:rsidP="00F244CF">
            <w:pPr>
              <w:shd w:val="clear" w:color="auto" w:fill="FFFFFF"/>
              <w:spacing w:after="0"/>
              <w:rPr>
                <w:rFonts w:asciiTheme="minorHAnsi" w:hAnsiTheme="minorHAnsi" w:cstheme="minorHAnsi"/>
                <w:color w:val="000000"/>
                <w:sz w:val="28"/>
              </w:rPr>
            </w:pPr>
          </w:p>
          <w:p w14:paraId="7B766CEB" w14:textId="77777777" w:rsidR="00F244CF" w:rsidRPr="000E457B" w:rsidRDefault="00F244CF" w:rsidP="00F244CF">
            <w:pPr>
              <w:shd w:val="clear" w:color="auto" w:fill="FFFFFF"/>
              <w:spacing w:after="0"/>
              <w:rPr>
                <w:rFonts w:asciiTheme="minorHAnsi" w:hAnsiTheme="minorHAnsi" w:cstheme="minorHAnsi"/>
                <w:color w:val="000000"/>
                <w:sz w:val="28"/>
              </w:rPr>
            </w:pPr>
          </w:p>
        </w:tc>
        <w:tc>
          <w:tcPr>
            <w:tcW w:w="5228" w:type="dxa"/>
          </w:tcPr>
          <w:p w14:paraId="093D5F6C" w14:textId="77777777" w:rsidR="00F244CF" w:rsidRPr="000E457B" w:rsidRDefault="00F244CF" w:rsidP="00F244CF">
            <w:pPr>
              <w:shd w:val="clear" w:color="auto" w:fill="FFFFFF"/>
              <w:spacing w:after="0"/>
              <w:rPr>
                <w:rFonts w:asciiTheme="minorHAnsi" w:hAnsiTheme="minorHAnsi" w:cstheme="minorHAnsi"/>
                <w:color w:val="000000"/>
                <w:sz w:val="28"/>
              </w:rPr>
            </w:pPr>
          </w:p>
        </w:tc>
      </w:tr>
      <w:tr w:rsidR="00F244CF" w:rsidRPr="00F244CF" w14:paraId="7654573C" w14:textId="77777777" w:rsidTr="00F25765">
        <w:tc>
          <w:tcPr>
            <w:tcW w:w="5228" w:type="dxa"/>
          </w:tcPr>
          <w:p w14:paraId="328CE5DF" w14:textId="77777777" w:rsidR="00F244CF" w:rsidRPr="000E457B" w:rsidRDefault="00F244CF" w:rsidP="00F244CF">
            <w:pPr>
              <w:shd w:val="clear" w:color="auto" w:fill="FFFFFF"/>
              <w:spacing w:after="0"/>
              <w:rPr>
                <w:rFonts w:asciiTheme="minorHAnsi" w:hAnsiTheme="minorHAnsi" w:cstheme="minorHAnsi"/>
                <w:color w:val="000000"/>
                <w:sz w:val="28"/>
              </w:rPr>
            </w:pPr>
          </w:p>
          <w:p w14:paraId="625B7540" w14:textId="77777777" w:rsidR="00F244CF" w:rsidRPr="000E457B" w:rsidRDefault="00F244CF" w:rsidP="00F244CF">
            <w:pPr>
              <w:shd w:val="clear" w:color="auto" w:fill="FFFFFF"/>
              <w:spacing w:after="0"/>
              <w:rPr>
                <w:rFonts w:asciiTheme="minorHAnsi" w:hAnsiTheme="minorHAnsi" w:cstheme="minorHAnsi"/>
                <w:color w:val="000000"/>
                <w:sz w:val="28"/>
              </w:rPr>
            </w:pPr>
          </w:p>
          <w:p w14:paraId="69ADFEE6" w14:textId="77777777" w:rsidR="00F244CF" w:rsidRPr="000E457B" w:rsidRDefault="00F244CF" w:rsidP="00F244CF">
            <w:pPr>
              <w:shd w:val="clear" w:color="auto" w:fill="FFFFFF"/>
              <w:spacing w:after="0"/>
              <w:rPr>
                <w:rFonts w:asciiTheme="minorHAnsi" w:hAnsiTheme="minorHAnsi" w:cstheme="minorHAnsi"/>
                <w:color w:val="000000"/>
                <w:sz w:val="28"/>
              </w:rPr>
            </w:pPr>
          </w:p>
        </w:tc>
        <w:tc>
          <w:tcPr>
            <w:tcW w:w="5228" w:type="dxa"/>
          </w:tcPr>
          <w:p w14:paraId="5318B7E9" w14:textId="77777777" w:rsidR="00F244CF" w:rsidRPr="000E457B" w:rsidRDefault="00F244CF" w:rsidP="00F244CF">
            <w:pPr>
              <w:shd w:val="clear" w:color="auto" w:fill="FFFFFF"/>
              <w:spacing w:after="0"/>
              <w:rPr>
                <w:rFonts w:asciiTheme="minorHAnsi" w:hAnsiTheme="minorHAnsi" w:cstheme="minorHAnsi"/>
                <w:color w:val="000000"/>
                <w:sz w:val="28"/>
              </w:rPr>
            </w:pPr>
          </w:p>
        </w:tc>
      </w:tr>
      <w:tr w:rsidR="00F244CF" w:rsidRPr="00F244CF" w14:paraId="142EF459" w14:textId="77777777" w:rsidTr="00F25765">
        <w:tc>
          <w:tcPr>
            <w:tcW w:w="5228" w:type="dxa"/>
          </w:tcPr>
          <w:p w14:paraId="1CA380BA" w14:textId="77777777" w:rsidR="00F244CF" w:rsidRPr="000E457B" w:rsidRDefault="00F244CF" w:rsidP="00F244CF">
            <w:pPr>
              <w:shd w:val="clear" w:color="auto" w:fill="FFFFFF"/>
              <w:spacing w:after="0"/>
              <w:rPr>
                <w:rFonts w:asciiTheme="minorHAnsi" w:hAnsiTheme="minorHAnsi" w:cstheme="minorHAnsi"/>
                <w:color w:val="000000"/>
                <w:sz w:val="28"/>
              </w:rPr>
            </w:pPr>
          </w:p>
          <w:p w14:paraId="478E10A6" w14:textId="77777777" w:rsidR="00F244CF" w:rsidRPr="000E457B" w:rsidRDefault="00F244CF" w:rsidP="00F244CF">
            <w:pPr>
              <w:shd w:val="clear" w:color="auto" w:fill="FFFFFF"/>
              <w:spacing w:after="0"/>
              <w:rPr>
                <w:rFonts w:asciiTheme="minorHAnsi" w:hAnsiTheme="minorHAnsi" w:cstheme="minorHAnsi"/>
                <w:color w:val="000000"/>
                <w:sz w:val="28"/>
              </w:rPr>
            </w:pPr>
          </w:p>
          <w:p w14:paraId="3021892C" w14:textId="77777777" w:rsidR="00F244CF" w:rsidRPr="000E457B" w:rsidRDefault="00F244CF" w:rsidP="00F244CF">
            <w:pPr>
              <w:shd w:val="clear" w:color="auto" w:fill="FFFFFF"/>
              <w:spacing w:after="0"/>
              <w:rPr>
                <w:rFonts w:asciiTheme="minorHAnsi" w:hAnsiTheme="minorHAnsi" w:cstheme="minorHAnsi"/>
                <w:color w:val="000000"/>
                <w:sz w:val="28"/>
              </w:rPr>
            </w:pPr>
          </w:p>
        </w:tc>
        <w:tc>
          <w:tcPr>
            <w:tcW w:w="5228" w:type="dxa"/>
          </w:tcPr>
          <w:p w14:paraId="119820CC" w14:textId="77777777" w:rsidR="00F244CF" w:rsidRPr="000E457B" w:rsidRDefault="00F244CF" w:rsidP="00F244CF">
            <w:pPr>
              <w:shd w:val="clear" w:color="auto" w:fill="FFFFFF"/>
              <w:spacing w:after="0"/>
              <w:rPr>
                <w:rFonts w:asciiTheme="minorHAnsi" w:hAnsiTheme="minorHAnsi" w:cstheme="minorHAnsi"/>
                <w:color w:val="000000"/>
                <w:sz w:val="28"/>
              </w:rPr>
            </w:pPr>
          </w:p>
        </w:tc>
      </w:tr>
    </w:tbl>
    <w:p w14:paraId="6860C3AF" w14:textId="77777777" w:rsidR="00F244CF" w:rsidRPr="00F244CF" w:rsidRDefault="00F244CF" w:rsidP="00F244CF"/>
    <w:p w14:paraId="4CC8F043" w14:textId="77777777" w:rsidR="00370465" w:rsidRDefault="00370465">
      <w:pPr>
        <w:spacing w:after="200"/>
        <w:jc w:val="left"/>
        <w:rPr>
          <w:sz w:val="22"/>
          <w:szCs w:val="22"/>
        </w:rPr>
      </w:pPr>
      <w:r>
        <w:rPr>
          <w:sz w:val="22"/>
          <w:szCs w:val="22"/>
        </w:rPr>
        <w:br w:type="page"/>
      </w:r>
    </w:p>
    <w:p w14:paraId="210306C8" w14:textId="7FC2FF0E" w:rsidR="00AD49E0" w:rsidRPr="000E457B" w:rsidRDefault="00000000">
      <w:pPr>
        <w:pStyle w:val="Kop1"/>
        <w:numPr>
          <w:ilvl w:val="0"/>
          <w:numId w:val="0"/>
        </w:numPr>
        <w:ind w:left="2268"/>
        <w:rPr>
          <w:sz w:val="40"/>
          <w:szCs w:val="40"/>
          <w:lang w:val="it-IT"/>
        </w:rPr>
      </w:pPr>
      <w:bookmarkStart w:id="101" w:name="_Toc140819319"/>
      <w:r w:rsidRPr="00370465">
        <w:rPr>
          <w:noProof/>
          <w:sz w:val="40"/>
          <w:szCs w:val="40"/>
        </w:rPr>
        <w:lastRenderedPageBreak/>
        <w:drawing>
          <wp:anchor distT="0" distB="0" distL="114300" distR="114300" simplePos="0" relativeHeight="251769856" behindDoc="1" locked="0" layoutInCell="1" allowOverlap="1" wp14:anchorId="31E663B5" wp14:editId="6E8BF370">
            <wp:simplePos x="0" y="0"/>
            <wp:positionH relativeFrom="column">
              <wp:posOffset>-543370</wp:posOffset>
            </wp:positionH>
            <wp:positionV relativeFrom="paragraph">
              <wp:posOffset>-79375</wp:posOffset>
            </wp:positionV>
            <wp:extent cx="1613643" cy="1612806"/>
            <wp:effectExtent l="0" t="0" r="0" b="0"/>
            <wp:wrapNone/>
            <wp:docPr id="1217139266" name="Afbeelding 121713926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39266" name="Afbeelding 1217139266"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0E457B">
        <w:rPr>
          <w:sz w:val="40"/>
          <w:szCs w:val="40"/>
          <w:lang w:val="it-IT"/>
        </w:rPr>
        <w:t>Immagina di essere un</w:t>
      </w:r>
      <w:r w:rsidR="000E457B" w:rsidRPr="000E457B">
        <w:rPr>
          <w:sz w:val="40"/>
          <w:szCs w:val="40"/>
          <w:lang w:val="it-IT"/>
        </w:rPr>
        <w:t>ǝ</w:t>
      </w:r>
      <w:r w:rsidRPr="000E457B">
        <w:rPr>
          <w:sz w:val="40"/>
          <w:szCs w:val="40"/>
          <w:lang w:val="it-IT"/>
        </w:rPr>
        <w:t xml:space="preserve"> genitor</w:t>
      </w:r>
      <w:r w:rsidR="000E457B">
        <w:rPr>
          <w:sz w:val="40"/>
          <w:szCs w:val="40"/>
          <w:lang w:val="it-IT"/>
        </w:rPr>
        <w:t>ǝ</w:t>
      </w:r>
      <w:bookmarkEnd w:id="101"/>
    </w:p>
    <w:p w14:paraId="0C27EC58" w14:textId="45894F85" w:rsidR="00AD49E0" w:rsidRPr="000E457B" w:rsidRDefault="00000000">
      <w:pPr>
        <w:pStyle w:val="Descrizione"/>
        <w:ind w:left="2268" w:right="-427"/>
        <w:rPr>
          <w:rFonts w:asciiTheme="minorHAnsi" w:hAnsiTheme="minorHAnsi" w:cstheme="minorHAnsi"/>
          <w:sz w:val="28"/>
          <w:szCs w:val="28"/>
          <w:lang w:val="it-IT"/>
        </w:rPr>
      </w:pPr>
      <w:r w:rsidRPr="000E457B">
        <w:rPr>
          <w:rFonts w:asciiTheme="minorHAnsi" w:hAnsiTheme="minorHAnsi" w:cstheme="minorHAnsi"/>
          <w:noProof/>
          <w:sz w:val="28"/>
          <w:szCs w:val="28"/>
        </w:rPr>
        <mc:AlternateContent>
          <mc:Choice Requires="wps">
            <w:drawing>
              <wp:anchor distT="45720" distB="45720" distL="114300" distR="114300" simplePos="0" relativeHeight="251770880" behindDoc="0" locked="0" layoutInCell="1" allowOverlap="1" wp14:anchorId="0A070F7B" wp14:editId="6BFCE663">
                <wp:simplePos x="0" y="0"/>
                <wp:positionH relativeFrom="column">
                  <wp:posOffset>-453390</wp:posOffset>
                </wp:positionH>
                <wp:positionV relativeFrom="paragraph">
                  <wp:posOffset>1254760</wp:posOffset>
                </wp:positionV>
                <wp:extent cx="1733550" cy="6134100"/>
                <wp:effectExtent l="0" t="0" r="0" b="0"/>
                <wp:wrapSquare wrapText="bothSides"/>
                <wp:docPr id="306910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34100"/>
                        </a:xfrm>
                        <a:prstGeom prst="rect">
                          <a:avLst/>
                        </a:prstGeom>
                        <a:solidFill>
                          <a:schemeClr val="bg1">
                            <a:lumMod val="95000"/>
                          </a:schemeClr>
                        </a:solidFill>
                        <a:ln w="9525">
                          <a:noFill/>
                          <a:miter lim="800000"/>
                          <a:headEnd/>
                          <a:tailEnd/>
                        </a:ln>
                      </wps:spPr>
                      <wps:txbx>
                        <w:txbxContent>
                          <w:p w14:paraId="38D52F8A"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Obiettivo </w:t>
                            </w:r>
                          </w:p>
                          <w:p w14:paraId="658D811F" w14:textId="48342C03" w:rsidR="00AD49E0" w:rsidRPr="000E457B" w:rsidRDefault="000E457B">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riflettono su genitorialità, genere e orientamento sessuale.</w:t>
                            </w:r>
                          </w:p>
                          <w:p w14:paraId="009F60C0"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Indicazioni di impatto </w:t>
                            </w:r>
                          </w:p>
                          <w:p w14:paraId="7D4F5B18" w14:textId="096E985E" w:rsidR="00AD49E0" w:rsidRPr="000E457B" w:rsidRDefault="000E457B">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hanno dichiarato di aver compreso come l'educazione sessuale possa essere influenzata dalle abitudini e dalle norme sociali e di voler essere più attenti nel formulare i consigli. </w:t>
                            </w:r>
                          </w:p>
                          <w:p w14:paraId="6866B482"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Durata </w:t>
                            </w:r>
                          </w:p>
                          <w:p w14:paraId="4727D04B"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 xml:space="preserve">30-45 minuti </w:t>
                            </w:r>
                          </w:p>
                          <w:p w14:paraId="5D6EAAC1"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Livello </w:t>
                            </w:r>
                          </w:p>
                          <w:p w14:paraId="7999A253"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Età 13-16 anni</w:t>
                            </w:r>
                            <w:r w:rsidR="00517F30" w:rsidRPr="000E457B">
                              <w:rPr>
                                <w:rFonts w:asciiTheme="minorHAnsi" w:hAnsiTheme="minorHAnsi" w:cstheme="minorHAnsi"/>
                              </w:rPr>
                              <w:t xml:space="preserve">, </w:t>
                            </w:r>
                            <w:r w:rsidRPr="000E457B">
                              <w:rPr>
                                <w:rFonts w:asciiTheme="minorHAnsi" w:hAnsiTheme="minorHAnsi" w:cstheme="minorHAnsi"/>
                              </w:rPr>
                              <w:t xml:space="preserve">livello intermedio </w:t>
                            </w:r>
                          </w:p>
                          <w:p w14:paraId="15F53FCB"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I materiali </w:t>
                            </w:r>
                          </w:p>
                          <w:p w14:paraId="7C9D091D" w14:textId="77777777" w:rsidR="00AD49E0" w:rsidRPr="000E457B" w:rsidRDefault="00000000">
                            <w:pPr>
                              <w:pStyle w:val="Sidebar-content"/>
                              <w:rPr>
                                <w:rFonts w:asciiTheme="minorHAnsi" w:hAnsiTheme="minorHAnsi" w:cstheme="minorHAnsi"/>
                                <w:lang w:val="it-IT"/>
                              </w:rPr>
                            </w:pPr>
                            <w:r w:rsidRPr="000E457B">
                              <w:rPr>
                                <w:rFonts w:asciiTheme="minorHAnsi" w:hAnsiTheme="minorHAnsi" w:cstheme="minorHAnsi"/>
                                <w:lang w:val="it-IT"/>
                              </w:rPr>
                              <w:t xml:space="preserve">Manuali </w:t>
                            </w:r>
                            <w:r w:rsidR="00370465" w:rsidRPr="000E457B">
                              <w:rPr>
                                <w:rFonts w:asciiTheme="minorHAnsi" w:hAnsiTheme="minorHAnsi" w:cstheme="minorHAnsi"/>
                                <w:lang w:val="it-IT"/>
                              </w:rPr>
                              <w:t xml:space="preserve">"Consigli per vostro figlio" e "Consigli per vostra figlia". </w:t>
                            </w:r>
                          </w:p>
                          <w:p w14:paraId="2F738A7B"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Versione </w:t>
                            </w:r>
                          </w:p>
                          <w:p w14:paraId="7E946EB7" w14:textId="77777777" w:rsidR="00AD49E0" w:rsidRPr="000E457B" w:rsidRDefault="00000000">
                            <w:pPr>
                              <w:pStyle w:val="Sidebar-content"/>
                              <w:rPr>
                                <w:rFonts w:asciiTheme="minorHAnsi" w:hAnsiTheme="minorHAnsi" w:cstheme="minorHAnsi"/>
                                <w:lang w:val="it-IT"/>
                              </w:rPr>
                            </w:pPr>
                            <w:r w:rsidRPr="000E457B">
                              <w:rPr>
                                <w:rStyle w:val="Sidebar-contentCarattere"/>
                                <w:rFonts w:asciiTheme="minorHAnsi" w:hAnsiTheme="minorHAnsi" w:cstheme="minorHAnsi"/>
                              </w:rPr>
                              <w:t>Sviluppato da Iedersland,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0F7B" id="_x0000_s1055" type="#_x0000_t202" style="position:absolute;left:0;text-align:left;margin-left:-35.7pt;margin-top:98.8pt;width:136.5pt;height:483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" fillcolor="#f2f2f2 [3052]" stroked="f">
                <v:textbox>
                  <w:txbxContent>
                    <w:p w14:paraId="38D52F8A"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Obiettivo </w:t>
                      </w:r>
                    </w:p>
                    <w:p w14:paraId="658D811F" w14:textId="48342C03" w:rsidR="00AD49E0" w:rsidRPr="000E457B" w:rsidRDefault="000E457B">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riflettono su genitorialità, genere e orientamento sessuale.</w:t>
                      </w:r>
                    </w:p>
                    <w:p w14:paraId="009F60C0"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Indicazioni di impatto </w:t>
                      </w:r>
                    </w:p>
                    <w:p w14:paraId="7D4F5B18" w14:textId="096E985E" w:rsidR="00AD49E0" w:rsidRPr="000E457B" w:rsidRDefault="000E457B">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hanno dichiarato di aver compreso come l'educazione sessuale possa essere influenzata dalle abitudini e dalle norme sociali e di voler essere più attenti nel formulare i consigli. </w:t>
                      </w:r>
                    </w:p>
                    <w:p w14:paraId="6866B482"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Durata </w:t>
                      </w:r>
                    </w:p>
                    <w:p w14:paraId="4727D04B"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 xml:space="preserve">30-45 minuti </w:t>
                      </w:r>
                    </w:p>
                    <w:p w14:paraId="5D6EAAC1"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Livello </w:t>
                      </w:r>
                    </w:p>
                    <w:p w14:paraId="7999A253"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Età 13-16 anni</w:t>
                      </w:r>
                      <w:r w:rsidR="00517F30" w:rsidRPr="000E457B">
                        <w:rPr>
                          <w:rFonts w:asciiTheme="minorHAnsi" w:hAnsiTheme="minorHAnsi" w:cstheme="minorHAnsi"/>
                        </w:rPr>
                        <w:t xml:space="preserve">, </w:t>
                      </w:r>
                      <w:r w:rsidRPr="000E457B">
                        <w:rPr>
                          <w:rFonts w:asciiTheme="minorHAnsi" w:hAnsiTheme="minorHAnsi" w:cstheme="minorHAnsi"/>
                        </w:rPr>
                        <w:t xml:space="preserve">livello intermedio </w:t>
                      </w:r>
                    </w:p>
                    <w:p w14:paraId="15F53FCB"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I materiali </w:t>
                      </w:r>
                    </w:p>
                    <w:p w14:paraId="7C9D091D" w14:textId="77777777" w:rsidR="00AD49E0" w:rsidRPr="000E457B" w:rsidRDefault="00000000">
                      <w:pPr>
                        <w:pStyle w:val="Sidebar-content"/>
                        <w:rPr>
                          <w:rFonts w:asciiTheme="minorHAnsi" w:hAnsiTheme="minorHAnsi" w:cstheme="minorHAnsi"/>
                          <w:lang w:val="it-IT"/>
                        </w:rPr>
                      </w:pPr>
                      <w:r w:rsidRPr="000E457B">
                        <w:rPr>
                          <w:rFonts w:asciiTheme="minorHAnsi" w:hAnsiTheme="minorHAnsi" w:cstheme="minorHAnsi"/>
                          <w:lang w:val="it-IT"/>
                        </w:rPr>
                        <w:t xml:space="preserve">Manuali </w:t>
                      </w:r>
                      <w:r w:rsidR="00370465" w:rsidRPr="000E457B">
                        <w:rPr>
                          <w:rFonts w:asciiTheme="minorHAnsi" w:hAnsiTheme="minorHAnsi" w:cstheme="minorHAnsi"/>
                          <w:lang w:val="it-IT"/>
                        </w:rPr>
                        <w:t xml:space="preserve">"Consigli per vostro figlio" e "Consigli per vostra figlia". </w:t>
                      </w:r>
                    </w:p>
                    <w:p w14:paraId="2F738A7B"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Versione </w:t>
                      </w:r>
                    </w:p>
                    <w:p w14:paraId="7E946EB7" w14:textId="77777777" w:rsidR="00AD49E0" w:rsidRPr="000E457B" w:rsidRDefault="00000000">
                      <w:pPr>
                        <w:pStyle w:val="Sidebar-content"/>
                        <w:rPr>
                          <w:rFonts w:asciiTheme="minorHAnsi" w:hAnsiTheme="minorHAnsi" w:cstheme="minorHAnsi"/>
                          <w:lang w:val="it-IT"/>
                        </w:rPr>
                      </w:pPr>
                      <w:r w:rsidRPr="000E457B">
                        <w:rPr>
                          <w:rStyle w:val="Sidebar-contentCarattere"/>
                          <w:rFonts w:asciiTheme="minorHAnsi" w:hAnsiTheme="minorHAnsi" w:cstheme="minorHAnsi"/>
                        </w:rPr>
                        <w:t>Sviluppato da Iedersland, marzo 2023</w:t>
                      </w:r>
                    </w:p>
                  </w:txbxContent>
                </v:textbox>
                <w10:wrap type="square"/>
              </v:shape>
            </w:pict>
          </mc:Fallback>
        </mc:AlternateContent>
      </w:r>
      <w:r w:rsidR="000E457B">
        <w:rPr>
          <w:rFonts w:asciiTheme="minorHAnsi" w:hAnsiTheme="minorHAnsi" w:cstheme="minorHAnsi"/>
          <w:sz w:val="28"/>
          <w:szCs w:val="28"/>
          <w:lang w:val="it-IT"/>
        </w:rPr>
        <w:t>Allз</w:t>
      </w:r>
      <w:r w:rsidRPr="000E457B">
        <w:rPr>
          <w:rFonts w:asciiTheme="minorHAnsi" w:hAnsiTheme="minorHAnsi" w:cstheme="minorHAnsi"/>
          <w:sz w:val="28"/>
          <w:szCs w:val="28"/>
          <w:lang w:val="it-IT"/>
        </w:rPr>
        <w:t xml:space="preserve"> </w:t>
      </w:r>
      <w:r w:rsidR="00A72948" w:rsidRPr="000E457B">
        <w:rPr>
          <w:rFonts w:asciiTheme="minorHAnsi" w:hAnsiTheme="minorHAnsi" w:cstheme="minorHAnsi"/>
          <w:sz w:val="28"/>
          <w:szCs w:val="28"/>
          <w:lang w:val="it-IT"/>
        </w:rPr>
        <w:t>studentз</w:t>
      </w:r>
      <w:r w:rsidRPr="000E457B">
        <w:rPr>
          <w:rFonts w:asciiTheme="minorHAnsi" w:hAnsiTheme="minorHAnsi" w:cstheme="minorHAnsi"/>
          <w:sz w:val="28"/>
          <w:szCs w:val="28"/>
          <w:lang w:val="it-IT"/>
        </w:rPr>
        <w:t xml:space="preserve"> viene chiesto di immaginare di essere un</w:t>
      </w:r>
      <w:r w:rsidR="000E457B">
        <w:rPr>
          <w:rFonts w:asciiTheme="minorHAnsi" w:hAnsiTheme="minorHAnsi" w:cstheme="minorHAnsi"/>
          <w:sz w:val="28"/>
          <w:szCs w:val="28"/>
          <w:lang w:val="it-IT"/>
        </w:rPr>
        <w:t>ǝ</w:t>
      </w:r>
      <w:r w:rsidRPr="000E457B">
        <w:rPr>
          <w:rFonts w:asciiTheme="minorHAnsi" w:hAnsiTheme="minorHAnsi" w:cstheme="minorHAnsi"/>
          <w:sz w:val="28"/>
          <w:szCs w:val="28"/>
          <w:lang w:val="it-IT"/>
        </w:rPr>
        <w:t xml:space="preserve"> genitor</w:t>
      </w:r>
      <w:r w:rsidR="000E457B">
        <w:rPr>
          <w:rFonts w:asciiTheme="minorHAnsi" w:hAnsiTheme="minorHAnsi" w:cstheme="minorHAnsi"/>
          <w:sz w:val="28"/>
          <w:szCs w:val="28"/>
          <w:lang w:val="it-IT"/>
        </w:rPr>
        <w:t>ǝ</w:t>
      </w:r>
      <w:r w:rsidRPr="000E457B">
        <w:rPr>
          <w:rFonts w:asciiTheme="minorHAnsi" w:hAnsiTheme="minorHAnsi" w:cstheme="minorHAnsi"/>
          <w:sz w:val="28"/>
          <w:szCs w:val="28"/>
          <w:lang w:val="it-IT"/>
        </w:rPr>
        <w:t xml:space="preserve"> che dà consigli al proprio figlio o figlia. Compilano fogli con domande su ciò che </w:t>
      </w:r>
      <w:r w:rsidR="000E457B">
        <w:rPr>
          <w:rFonts w:asciiTheme="minorHAnsi" w:hAnsiTheme="minorHAnsi" w:cstheme="minorHAnsi"/>
          <w:sz w:val="28"/>
          <w:szCs w:val="28"/>
          <w:lang w:val="it-IT"/>
        </w:rPr>
        <w:t>lз</w:t>
      </w:r>
      <w:r w:rsidRPr="000E457B">
        <w:rPr>
          <w:rFonts w:asciiTheme="minorHAnsi" w:hAnsiTheme="minorHAnsi" w:cstheme="minorHAnsi"/>
          <w:sz w:val="28"/>
          <w:szCs w:val="28"/>
          <w:lang w:val="it-IT"/>
        </w:rPr>
        <w:t xml:space="preserve"> loro figl</w:t>
      </w:r>
      <w:r w:rsidR="000E457B">
        <w:rPr>
          <w:rFonts w:asciiTheme="minorHAnsi" w:hAnsiTheme="minorHAnsi" w:cstheme="minorHAnsi"/>
          <w:sz w:val="28"/>
          <w:szCs w:val="28"/>
          <w:lang w:val="it-IT"/>
        </w:rPr>
        <w:t>з</w:t>
      </w:r>
      <w:r w:rsidRPr="000E457B">
        <w:rPr>
          <w:rFonts w:asciiTheme="minorHAnsi" w:hAnsiTheme="minorHAnsi" w:cstheme="minorHAnsi"/>
          <w:sz w:val="28"/>
          <w:szCs w:val="28"/>
          <w:lang w:val="it-IT"/>
        </w:rPr>
        <w:t xml:space="preserve"> dovrebbero sapere e su cosa dovrebbero fare quando hanno una relazione. L'attività viene commentata discutendo le differenze di genere e se i consigli sarebbero diversi con </w:t>
      </w:r>
      <w:r w:rsidR="000E457B">
        <w:rPr>
          <w:rFonts w:asciiTheme="minorHAnsi" w:hAnsiTheme="minorHAnsi" w:cstheme="minorHAnsi"/>
          <w:sz w:val="28"/>
          <w:szCs w:val="28"/>
          <w:lang w:val="it-IT"/>
        </w:rPr>
        <w:t>lз</w:t>
      </w:r>
      <w:r w:rsidRPr="000E457B">
        <w:rPr>
          <w:rFonts w:asciiTheme="minorHAnsi" w:hAnsiTheme="minorHAnsi" w:cstheme="minorHAnsi"/>
          <w:sz w:val="28"/>
          <w:szCs w:val="28"/>
          <w:lang w:val="it-IT"/>
        </w:rPr>
        <w:t xml:space="preserve"> figl</w:t>
      </w:r>
      <w:r w:rsidR="000E457B">
        <w:rPr>
          <w:rFonts w:asciiTheme="minorHAnsi" w:hAnsiTheme="minorHAnsi" w:cstheme="minorHAnsi"/>
          <w:sz w:val="28"/>
          <w:szCs w:val="28"/>
          <w:lang w:val="it-IT"/>
        </w:rPr>
        <w:t>з</w:t>
      </w:r>
      <w:r w:rsidRPr="000E457B">
        <w:rPr>
          <w:rFonts w:asciiTheme="minorHAnsi" w:hAnsiTheme="minorHAnsi" w:cstheme="minorHAnsi"/>
          <w:sz w:val="28"/>
          <w:szCs w:val="28"/>
          <w:lang w:val="it-IT"/>
        </w:rPr>
        <w:t xml:space="preserve"> LGBT</w:t>
      </w:r>
      <w:r w:rsidR="000E457B">
        <w:rPr>
          <w:rFonts w:asciiTheme="minorHAnsi" w:hAnsiTheme="minorHAnsi" w:cstheme="minorHAnsi"/>
          <w:sz w:val="28"/>
          <w:szCs w:val="28"/>
          <w:lang w:val="it-IT"/>
        </w:rPr>
        <w:t>IQ+</w:t>
      </w:r>
      <w:r w:rsidRPr="000E457B">
        <w:rPr>
          <w:rFonts w:asciiTheme="minorHAnsi" w:hAnsiTheme="minorHAnsi" w:cstheme="minorHAnsi"/>
          <w:sz w:val="28"/>
          <w:szCs w:val="28"/>
          <w:lang w:val="it-IT"/>
        </w:rPr>
        <w:t>.</w:t>
      </w:r>
    </w:p>
    <w:p w14:paraId="1F68611D"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Implementazione</w:t>
      </w:r>
    </w:p>
    <w:p w14:paraId="0262481E" w14:textId="74F5E9AC" w:rsidR="00AD49E0" w:rsidRPr="000E457B" w:rsidRDefault="00000000">
      <w:pPr>
        <w:pStyle w:val="Default"/>
        <w:ind w:left="2268"/>
        <w:rPr>
          <w:rFonts w:asciiTheme="minorHAnsi" w:hAnsiTheme="minorHAnsi" w:cstheme="minorHAnsi"/>
        </w:rPr>
      </w:pPr>
      <w:r w:rsidRPr="000E457B">
        <w:rPr>
          <w:rFonts w:asciiTheme="minorHAnsi" w:hAnsiTheme="minorHAnsi" w:cstheme="minorHAnsi"/>
          <w:b/>
          <w:bCs/>
        </w:rPr>
        <w:t>Fase 1:</w:t>
      </w:r>
      <w:r w:rsidRPr="000E457B">
        <w:rPr>
          <w:rFonts w:asciiTheme="minorHAnsi" w:hAnsiTheme="minorHAnsi" w:cstheme="minorHAnsi"/>
        </w:rPr>
        <w:t xml:space="preserve"> (5'; attivazione)</w:t>
      </w:r>
      <w:r w:rsidR="00517F30" w:rsidRPr="000E457B">
        <w:rPr>
          <w:rFonts w:asciiTheme="minorHAnsi" w:hAnsiTheme="minorHAnsi" w:cstheme="minorHAnsi"/>
        </w:rPr>
        <w:t>.</w:t>
      </w:r>
      <w:r w:rsidRPr="000E457B">
        <w:rPr>
          <w:rFonts w:asciiTheme="minorHAnsi" w:hAnsiTheme="minorHAnsi" w:cstheme="minorHAnsi"/>
        </w:rPr>
        <w:t xml:space="preserve"> Dite </w:t>
      </w:r>
      <w:r w:rsidR="000E457B">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che questa lezione riguarda il modo in cui possono crescere </w:t>
      </w:r>
      <w:r w:rsidR="000E457B">
        <w:rPr>
          <w:rFonts w:asciiTheme="minorHAnsi" w:hAnsiTheme="minorHAnsi" w:cstheme="minorHAnsi"/>
        </w:rPr>
        <w:t xml:space="preserve">lз </w:t>
      </w:r>
      <w:r w:rsidRPr="000E457B">
        <w:rPr>
          <w:rFonts w:asciiTheme="minorHAnsi" w:hAnsiTheme="minorHAnsi" w:cstheme="minorHAnsi"/>
        </w:rPr>
        <w:t>loro figl</w:t>
      </w:r>
      <w:r w:rsidR="000E457B">
        <w:rPr>
          <w:rFonts w:asciiTheme="minorHAnsi" w:hAnsiTheme="minorHAnsi" w:cstheme="minorHAnsi"/>
        </w:rPr>
        <w:t>з</w:t>
      </w:r>
      <w:r w:rsidRPr="000E457B">
        <w:rPr>
          <w:rFonts w:asciiTheme="minorHAnsi" w:hAnsiTheme="minorHAnsi" w:cstheme="minorHAnsi"/>
        </w:rPr>
        <w:t xml:space="preserve">. Chiedete loro di immaginare di avere 30 anni e di avere un figlio o una figlia di 17 anni. Le ragazze immaginano di avere un figlio, i ragazzi di avere una figlia. </w:t>
      </w:r>
      <w:r w:rsidR="000E457B">
        <w:rPr>
          <w:rFonts w:asciiTheme="minorHAnsi" w:hAnsiTheme="minorHAnsi" w:cstheme="minorHAnsi"/>
        </w:rPr>
        <w:t>Lǝ</w:t>
      </w:r>
      <w:r w:rsidRPr="000E457B">
        <w:rPr>
          <w:rFonts w:asciiTheme="minorHAnsi" w:hAnsiTheme="minorHAnsi" w:cstheme="minorHAnsi"/>
        </w:rPr>
        <w:t xml:space="preserve"> figli</w:t>
      </w:r>
      <w:r w:rsidR="000E457B">
        <w:rPr>
          <w:rFonts w:asciiTheme="minorHAnsi" w:hAnsiTheme="minorHAnsi" w:cstheme="minorHAnsi"/>
        </w:rPr>
        <w:t>ǝ</w:t>
      </w:r>
      <w:r w:rsidRPr="000E457B">
        <w:rPr>
          <w:rFonts w:asciiTheme="minorHAnsi" w:hAnsiTheme="minorHAnsi" w:cstheme="minorHAnsi"/>
        </w:rPr>
        <w:t xml:space="preserve"> ha una relazione iniziale e va spesso a trovarlo. Quando sono a casa vostra, a volte stanno quattro ore insieme nella stanza di vostro figlio o figlia. Come genitor</w:t>
      </w:r>
      <w:r w:rsidR="000E457B">
        <w:rPr>
          <w:rFonts w:asciiTheme="minorHAnsi" w:hAnsiTheme="minorHAnsi" w:cstheme="minorHAnsi"/>
        </w:rPr>
        <w:t>ǝ</w:t>
      </w:r>
      <w:r w:rsidRPr="000E457B">
        <w:rPr>
          <w:rFonts w:asciiTheme="minorHAnsi" w:hAnsiTheme="minorHAnsi" w:cstheme="minorHAnsi"/>
        </w:rPr>
        <w:t>, vorreste dare loro qualche buon consiglio su appuntamenti, relazioni e sesso. Cosa direbbe loro?</w:t>
      </w:r>
    </w:p>
    <w:p w14:paraId="0F754B51" w14:textId="7770F046" w:rsidR="00AD49E0" w:rsidRPr="000E457B" w:rsidRDefault="00000000">
      <w:pPr>
        <w:pStyle w:val="Default"/>
        <w:ind w:left="2268"/>
        <w:rPr>
          <w:rFonts w:asciiTheme="minorHAnsi" w:hAnsiTheme="minorHAnsi" w:cstheme="minorHAnsi"/>
        </w:rPr>
      </w:pPr>
      <w:r w:rsidRPr="000E457B">
        <w:rPr>
          <w:rFonts w:asciiTheme="minorHAnsi" w:hAnsiTheme="minorHAnsi" w:cstheme="minorHAnsi"/>
        </w:rPr>
        <w:t xml:space="preserve">Se </w:t>
      </w:r>
      <w:r w:rsidR="000E457B">
        <w:rPr>
          <w:rFonts w:asciiTheme="minorHAnsi" w:hAnsiTheme="minorHAnsi" w:cstheme="minorHAnsi"/>
        </w:rPr>
        <w:t>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hanno difficoltà a immaginarlo, chiedete loro di pensare a cosa direbbero al fratello o alla sorella minore che vi chiede come prepararsi per il primo appuntamento. </w:t>
      </w:r>
    </w:p>
    <w:p w14:paraId="061E1C2C" w14:textId="77777777" w:rsidR="00370465" w:rsidRPr="000E457B" w:rsidRDefault="00370465" w:rsidP="00370465">
      <w:pPr>
        <w:pStyle w:val="Default"/>
        <w:ind w:left="2268"/>
        <w:rPr>
          <w:rFonts w:asciiTheme="minorHAnsi" w:hAnsiTheme="minorHAnsi" w:cstheme="minorHAnsi"/>
        </w:rPr>
      </w:pPr>
    </w:p>
    <w:p w14:paraId="21D7208C" w14:textId="48C19BA9" w:rsidR="00AD49E0" w:rsidRPr="000E457B" w:rsidRDefault="00000000">
      <w:pPr>
        <w:pStyle w:val="Default"/>
        <w:ind w:left="2268"/>
        <w:rPr>
          <w:rFonts w:asciiTheme="minorHAnsi" w:hAnsiTheme="minorHAnsi" w:cstheme="minorHAnsi"/>
        </w:rPr>
      </w:pPr>
      <w:r w:rsidRPr="000E457B">
        <w:rPr>
          <w:rFonts w:asciiTheme="minorHAnsi" w:hAnsiTheme="minorHAnsi" w:cstheme="minorHAnsi"/>
          <w:b/>
          <w:bCs/>
        </w:rPr>
        <w:t xml:space="preserve">Fase 2: </w:t>
      </w:r>
      <w:r w:rsidRPr="000E457B">
        <w:rPr>
          <w:rFonts w:asciiTheme="minorHAnsi" w:hAnsiTheme="minorHAnsi" w:cstheme="minorHAnsi"/>
        </w:rPr>
        <w:t>(15'; immaginare)</w:t>
      </w:r>
      <w:r w:rsidR="00517F30" w:rsidRPr="000E457B">
        <w:rPr>
          <w:rFonts w:asciiTheme="minorHAnsi" w:hAnsiTheme="minorHAnsi" w:cstheme="minorHAnsi"/>
        </w:rPr>
        <w:t xml:space="preserve">. </w:t>
      </w:r>
      <w:r w:rsidRPr="000E457B">
        <w:rPr>
          <w:rFonts w:asciiTheme="minorHAnsi" w:hAnsiTheme="minorHAnsi" w:cstheme="minorHAnsi"/>
        </w:rPr>
        <w:t xml:space="preserve">Consegnate </w:t>
      </w:r>
      <w:r w:rsidR="000E457B">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i </w:t>
      </w:r>
      <w:r w:rsidR="00251175" w:rsidRPr="000E457B">
        <w:rPr>
          <w:rFonts w:asciiTheme="minorHAnsi" w:hAnsiTheme="minorHAnsi" w:cstheme="minorHAnsi"/>
        </w:rPr>
        <w:t xml:space="preserve">foglietti per </w:t>
      </w:r>
      <w:r w:rsidRPr="000E457B">
        <w:rPr>
          <w:rFonts w:asciiTheme="minorHAnsi" w:hAnsiTheme="minorHAnsi" w:cstheme="minorHAnsi"/>
        </w:rPr>
        <w:t xml:space="preserve">aiutarli a formulare i loro consigli. Chiedete </w:t>
      </w:r>
      <w:r w:rsidR="000E457B">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di prendere prima dei brevi appunti su ciò che consiglierebbero (5'), e poi di scambiarsi a coppie i consigli che darebbero a</w:t>
      </w:r>
      <w:r w:rsidR="000E457B">
        <w:rPr>
          <w:rFonts w:asciiTheme="minorHAnsi" w:hAnsiTheme="minorHAnsi" w:cstheme="minorHAnsi"/>
        </w:rPr>
        <w:t>llз</w:t>
      </w:r>
      <w:r w:rsidRPr="000E457B">
        <w:rPr>
          <w:rFonts w:asciiTheme="minorHAnsi" w:hAnsiTheme="minorHAnsi" w:cstheme="minorHAnsi"/>
        </w:rPr>
        <w:t xml:space="preserve"> figl</w:t>
      </w:r>
      <w:r w:rsidR="000E457B">
        <w:rPr>
          <w:rFonts w:asciiTheme="minorHAnsi" w:hAnsiTheme="minorHAnsi" w:cstheme="minorHAnsi"/>
        </w:rPr>
        <w:t>з</w:t>
      </w:r>
      <w:r w:rsidRPr="000E457B">
        <w:rPr>
          <w:rFonts w:asciiTheme="minorHAnsi" w:hAnsiTheme="minorHAnsi" w:cstheme="minorHAnsi"/>
        </w:rPr>
        <w:t xml:space="preserve"> o al fratello o alla sorella (5" ciascuno, 10' in totale). </w:t>
      </w:r>
    </w:p>
    <w:p w14:paraId="3C8F84A6" w14:textId="77777777" w:rsidR="00370465" w:rsidRPr="000E457B" w:rsidRDefault="00370465" w:rsidP="00370465">
      <w:pPr>
        <w:pStyle w:val="Default"/>
        <w:ind w:left="2268"/>
        <w:rPr>
          <w:rFonts w:asciiTheme="minorHAnsi" w:hAnsiTheme="minorHAnsi" w:cstheme="minorHAnsi"/>
        </w:rPr>
      </w:pPr>
    </w:p>
    <w:p w14:paraId="5508553A" w14:textId="79E60B8B" w:rsidR="00AD49E0" w:rsidRPr="000E457B" w:rsidRDefault="00000000">
      <w:pPr>
        <w:pStyle w:val="Default"/>
        <w:ind w:left="2268"/>
        <w:rPr>
          <w:rFonts w:asciiTheme="minorHAnsi" w:hAnsiTheme="minorHAnsi" w:cstheme="minorHAnsi"/>
        </w:rPr>
      </w:pPr>
      <w:r w:rsidRPr="000E457B">
        <w:rPr>
          <w:rFonts w:asciiTheme="minorHAnsi" w:hAnsiTheme="minorHAnsi" w:cstheme="minorHAnsi"/>
          <w:b/>
          <w:bCs/>
        </w:rPr>
        <w:t>Fase 3:</w:t>
      </w:r>
      <w:r w:rsidRPr="000E457B">
        <w:rPr>
          <w:rFonts w:asciiTheme="minorHAnsi" w:hAnsiTheme="minorHAnsi" w:cstheme="minorHAnsi"/>
        </w:rPr>
        <w:t xml:space="preserve"> (15'; discussione)</w:t>
      </w:r>
      <w:r w:rsidR="00517F30" w:rsidRPr="000E457B">
        <w:rPr>
          <w:rFonts w:asciiTheme="minorHAnsi" w:hAnsiTheme="minorHAnsi" w:cstheme="minorHAnsi"/>
        </w:rPr>
        <w:t xml:space="preserve">. </w:t>
      </w:r>
      <w:r w:rsidRPr="000E457B">
        <w:rPr>
          <w:rFonts w:asciiTheme="minorHAnsi" w:hAnsiTheme="minorHAnsi" w:cstheme="minorHAnsi"/>
        </w:rPr>
        <w:t xml:space="preserve">Chiedete </w:t>
      </w:r>
      <w:r w:rsidR="000E457B">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che cosa è emerso dalle conversazioni. Verificate se i consigli per i figli maschi sono diversi da quelli per le figlie femmine e perché. In che misura questi consigli sono guidati dalle abitudini sociali e sarebbero validi per tutti i figli e le figlie? </w:t>
      </w:r>
    </w:p>
    <w:p w14:paraId="3BBA7F04" w14:textId="5BE1CFAB" w:rsidR="00AD49E0" w:rsidRPr="000E457B" w:rsidRDefault="00000000">
      <w:pPr>
        <w:pStyle w:val="Default"/>
        <w:ind w:left="2268"/>
        <w:rPr>
          <w:rFonts w:asciiTheme="minorHAnsi" w:hAnsiTheme="minorHAnsi" w:cstheme="minorHAnsi"/>
        </w:rPr>
      </w:pPr>
      <w:r w:rsidRPr="000E457B">
        <w:rPr>
          <w:rFonts w:asciiTheme="minorHAnsi" w:hAnsiTheme="minorHAnsi" w:cstheme="minorHAnsi"/>
        </w:rPr>
        <w:t xml:space="preserve">Al termine della conversazione, chiedete se </w:t>
      </w:r>
      <w:r w:rsidR="000E457B">
        <w:rPr>
          <w:rFonts w:asciiTheme="minorHAnsi" w:hAnsiTheme="minorHAnsi" w:cstheme="minorHAnsi"/>
        </w:rPr>
        <w:t>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hanno tenuto conto del fatto che un</w:t>
      </w:r>
      <w:r w:rsidR="000E457B">
        <w:rPr>
          <w:rFonts w:asciiTheme="minorHAnsi" w:hAnsiTheme="minorHAnsi" w:cstheme="minorHAnsi"/>
        </w:rPr>
        <w:t>ǝ</w:t>
      </w:r>
      <w:r w:rsidRPr="000E457B">
        <w:rPr>
          <w:rFonts w:asciiTheme="minorHAnsi" w:hAnsiTheme="minorHAnsi" w:cstheme="minorHAnsi"/>
        </w:rPr>
        <w:t xml:space="preserve"> figli</w:t>
      </w:r>
      <w:r w:rsidR="000E457B">
        <w:rPr>
          <w:rFonts w:asciiTheme="minorHAnsi" w:hAnsiTheme="minorHAnsi" w:cstheme="minorHAnsi"/>
        </w:rPr>
        <w:t>ǝ</w:t>
      </w:r>
      <w:r w:rsidRPr="000E457B">
        <w:rPr>
          <w:rFonts w:asciiTheme="minorHAnsi" w:hAnsiTheme="minorHAnsi" w:cstheme="minorHAnsi"/>
        </w:rPr>
        <w:t xml:space="preserve"> tenero potrebbe essere gay, bisessuale o lesbico. I loro consigli sarebbero diversi se la figlia avesse un orientamento sessuale inaspettato? Questa scadenza potrebbe essere ampliata chiedendo cosa farebbero </w:t>
      </w:r>
      <w:r w:rsidR="000E457B">
        <w:rPr>
          <w:rFonts w:asciiTheme="minorHAnsi" w:hAnsiTheme="minorHAnsi" w:cstheme="minorHAnsi"/>
        </w:rPr>
        <w:t>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come </w:t>
      </w:r>
      <w:r w:rsidR="00A72948" w:rsidRPr="000E457B">
        <w:rPr>
          <w:rFonts w:asciiTheme="minorHAnsi" w:hAnsiTheme="minorHAnsi" w:cstheme="minorHAnsi"/>
        </w:rPr>
        <w:t>genitorз</w:t>
      </w:r>
      <w:r w:rsidRPr="000E457B">
        <w:rPr>
          <w:rFonts w:asciiTheme="minorHAnsi" w:hAnsiTheme="minorHAnsi" w:cstheme="minorHAnsi"/>
        </w:rPr>
        <w:t xml:space="preserve"> quando </w:t>
      </w:r>
      <w:r w:rsidR="000E457B">
        <w:rPr>
          <w:rFonts w:asciiTheme="minorHAnsi" w:hAnsiTheme="minorHAnsi" w:cstheme="minorHAnsi"/>
        </w:rPr>
        <w:t>lǝ</w:t>
      </w:r>
      <w:r w:rsidRPr="000E457B">
        <w:rPr>
          <w:rFonts w:asciiTheme="minorHAnsi" w:hAnsiTheme="minorHAnsi" w:cstheme="minorHAnsi"/>
        </w:rPr>
        <w:t xml:space="preserve"> loro figli</w:t>
      </w:r>
      <w:r w:rsidR="000E457B">
        <w:rPr>
          <w:rFonts w:asciiTheme="minorHAnsi" w:hAnsiTheme="minorHAnsi" w:cstheme="minorHAnsi"/>
        </w:rPr>
        <w:t xml:space="preserve">ǝ </w:t>
      </w:r>
      <w:r w:rsidRPr="000E457B">
        <w:rPr>
          <w:rFonts w:asciiTheme="minorHAnsi" w:hAnsiTheme="minorHAnsi" w:cstheme="minorHAnsi"/>
        </w:rPr>
        <w:t>indica di voler cambiare sesso. Come reagirebbe? I vostri consigli sulle relazioni cambierebbero?</w:t>
      </w:r>
    </w:p>
    <w:p w14:paraId="1BD63859" w14:textId="77777777" w:rsidR="00370465" w:rsidRPr="000E457B" w:rsidRDefault="00370465" w:rsidP="00370465">
      <w:pPr>
        <w:pStyle w:val="Default"/>
        <w:ind w:left="2268"/>
        <w:rPr>
          <w:rFonts w:asciiTheme="minorHAnsi" w:hAnsiTheme="minorHAnsi" w:cstheme="minorHAnsi"/>
        </w:rPr>
      </w:pPr>
    </w:p>
    <w:p w14:paraId="7CA79A56" w14:textId="6EA811F5" w:rsidR="00AD49E0" w:rsidRPr="000E457B" w:rsidRDefault="00000000">
      <w:pPr>
        <w:pStyle w:val="Default"/>
        <w:ind w:left="2268"/>
        <w:rPr>
          <w:rFonts w:asciiTheme="minorHAnsi" w:hAnsiTheme="minorHAnsi" w:cstheme="minorHAnsi"/>
        </w:rPr>
      </w:pPr>
      <w:r w:rsidRPr="000E457B">
        <w:rPr>
          <w:rFonts w:asciiTheme="minorHAnsi" w:hAnsiTheme="minorHAnsi" w:cstheme="minorHAnsi"/>
          <w:b/>
          <w:bCs/>
        </w:rPr>
        <w:t>Fase 4:</w:t>
      </w:r>
      <w:r w:rsidRPr="000E457B">
        <w:rPr>
          <w:rFonts w:asciiTheme="minorHAnsi" w:hAnsiTheme="minorHAnsi" w:cstheme="minorHAnsi"/>
        </w:rPr>
        <w:t xml:space="preserve"> (10'; debriefing)</w:t>
      </w:r>
      <w:r w:rsidR="00517F30" w:rsidRPr="000E457B">
        <w:rPr>
          <w:rFonts w:asciiTheme="minorHAnsi" w:hAnsiTheme="minorHAnsi" w:cstheme="minorHAnsi"/>
        </w:rPr>
        <w:t xml:space="preserve">. </w:t>
      </w:r>
      <w:r w:rsidRPr="000E457B">
        <w:rPr>
          <w:rFonts w:asciiTheme="minorHAnsi" w:hAnsiTheme="minorHAnsi" w:cstheme="minorHAnsi"/>
        </w:rPr>
        <w:t xml:space="preserve">Chiedete </w:t>
      </w:r>
      <w:r w:rsidR="000E457B">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se questa attività ha dato loro nuove prospettive sull'educazione sessuale e alla </w:t>
      </w:r>
      <w:r w:rsidR="00A72948" w:rsidRPr="000E457B">
        <w:rPr>
          <w:rFonts w:asciiTheme="minorHAnsi" w:hAnsiTheme="minorHAnsi" w:cstheme="minorHAnsi"/>
        </w:rPr>
        <w:t>genitorз</w:t>
      </w:r>
      <w:r w:rsidRPr="000E457B">
        <w:rPr>
          <w:rFonts w:asciiTheme="minorHAnsi" w:hAnsiTheme="minorHAnsi" w:cstheme="minorHAnsi"/>
        </w:rPr>
        <w:t xml:space="preserve">alità. </w:t>
      </w:r>
    </w:p>
    <w:p w14:paraId="1EC86E1C" w14:textId="504C4D24" w:rsidR="00D32C67" w:rsidRPr="001A29BF" w:rsidRDefault="00D32C67">
      <w:pPr>
        <w:spacing w:after="200"/>
        <w:jc w:val="left"/>
        <w:rPr>
          <w:rFonts w:eastAsiaTheme="minorHAnsi"/>
          <w:sz w:val="22"/>
          <w:szCs w:val="22"/>
          <w:lang w:val="it-IT" w:eastAsia="en-US"/>
        </w:rPr>
      </w:pPr>
      <w:r w:rsidRPr="001A29BF">
        <w:rPr>
          <w:sz w:val="22"/>
          <w:szCs w:val="22"/>
          <w:lang w:val="it-IT"/>
        </w:rPr>
        <w:br w:type="page"/>
      </w:r>
    </w:p>
    <w:p w14:paraId="44D8C5EF" w14:textId="77777777" w:rsidR="00AD49E0" w:rsidRPr="001A29BF" w:rsidRDefault="00000000">
      <w:pPr>
        <w:ind w:left="2268"/>
        <w:rPr>
          <w:rFonts w:ascii="Fira Sans" w:hAnsi="Fira Sans"/>
          <w:i/>
          <w:iCs/>
          <w:color w:val="7030A0"/>
          <w:sz w:val="28"/>
          <w:szCs w:val="28"/>
          <w:lang w:val="it-IT"/>
        </w:rPr>
      </w:pPr>
      <w:r w:rsidRPr="001A29BF">
        <w:rPr>
          <w:rFonts w:ascii="Fira Sans" w:hAnsi="Fira Sans"/>
          <w:i/>
          <w:iCs/>
          <w:color w:val="7030A0"/>
          <w:sz w:val="28"/>
          <w:szCs w:val="28"/>
          <w:lang w:val="it-IT"/>
        </w:rPr>
        <w:lastRenderedPageBreak/>
        <w:t>Trasferimento alla pratica</w:t>
      </w:r>
    </w:p>
    <w:p w14:paraId="50D58D30" w14:textId="12D4F91F" w:rsidR="000E457B" w:rsidRDefault="00000000" w:rsidP="000E457B">
      <w:pPr>
        <w:ind w:left="2268"/>
        <w:rPr>
          <w:rFonts w:asciiTheme="minorHAnsi" w:hAnsiTheme="minorHAnsi" w:cstheme="minorHAnsi"/>
          <w:lang w:val="it-IT"/>
        </w:rPr>
      </w:pPr>
      <w:r w:rsidRPr="000E457B">
        <w:rPr>
          <w:rFonts w:asciiTheme="minorHAnsi" w:hAnsiTheme="minorHAnsi" w:cstheme="minorHAnsi"/>
          <w:lang w:val="it-IT"/>
        </w:rPr>
        <w:t xml:space="preserve">Quando si parla di argomenti sessuali, ricordate </w:t>
      </w:r>
      <w:r w:rsidR="000E457B">
        <w:rPr>
          <w:rFonts w:asciiTheme="minorHAnsi" w:hAnsiTheme="minorHAnsi" w:cstheme="minorHAnsi"/>
          <w:lang w:val="it-IT"/>
        </w:rPr>
        <w:t>allз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come le loro prospettive possano essere influenzate da abitudini sociali che possono essere o meno positive per il benessere </w:t>
      </w:r>
      <w:r w:rsidR="000E457B">
        <w:rPr>
          <w:rFonts w:asciiTheme="minorHAnsi" w:hAnsiTheme="minorHAnsi" w:cstheme="minorHAnsi"/>
          <w:lang w:val="it-IT"/>
        </w:rPr>
        <w:t>dellз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altrз</w:t>
      </w:r>
      <w:r w:rsidRPr="000E457B">
        <w:rPr>
          <w:rFonts w:asciiTheme="minorHAnsi" w:hAnsiTheme="minorHAnsi" w:cstheme="minorHAnsi"/>
          <w:lang w:val="it-IT"/>
        </w:rPr>
        <w:t xml:space="preserve">. </w:t>
      </w:r>
    </w:p>
    <w:p w14:paraId="060AA9A2" w14:textId="77777777" w:rsidR="000E457B" w:rsidRDefault="000E457B" w:rsidP="00370465">
      <w:pPr>
        <w:rPr>
          <w:rFonts w:ascii="Fira Sans" w:hAnsi="Fira Sans"/>
          <w:i/>
          <w:iCs/>
          <w:color w:val="7030A0"/>
          <w:sz w:val="32"/>
          <w:szCs w:val="32"/>
          <w:lang w:val="it-IT"/>
        </w:rPr>
      </w:pPr>
    </w:p>
    <w:p w14:paraId="3F6CD653" w14:textId="73FB2D6D" w:rsidR="00370465" w:rsidRPr="000E457B" w:rsidRDefault="00000000" w:rsidP="00370465">
      <w:pPr>
        <w:rPr>
          <w:rFonts w:asciiTheme="minorHAnsi" w:hAnsiTheme="minorHAnsi" w:cstheme="minorHAnsi"/>
          <w:lang w:val="it-IT"/>
        </w:rPr>
      </w:pPr>
      <w:r w:rsidRPr="001A29BF">
        <w:rPr>
          <w:rFonts w:ascii="Fira Sans" w:hAnsi="Fira Sans"/>
          <w:i/>
          <w:iCs/>
          <w:color w:val="7030A0"/>
          <w:sz w:val="32"/>
          <w:szCs w:val="32"/>
          <w:lang w:val="it-IT"/>
        </w:rPr>
        <w:t>Dispensa "Consigli per vostra figlia</w:t>
      </w:r>
    </w:p>
    <w:p w14:paraId="2F6B9CDB"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Quali sono le cose più importanti che vostra figlia dovrebbe sapere sulle relazioni e sulla sessualità?</w:t>
      </w:r>
    </w:p>
    <w:p w14:paraId="017A11AE" w14:textId="77777777" w:rsidR="00370465" w:rsidRPr="000E457B" w:rsidRDefault="00370465" w:rsidP="00370465">
      <w:pPr>
        <w:spacing w:after="200"/>
        <w:jc w:val="left"/>
        <w:rPr>
          <w:rFonts w:asciiTheme="minorHAnsi" w:hAnsiTheme="minorHAnsi" w:cstheme="minorHAnsi"/>
          <w:lang w:val="it-IT"/>
        </w:rPr>
      </w:pPr>
    </w:p>
    <w:p w14:paraId="4E6D4963"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2D1FD9FA" w14:textId="77777777" w:rsidR="00370465" w:rsidRPr="000E457B" w:rsidRDefault="00370465" w:rsidP="00370465">
      <w:pPr>
        <w:spacing w:after="200"/>
        <w:jc w:val="left"/>
        <w:rPr>
          <w:rFonts w:asciiTheme="minorHAnsi" w:hAnsiTheme="minorHAnsi" w:cstheme="minorHAnsi"/>
          <w:lang w:val="it-IT"/>
        </w:rPr>
      </w:pPr>
    </w:p>
    <w:p w14:paraId="51A52DE9"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4C8675F0" w14:textId="77777777" w:rsidR="00370465" w:rsidRPr="000E457B" w:rsidRDefault="00370465" w:rsidP="00370465">
      <w:pPr>
        <w:spacing w:after="200"/>
        <w:jc w:val="left"/>
        <w:rPr>
          <w:rFonts w:asciiTheme="minorHAnsi" w:hAnsiTheme="minorHAnsi" w:cstheme="minorHAnsi"/>
          <w:lang w:val="it-IT"/>
        </w:rPr>
      </w:pPr>
    </w:p>
    <w:p w14:paraId="48DF2068"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5F13501A" w14:textId="77777777" w:rsidR="00370465" w:rsidRPr="000E457B" w:rsidRDefault="00370465" w:rsidP="00370465">
      <w:pPr>
        <w:spacing w:after="200"/>
        <w:jc w:val="left"/>
        <w:rPr>
          <w:rFonts w:asciiTheme="minorHAnsi" w:hAnsiTheme="minorHAnsi" w:cstheme="minorHAnsi"/>
          <w:lang w:val="it-IT"/>
        </w:rPr>
      </w:pPr>
    </w:p>
    <w:p w14:paraId="32EB0AAD"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Cosa consiglierebbe a sua figlia per avere una vita sessuale felice?</w:t>
      </w:r>
    </w:p>
    <w:p w14:paraId="07DD315F" w14:textId="77777777" w:rsidR="00370465" w:rsidRPr="000E457B" w:rsidRDefault="00370465" w:rsidP="00370465">
      <w:pPr>
        <w:spacing w:after="200"/>
        <w:jc w:val="left"/>
        <w:rPr>
          <w:rFonts w:asciiTheme="minorHAnsi" w:hAnsiTheme="minorHAnsi" w:cstheme="minorHAnsi"/>
          <w:lang w:val="it-IT"/>
        </w:rPr>
      </w:pPr>
    </w:p>
    <w:p w14:paraId="7E0560F7"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Fate prima questo:</w:t>
      </w:r>
    </w:p>
    <w:p w14:paraId="2F65E6EE"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1EB30DCB" w14:textId="77777777" w:rsidR="00370465" w:rsidRPr="000E457B" w:rsidRDefault="00370465" w:rsidP="00370465">
      <w:pPr>
        <w:spacing w:after="200"/>
        <w:jc w:val="left"/>
        <w:rPr>
          <w:rFonts w:asciiTheme="minorHAnsi" w:hAnsiTheme="minorHAnsi" w:cstheme="minorHAnsi"/>
          <w:lang w:val="it-IT"/>
        </w:rPr>
      </w:pPr>
    </w:p>
    <w:p w14:paraId="73591465"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Farlo in un secondo momento:</w:t>
      </w:r>
    </w:p>
    <w:p w14:paraId="3B706206"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408AC845" w14:textId="77777777" w:rsidR="00370465" w:rsidRPr="000E457B" w:rsidRDefault="00370465" w:rsidP="00370465">
      <w:pPr>
        <w:spacing w:after="200"/>
        <w:jc w:val="left"/>
        <w:rPr>
          <w:rFonts w:asciiTheme="minorHAnsi" w:hAnsiTheme="minorHAnsi" w:cstheme="minorHAnsi"/>
          <w:lang w:val="it-IT"/>
        </w:rPr>
      </w:pPr>
    </w:p>
    <w:p w14:paraId="616D596B"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Tenetelo sempre presente:</w:t>
      </w:r>
    </w:p>
    <w:p w14:paraId="3B0C4486"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055ECE1C" w14:textId="77777777" w:rsidR="00370465" w:rsidRPr="000E457B" w:rsidRDefault="00370465" w:rsidP="00370465">
      <w:pPr>
        <w:spacing w:after="200"/>
        <w:jc w:val="left"/>
        <w:rPr>
          <w:rFonts w:asciiTheme="minorHAnsi" w:hAnsiTheme="minorHAnsi" w:cstheme="minorHAnsi"/>
          <w:lang w:val="it-IT"/>
        </w:rPr>
      </w:pPr>
    </w:p>
    <w:p w14:paraId="60AD9CAC"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lastRenderedPageBreak/>
        <w:t>Se non funziona, fate così:</w:t>
      </w:r>
    </w:p>
    <w:p w14:paraId="7F606412"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38E17FD2" w14:textId="72D81374" w:rsidR="00370465" w:rsidRPr="000E457B" w:rsidRDefault="00000000" w:rsidP="00370465">
      <w:pPr>
        <w:rPr>
          <w:rFonts w:ascii="Fira Sans" w:hAnsi="Fira Sans"/>
          <w:i/>
          <w:iCs/>
          <w:color w:val="7030A0"/>
          <w:sz w:val="32"/>
          <w:szCs w:val="32"/>
          <w:lang w:val="it-IT"/>
        </w:rPr>
      </w:pPr>
      <w:r w:rsidRPr="001A29BF">
        <w:rPr>
          <w:rFonts w:ascii="Fira Sans" w:hAnsi="Fira Sans"/>
          <w:i/>
          <w:iCs/>
          <w:color w:val="7030A0"/>
          <w:sz w:val="32"/>
          <w:szCs w:val="32"/>
          <w:lang w:val="it-IT"/>
        </w:rPr>
        <w:t>Dispensa "Consigli per vostro figlio</w:t>
      </w:r>
    </w:p>
    <w:p w14:paraId="0EE7E076"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Quali sono le cose più importanti che vostro figlio dovrebbe sapere sulle relazioni e sulla sessualità?</w:t>
      </w:r>
    </w:p>
    <w:p w14:paraId="71F3B27F" w14:textId="77777777" w:rsidR="00370465" w:rsidRPr="000E457B" w:rsidRDefault="00370465" w:rsidP="00370465">
      <w:pPr>
        <w:spacing w:after="200"/>
        <w:jc w:val="left"/>
        <w:rPr>
          <w:rFonts w:asciiTheme="minorHAnsi" w:hAnsiTheme="minorHAnsi" w:cstheme="minorHAnsi"/>
          <w:lang w:val="it-IT"/>
        </w:rPr>
      </w:pPr>
    </w:p>
    <w:p w14:paraId="709AC15E"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64B3C7B2" w14:textId="77777777" w:rsidR="00370465" w:rsidRPr="000E457B" w:rsidRDefault="00370465" w:rsidP="00370465">
      <w:pPr>
        <w:spacing w:after="200"/>
        <w:jc w:val="left"/>
        <w:rPr>
          <w:rFonts w:asciiTheme="minorHAnsi" w:hAnsiTheme="minorHAnsi" w:cstheme="minorHAnsi"/>
          <w:lang w:val="it-IT"/>
        </w:rPr>
      </w:pPr>
    </w:p>
    <w:p w14:paraId="7BF91D52"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1F267D5A" w14:textId="77777777" w:rsidR="00370465" w:rsidRPr="000E457B" w:rsidRDefault="00370465" w:rsidP="00370465">
      <w:pPr>
        <w:spacing w:after="200"/>
        <w:jc w:val="left"/>
        <w:rPr>
          <w:rFonts w:asciiTheme="minorHAnsi" w:hAnsiTheme="minorHAnsi" w:cstheme="minorHAnsi"/>
          <w:lang w:val="it-IT"/>
        </w:rPr>
      </w:pPr>
    </w:p>
    <w:p w14:paraId="1EE6BB77"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79186013" w14:textId="77777777" w:rsidR="00370465" w:rsidRPr="000E457B" w:rsidRDefault="00370465" w:rsidP="00370465">
      <w:pPr>
        <w:spacing w:after="200"/>
        <w:jc w:val="left"/>
        <w:rPr>
          <w:rFonts w:asciiTheme="minorHAnsi" w:hAnsiTheme="minorHAnsi" w:cstheme="minorHAnsi"/>
          <w:lang w:val="it-IT"/>
        </w:rPr>
      </w:pPr>
    </w:p>
    <w:p w14:paraId="14B294A2"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Cosa consiglierebbe a suo figlio per avere una vita sessuale felice?</w:t>
      </w:r>
    </w:p>
    <w:p w14:paraId="7E062760" w14:textId="77777777" w:rsidR="00370465" w:rsidRPr="000E457B" w:rsidRDefault="00370465" w:rsidP="00370465">
      <w:pPr>
        <w:spacing w:after="200"/>
        <w:jc w:val="left"/>
        <w:rPr>
          <w:rFonts w:asciiTheme="minorHAnsi" w:hAnsiTheme="minorHAnsi" w:cstheme="minorHAnsi"/>
          <w:lang w:val="it-IT"/>
        </w:rPr>
      </w:pPr>
    </w:p>
    <w:p w14:paraId="21FCBA82"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Fate prima questo:</w:t>
      </w:r>
    </w:p>
    <w:p w14:paraId="778BD4C8"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5AD6DBFD" w14:textId="77777777" w:rsidR="00370465" w:rsidRPr="000E457B" w:rsidRDefault="00370465" w:rsidP="00370465">
      <w:pPr>
        <w:spacing w:after="200"/>
        <w:jc w:val="left"/>
        <w:rPr>
          <w:rFonts w:asciiTheme="minorHAnsi" w:hAnsiTheme="minorHAnsi" w:cstheme="minorHAnsi"/>
          <w:lang w:val="it-IT"/>
        </w:rPr>
      </w:pPr>
    </w:p>
    <w:p w14:paraId="4A6EE867"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Farlo in un secondo momento:</w:t>
      </w:r>
    </w:p>
    <w:p w14:paraId="1BD6990D"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75CFA4FA" w14:textId="77777777" w:rsidR="00370465" w:rsidRPr="000E457B" w:rsidRDefault="00370465" w:rsidP="00370465">
      <w:pPr>
        <w:spacing w:after="200"/>
        <w:jc w:val="left"/>
        <w:rPr>
          <w:rFonts w:asciiTheme="minorHAnsi" w:hAnsiTheme="minorHAnsi" w:cstheme="minorHAnsi"/>
          <w:lang w:val="it-IT"/>
        </w:rPr>
      </w:pPr>
    </w:p>
    <w:p w14:paraId="12BA5534"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Tenetelo sempre presente:</w:t>
      </w:r>
    </w:p>
    <w:p w14:paraId="11635854"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7035C9FB" w14:textId="77777777" w:rsidR="00370465" w:rsidRPr="000E457B" w:rsidRDefault="00370465" w:rsidP="00370465">
      <w:pPr>
        <w:spacing w:after="200"/>
        <w:jc w:val="left"/>
        <w:rPr>
          <w:rFonts w:asciiTheme="minorHAnsi" w:hAnsiTheme="minorHAnsi" w:cstheme="minorHAnsi"/>
          <w:lang w:val="it-IT"/>
        </w:rPr>
      </w:pPr>
    </w:p>
    <w:p w14:paraId="2B4036FA" w14:textId="77777777" w:rsidR="00AD49E0"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Se non funziona, fate così:</w:t>
      </w:r>
    </w:p>
    <w:p w14:paraId="0FE8A8E1" w14:textId="621A6937" w:rsidR="000E457B" w:rsidRPr="000E457B" w:rsidRDefault="00000000">
      <w:pPr>
        <w:spacing w:after="200"/>
        <w:jc w:val="left"/>
        <w:rPr>
          <w:rFonts w:asciiTheme="minorHAnsi" w:hAnsiTheme="minorHAnsi" w:cstheme="minorHAnsi"/>
          <w:lang w:val="it-IT"/>
        </w:rPr>
      </w:pPr>
      <w:r w:rsidRPr="000E457B">
        <w:rPr>
          <w:rFonts w:asciiTheme="minorHAnsi" w:hAnsiTheme="minorHAnsi" w:cstheme="minorHAnsi"/>
          <w:lang w:val="it-IT"/>
        </w:rPr>
        <w:t>......................................................................................................................</w:t>
      </w:r>
    </w:p>
    <w:p w14:paraId="1C141561" w14:textId="77777777" w:rsidR="00AD49E0" w:rsidRPr="001A29BF" w:rsidRDefault="00000000">
      <w:pPr>
        <w:pStyle w:val="Kop1"/>
        <w:numPr>
          <w:ilvl w:val="0"/>
          <w:numId w:val="0"/>
        </w:numPr>
        <w:ind w:left="2268"/>
        <w:rPr>
          <w:sz w:val="40"/>
          <w:szCs w:val="40"/>
          <w:lang w:val="it-IT"/>
        </w:rPr>
      </w:pPr>
      <w:bookmarkStart w:id="102" w:name="_Toc140819320"/>
      <w:r w:rsidRPr="00A02DD7">
        <w:rPr>
          <w:noProof/>
          <w:sz w:val="40"/>
          <w:szCs w:val="40"/>
        </w:rPr>
        <w:lastRenderedPageBreak/>
        <w:drawing>
          <wp:anchor distT="0" distB="0" distL="114300" distR="114300" simplePos="0" relativeHeight="251762688" behindDoc="1" locked="0" layoutInCell="1" allowOverlap="1" wp14:anchorId="16C5C907" wp14:editId="3CBDDA86">
            <wp:simplePos x="0" y="0"/>
            <wp:positionH relativeFrom="column">
              <wp:posOffset>-543370</wp:posOffset>
            </wp:positionH>
            <wp:positionV relativeFrom="paragraph">
              <wp:posOffset>-79375</wp:posOffset>
            </wp:positionV>
            <wp:extent cx="1613643" cy="1612806"/>
            <wp:effectExtent l="0" t="0" r="0" b="0"/>
            <wp:wrapNone/>
            <wp:docPr id="1508999513" name="Afbeelding 150899951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99513" name="Afbeelding 1508999513"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sz w:val="40"/>
          <w:szCs w:val="40"/>
          <w:lang w:val="it-IT"/>
        </w:rPr>
        <w:t>Scoprire la mia soggettività (parte 1)</w:t>
      </w:r>
      <w:bookmarkEnd w:id="102"/>
    </w:p>
    <w:p w14:paraId="4984E7C1" w14:textId="2334EA97" w:rsidR="00AD49E0" w:rsidRPr="000E457B" w:rsidRDefault="000E457B">
      <w:pPr>
        <w:pStyle w:val="Descrizione"/>
        <w:ind w:left="2268" w:right="-427"/>
        <w:rPr>
          <w:rFonts w:asciiTheme="minorHAnsi" w:hAnsiTheme="minorHAnsi" w:cstheme="minorHAnsi"/>
          <w:sz w:val="28"/>
          <w:szCs w:val="28"/>
          <w:lang w:val="it-IT"/>
        </w:rPr>
      </w:pPr>
      <w:r>
        <w:rPr>
          <w:rFonts w:asciiTheme="minorHAnsi" w:hAnsiTheme="minorHAnsi" w:cstheme="minorHAnsi"/>
          <w:sz w:val="28"/>
          <w:szCs w:val="28"/>
          <w:lang w:val="it-IT"/>
        </w:rPr>
        <w:t>Lз</w:t>
      </w:r>
      <w:r w:rsidRPr="000E457B">
        <w:rPr>
          <w:rFonts w:asciiTheme="minorHAnsi" w:hAnsiTheme="minorHAnsi" w:cstheme="minorHAnsi"/>
          <w:sz w:val="28"/>
          <w:szCs w:val="28"/>
          <w:lang w:val="it-IT"/>
        </w:rPr>
        <w:t xml:space="preserve"> </w:t>
      </w:r>
      <w:r w:rsidR="00A72948" w:rsidRPr="000E457B">
        <w:rPr>
          <w:rFonts w:asciiTheme="minorHAnsi" w:hAnsiTheme="minorHAnsi" w:cstheme="minorHAnsi"/>
          <w:sz w:val="28"/>
          <w:szCs w:val="28"/>
          <w:lang w:val="it-IT"/>
        </w:rPr>
        <w:t>studentз</w:t>
      </w:r>
      <w:r w:rsidRPr="000E457B">
        <w:rPr>
          <w:rFonts w:asciiTheme="minorHAnsi" w:hAnsiTheme="minorHAnsi" w:cstheme="minorHAnsi"/>
          <w:sz w:val="28"/>
          <w:szCs w:val="28"/>
          <w:lang w:val="it-IT"/>
        </w:rPr>
        <w:t xml:space="preserve"> si intervistano a vicenda sull'identità e sulla loro reazione ai nuovi vicini. Esplorano la loro soggettività e la loro zona di tolleranza. </w:t>
      </w:r>
    </w:p>
    <w:p w14:paraId="0ABBB5D4" w14:textId="77777777" w:rsidR="00AD49E0" w:rsidRPr="001A29BF" w:rsidRDefault="00000000">
      <w:pPr>
        <w:ind w:left="2268"/>
        <w:rPr>
          <w:rFonts w:ascii="Fira Sans" w:hAnsi="Fira Sans"/>
          <w:i/>
          <w:iCs/>
          <w:sz w:val="32"/>
          <w:szCs w:val="32"/>
          <w:lang w:val="it-IT"/>
        </w:rPr>
      </w:pPr>
      <w:r w:rsidRPr="00A02DD7">
        <w:rPr>
          <w:rFonts w:ascii="Fira Sans" w:hAnsi="Fira Sans"/>
          <w:i/>
          <w:iCs/>
          <w:noProof/>
          <w:color w:val="7030A0"/>
          <w:sz w:val="32"/>
          <w:szCs w:val="32"/>
        </w:rPr>
        <mc:AlternateContent>
          <mc:Choice Requires="wps">
            <w:drawing>
              <wp:anchor distT="45720" distB="45720" distL="114300" distR="114300" simplePos="0" relativeHeight="251763712" behindDoc="0" locked="0" layoutInCell="1" allowOverlap="1" wp14:anchorId="5A751D5F" wp14:editId="12095176">
                <wp:simplePos x="0" y="0"/>
                <wp:positionH relativeFrom="column">
                  <wp:posOffset>-529590</wp:posOffset>
                </wp:positionH>
                <wp:positionV relativeFrom="paragraph">
                  <wp:posOffset>467995</wp:posOffset>
                </wp:positionV>
                <wp:extent cx="1733550" cy="6391275"/>
                <wp:effectExtent l="0" t="0" r="0" b="9525"/>
                <wp:wrapSquare wrapText="bothSides"/>
                <wp:docPr id="2814024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91275"/>
                        </a:xfrm>
                        <a:prstGeom prst="rect">
                          <a:avLst/>
                        </a:prstGeom>
                        <a:solidFill>
                          <a:schemeClr val="bg1">
                            <a:lumMod val="95000"/>
                          </a:schemeClr>
                        </a:solidFill>
                        <a:ln w="9525">
                          <a:noFill/>
                          <a:miter lim="800000"/>
                          <a:headEnd/>
                          <a:tailEnd/>
                        </a:ln>
                      </wps:spPr>
                      <wps:txbx>
                        <w:txbxContent>
                          <w:p w14:paraId="4D92AD8C"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Obiettivo </w:t>
                            </w:r>
                          </w:p>
                          <w:p w14:paraId="0F18A0E4" w14:textId="4A89B9E1" w:rsidR="00AD49E0" w:rsidRPr="000E457B" w:rsidRDefault="00B74E27">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esplorano come i propri valori e le proprie norme influenzino la loro risposta agli </w:t>
                            </w:r>
                            <w:r w:rsidR="00A72948" w:rsidRPr="000E457B">
                              <w:rPr>
                                <w:rFonts w:asciiTheme="minorHAnsi" w:hAnsiTheme="minorHAnsi" w:cstheme="minorHAnsi"/>
                                <w:lang w:val="it-IT"/>
                              </w:rPr>
                              <w:t>altrз</w:t>
                            </w:r>
                            <w:r w:rsidRPr="000E457B">
                              <w:rPr>
                                <w:rFonts w:asciiTheme="minorHAnsi" w:hAnsiTheme="minorHAnsi" w:cstheme="minorHAnsi"/>
                                <w:lang w:val="it-IT"/>
                              </w:rPr>
                              <w:t xml:space="preserve">. </w:t>
                            </w:r>
                          </w:p>
                          <w:p w14:paraId="3EE0F3D0"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Indicazioni di impatto </w:t>
                            </w:r>
                          </w:p>
                          <w:p w14:paraId="56F65A1D" w14:textId="28758A3B" w:rsidR="00AD49E0" w:rsidRPr="000E457B" w:rsidRDefault="00B74E27">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hanno indicato l'origine dei loro valori e come questi influenzano le loro risposte alle differenze. Hanno indicato che sono disposti ad ampliare la loro zona di tolleranza. </w:t>
                            </w:r>
                          </w:p>
                          <w:p w14:paraId="43EBE56C"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Durata </w:t>
                            </w:r>
                          </w:p>
                          <w:p w14:paraId="4BCD46BC"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 xml:space="preserve">60 minuti </w:t>
                            </w:r>
                          </w:p>
                          <w:p w14:paraId="1D1F86B8"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Livello </w:t>
                            </w:r>
                          </w:p>
                          <w:p w14:paraId="5D801450"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Età 14-18 anni</w:t>
                            </w:r>
                            <w:r w:rsidR="0065706C" w:rsidRPr="000E457B">
                              <w:rPr>
                                <w:rFonts w:asciiTheme="minorHAnsi" w:hAnsiTheme="minorHAnsi" w:cstheme="minorHAnsi"/>
                              </w:rPr>
                              <w:t xml:space="preserve">, </w:t>
                            </w:r>
                            <w:r w:rsidRPr="000E457B">
                              <w:rPr>
                                <w:rFonts w:asciiTheme="minorHAnsi" w:hAnsiTheme="minorHAnsi" w:cstheme="minorHAnsi"/>
                              </w:rPr>
                              <w:t xml:space="preserve">livello intermedio </w:t>
                            </w:r>
                          </w:p>
                          <w:p w14:paraId="1598283E"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I materiali </w:t>
                            </w:r>
                          </w:p>
                          <w:p w14:paraId="094C8A93"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 xml:space="preserve">Consegna </w:t>
                            </w:r>
                            <w:r w:rsidR="00A02DD7" w:rsidRPr="000E457B">
                              <w:rPr>
                                <w:rFonts w:asciiTheme="minorHAnsi" w:hAnsiTheme="minorHAnsi" w:cstheme="minorHAnsi"/>
                              </w:rPr>
                              <w:t xml:space="preserve">Domande per il colloquio </w:t>
                            </w:r>
                          </w:p>
                          <w:p w14:paraId="586CD7C8"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Versione </w:t>
                            </w:r>
                          </w:p>
                          <w:p w14:paraId="629EFE34" w14:textId="77777777" w:rsidR="00AD49E0" w:rsidRPr="000E457B" w:rsidRDefault="00000000">
                            <w:pPr>
                              <w:pStyle w:val="Sidebar-content"/>
                              <w:rPr>
                                <w:rFonts w:asciiTheme="minorHAnsi" w:hAnsiTheme="minorHAnsi" w:cstheme="minorHAnsi"/>
                                <w:lang w:val="it-IT"/>
                              </w:rPr>
                            </w:pPr>
                            <w:r w:rsidRPr="000E457B">
                              <w:rPr>
                                <w:rStyle w:val="Sidebar-contentCarattere"/>
                                <w:rFonts w:asciiTheme="minorHAnsi" w:hAnsiTheme="minorHAnsi" w:cstheme="minorHAnsi"/>
                                <w:lang w:val="it-IT"/>
                              </w:rPr>
                              <w:t>Sviluppato da GALE, versione 27-3-2023</w:t>
                            </w:r>
                            <w:r w:rsidRPr="000E457B">
                              <w:rPr>
                                <w:rFonts w:asciiTheme="minorHAnsi" w:hAnsiTheme="minorHAnsi" w:cstheme="minorHAnsi"/>
                                <w:lang w:val="it-IT"/>
                              </w:rPr>
                              <w:t>. Ispirato da Stephanie Anne Shelton, "Revisiting Peshkin"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1D5F" id="_x0000_s1056" type="#_x0000_t202" style="position:absolute;left:0;text-align:left;margin-left:-41.7pt;margin-top:36.85pt;width:136.5pt;height:503.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" fillcolor="#f2f2f2 [3052]" stroked="f">
                <v:textbox>
                  <w:txbxContent>
                    <w:p w14:paraId="4D92AD8C"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Obiettivo </w:t>
                      </w:r>
                    </w:p>
                    <w:p w14:paraId="0F18A0E4" w14:textId="4A89B9E1" w:rsidR="00AD49E0" w:rsidRPr="000E457B" w:rsidRDefault="00B74E27">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esplorano come i propri valori e le proprie norme influenzino la loro risposta agli </w:t>
                      </w:r>
                      <w:r w:rsidR="00A72948" w:rsidRPr="000E457B">
                        <w:rPr>
                          <w:rFonts w:asciiTheme="minorHAnsi" w:hAnsiTheme="minorHAnsi" w:cstheme="minorHAnsi"/>
                          <w:lang w:val="it-IT"/>
                        </w:rPr>
                        <w:t>altrз</w:t>
                      </w:r>
                      <w:r w:rsidRPr="000E457B">
                        <w:rPr>
                          <w:rFonts w:asciiTheme="minorHAnsi" w:hAnsiTheme="minorHAnsi" w:cstheme="minorHAnsi"/>
                          <w:lang w:val="it-IT"/>
                        </w:rPr>
                        <w:t xml:space="preserve">. </w:t>
                      </w:r>
                    </w:p>
                    <w:p w14:paraId="3EE0F3D0"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Indicazioni di impatto </w:t>
                      </w:r>
                    </w:p>
                    <w:p w14:paraId="56F65A1D" w14:textId="28758A3B" w:rsidR="00AD49E0" w:rsidRPr="000E457B" w:rsidRDefault="00B74E27">
                      <w:pPr>
                        <w:pStyle w:val="Sidebar-content"/>
                        <w:rPr>
                          <w:rFonts w:asciiTheme="minorHAnsi" w:hAnsiTheme="minorHAnsi" w:cstheme="minorHAnsi"/>
                          <w:lang w:val="it-IT"/>
                        </w:rPr>
                      </w:pPr>
                      <w:r>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hanno indicato l'origine dei loro valori e come questi influenzano le loro risposte alle differenze. Hanno indicato che sono disposti ad ampliare la loro zona di tolleranza. </w:t>
                      </w:r>
                    </w:p>
                    <w:p w14:paraId="43EBE56C"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Durata </w:t>
                      </w:r>
                    </w:p>
                    <w:p w14:paraId="4BCD46BC"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 xml:space="preserve">60 minuti </w:t>
                      </w:r>
                    </w:p>
                    <w:p w14:paraId="1D1F86B8" w14:textId="77777777" w:rsidR="00AD49E0" w:rsidRPr="000E457B" w:rsidRDefault="00000000">
                      <w:pPr>
                        <w:pStyle w:val="Lijstalinea"/>
                        <w:rPr>
                          <w:rFonts w:asciiTheme="minorHAnsi" w:hAnsiTheme="minorHAnsi" w:cstheme="minorHAnsi"/>
                          <w:sz w:val="20"/>
                          <w:szCs w:val="20"/>
                        </w:rPr>
                      </w:pPr>
                      <w:r w:rsidRPr="000E457B">
                        <w:rPr>
                          <w:rFonts w:asciiTheme="minorHAnsi" w:hAnsiTheme="minorHAnsi" w:cstheme="minorHAnsi"/>
                          <w:sz w:val="20"/>
                          <w:szCs w:val="20"/>
                        </w:rPr>
                        <w:t xml:space="preserve">Livello </w:t>
                      </w:r>
                    </w:p>
                    <w:p w14:paraId="5D801450"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Età 14-18 anni</w:t>
                      </w:r>
                      <w:r w:rsidR="0065706C" w:rsidRPr="000E457B">
                        <w:rPr>
                          <w:rFonts w:asciiTheme="minorHAnsi" w:hAnsiTheme="minorHAnsi" w:cstheme="minorHAnsi"/>
                        </w:rPr>
                        <w:t xml:space="preserve">, </w:t>
                      </w:r>
                      <w:r w:rsidRPr="000E457B">
                        <w:rPr>
                          <w:rFonts w:asciiTheme="minorHAnsi" w:hAnsiTheme="minorHAnsi" w:cstheme="minorHAnsi"/>
                        </w:rPr>
                        <w:t xml:space="preserve">livello intermedio </w:t>
                      </w:r>
                    </w:p>
                    <w:p w14:paraId="1598283E"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I materiali </w:t>
                      </w:r>
                    </w:p>
                    <w:p w14:paraId="094C8A93" w14:textId="77777777" w:rsidR="00AD49E0" w:rsidRPr="000E457B" w:rsidRDefault="00000000">
                      <w:pPr>
                        <w:pStyle w:val="Sidebar-content"/>
                        <w:rPr>
                          <w:rFonts w:asciiTheme="minorHAnsi" w:hAnsiTheme="minorHAnsi" w:cstheme="minorHAnsi"/>
                        </w:rPr>
                      </w:pPr>
                      <w:r w:rsidRPr="000E457B">
                        <w:rPr>
                          <w:rFonts w:asciiTheme="minorHAnsi" w:hAnsiTheme="minorHAnsi" w:cstheme="minorHAnsi"/>
                        </w:rPr>
                        <w:t xml:space="preserve">Consegna </w:t>
                      </w:r>
                      <w:r w:rsidR="00A02DD7" w:rsidRPr="000E457B">
                        <w:rPr>
                          <w:rFonts w:asciiTheme="minorHAnsi" w:hAnsiTheme="minorHAnsi" w:cstheme="minorHAnsi"/>
                        </w:rPr>
                        <w:t xml:space="preserve">Domande per il colloquio </w:t>
                      </w:r>
                    </w:p>
                    <w:p w14:paraId="586CD7C8" w14:textId="77777777" w:rsidR="00AD49E0" w:rsidRPr="000E457B" w:rsidRDefault="00000000">
                      <w:pPr>
                        <w:pStyle w:val="Lijstalinea"/>
                        <w:rPr>
                          <w:rFonts w:asciiTheme="minorHAnsi" w:hAnsiTheme="minorHAnsi" w:cstheme="minorHAnsi"/>
                          <w:sz w:val="20"/>
                          <w:szCs w:val="20"/>
                          <w:lang w:val="it-IT"/>
                        </w:rPr>
                      </w:pPr>
                      <w:r w:rsidRPr="000E457B">
                        <w:rPr>
                          <w:rFonts w:asciiTheme="minorHAnsi" w:hAnsiTheme="minorHAnsi" w:cstheme="minorHAnsi"/>
                          <w:sz w:val="20"/>
                          <w:szCs w:val="20"/>
                          <w:lang w:val="it-IT"/>
                        </w:rPr>
                        <w:t xml:space="preserve">Versione </w:t>
                      </w:r>
                    </w:p>
                    <w:p w14:paraId="629EFE34" w14:textId="77777777" w:rsidR="00AD49E0" w:rsidRPr="000E457B" w:rsidRDefault="00000000">
                      <w:pPr>
                        <w:pStyle w:val="Sidebar-content"/>
                        <w:rPr>
                          <w:rFonts w:asciiTheme="minorHAnsi" w:hAnsiTheme="minorHAnsi" w:cstheme="minorHAnsi"/>
                          <w:lang w:val="it-IT"/>
                        </w:rPr>
                      </w:pPr>
                      <w:r w:rsidRPr="000E457B">
                        <w:rPr>
                          <w:rStyle w:val="Sidebar-contentCarattere"/>
                          <w:rFonts w:asciiTheme="minorHAnsi" w:hAnsiTheme="minorHAnsi" w:cstheme="minorHAnsi"/>
                          <w:lang w:val="it-IT"/>
                        </w:rPr>
                        <w:t>Sviluppato da GALE, versione 27-3-2023</w:t>
                      </w:r>
                      <w:r w:rsidRPr="000E457B">
                        <w:rPr>
                          <w:rFonts w:asciiTheme="minorHAnsi" w:hAnsiTheme="minorHAnsi" w:cstheme="minorHAnsi"/>
                          <w:lang w:val="it-IT"/>
                        </w:rPr>
                        <w:t>. Ispirato da Stephanie Anne Shelton, "Revisiting Peshkin" (2023).</w:t>
                      </w:r>
                    </w:p>
                  </w:txbxContent>
                </v:textbox>
                <w10:wrap type="square"/>
              </v:shape>
            </w:pict>
          </mc:Fallback>
        </mc:AlternateContent>
      </w:r>
      <w:r w:rsidRPr="001A29BF">
        <w:rPr>
          <w:rFonts w:ascii="Fira Sans" w:hAnsi="Fira Sans"/>
          <w:i/>
          <w:iCs/>
          <w:color w:val="7030A0"/>
          <w:sz w:val="32"/>
          <w:szCs w:val="32"/>
          <w:lang w:val="it-IT"/>
        </w:rPr>
        <w:t>Attuazione</w:t>
      </w:r>
    </w:p>
    <w:p w14:paraId="088AF5F9" w14:textId="17BEBF5B" w:rsidR="00AD49E0" w:rsidRPr="000E457B" w:rsidRDefault="00000000">
      <w:pPr>
        <w:pStyle w:val="Default"/>
        <w:ind w:left="2268"/>
        <w:rPr>
          <w:rFonts w:asciiTheme="minorHAnsi" w:hAnsiTheme="minorHAnsi" w:cstheme="minorHAnsi"/>
        </w:rPr>
      </w:pPr>
      <w:r w:rsidRPr="000E457B">
        <w:rPr>
          <w:rFonts w:asciiTheme="minorHAnsi" w:hAnsiTheme="minorHAnsi" w:cstheme="minorHAnsi"/>
          <w:b/>
          <w:bCs/>
        </w:rPr>
        <w:t>Fase 1:</w:t>
      </w:r>
      <w:r w:rsidRPr="000E457B">
        <w:rPr>
          <w:rFonts w:asciiTheme="minorHAnsi" w:hAnsiTheme="minorHAnsi" w:cstheme="minorHAnsi"/>
        </w:rPr>
        <w:t xml:space="preserve"> (2'; istruzioni)</w:t>
      </w:r>
      <w:r w:rsidR="00517F30" w:rsidRPr="000E457B">
        <w:rPr>
          <w:rFonts w:asciiTheme="minorHAnsi" w:hAnsiTheme="minorHAnsi" w:cstheme="minorHAnsi"/>
        </w:rPr>
        <w:t xml:space="preserve">. </w:t>
      </w:r>
      <w:r w:rsidRPr="000E457B">
        <w:rPr>
          <w:rFonts w:asciiTheme="minorHAnsi" w:hAnsiTheme="minorHAnsi" w:cstheme="minorHAnsi"/>
        </w:rPr>
        <w:t xml:space="preserve">Dite </w:t>
      </w:r>
      <w:r w:rsidR="000E457B">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che questa attività serve per imparare a riconoscere come la propria opinione sia influenzata </w:t>
      </w:r>
      <w:r w:rsidR="000E457B">
        <w:rPr>
          <w:rFonts w:asciiTheme="minorHAnsi" w:hAnsiTheme="minorHAnsi" w:cstheme="minorHAnsi"/>
        </w:rPr>
        <w:t>dallз</w:t>
      </w:r>
      <w:r w:rsidRPr="000E457B">
        <w:rPr>
          <w:rFonts w:asciiTheme="minorHAnsi" w:hAnsiTheme="minorHAnsi" w:cstheme="minorHAnsi"/>
        </w:rPr>
        <w:t xml:space="preserve"> </w:t>
      </w:r>
      <w:r w:rsidR="00A72948" w:rsidRPr="000E457B">
        <w:rPr>
          <w:rFonts w:asciiTheme="minorHAnsi" w:hAnsiTheme="minorHAnsi" w:cstheme="minorHAnsi"/>
        </w:rPr>
        <w:t>altrз</w:t>
      </w:r>
      <w:r w:rsidRPr="000E457B">
        <w:rPr>
          <w:rFonts w:asciiTheme="minorHAnsi" w:hAnsiTheme="minorHAnsi" w:cstheme="minorHAnsi"/>
        </w:rPr>
        <w:t>, dal proprio background e dalle situazioni. Dite loro che l'attività consiste in due parti, una in questo momento e un compito da svolgere fuori dall'aula con una relazione nella lezione successiva.</w:t>
      </w:r>
    </w:p>
    <w:p w14:paraId="0CA5B617" w14:textId="77777777" w:rsidR="00A02DD7" w:rsidRPr="000E457B" w:rsidRDefault="00A02DD7" w:rsidP="00A02DD7">
      <w:pPr>
        <w:pStyle w:val="Default"/>
        <w:ind w:left="2268"/>
        <w:rPr>
          <w:rFonts w:asciiTheme="minorHAnsi" w:hAnsiTheme="minorHAnsi" w:cstheme="minorHAnsi"/>
        </w:rPr>
      </w:pPr>
    </w:p>
    <w:p w14:paraId="560B0635" w14:textId="39C9E6FB" w:rsidR="00AD49E0" w:rsidRPr="000E457B" w:rsidRDefault="00000000">
      <w:pPr>
        <w:pStyle w:val="Default"/>
        <w:ind w:left="2268"/>
        <w:rPr>
          <w:rFonts w:asciiTheme="minorHAnsi" w:hAnsiTheme="minorHAnsi" w:cstheme="minorHAnsi"/>
        </w:rPr>
      </w:pPr>
      <w:r w:rsidRPr="000E457B">
        <w:rPr>
          <w:rFonts w:asciiTheme="minorHAnsi" w:hAnsiTheme="minorHAnsi" w:cstheme="minorHAnsi"/>
          <w:b/>
          <w:bCs/>
        </w:rPr>
        <w:t>Fase 2:</w:t>
      </w:r>
      <w:r w:rsidRPr="000E457B">
        <w:rPr>
          <w:rFonts w:asciiTheme="minorHAnsi" w:hAnsiTheme="minorHAnsi" w:cstheme="minorHAnsi"/>
        </w:rPr>
        <w:t xml:space="preserve"> (3'; </w:t>
      </w:r>
      <w:r w:rsidR="00390CB9" w:rsidRPr="000E457B">
        <w:rPr>
          <w:rFonts w:asciiTheme="minorHAnsi" w:hAnsiTheme="minorHAnsi" w:cstheme="minorHAnsi"/>
        </w:rPr>
        <w:t>divisione in coppie</w:t>
      </w:r>
      <w:r w:rsidRPr="000E457B">
        <w:rPr>
          <w:rFonts w:asciiTheme="minorHAnsi" w:hAnsiTheme="minorHAnsi" w:cstheme="minorHAnsi"/>
        </w:rPr>
        <w:t>)</w:t>
      </w:r>
      <w:r w:rsidR="00390CB9" w:rsidRPr="000E457B">
        <w:rPr>
          <w:rFonts w:asciiTheme="minorHAnsi" w:hAnsiTheme="minorHAnsi" w:cstheme="minorHAnsi"/>
        </w:rPr>
        <w:t xml:space="preserve">. </w:t>
      </w:r>
      <w:r w:rsidRPr="000E457B">
        <w:rPr>
          <w:rFonts w:asciiTheme="minorHAnsi" w:hAnsiTheme="minorHAnsi" w:cstheme="minorHAnsi"/>
        </w:rPr>
        <w:t xml:space="preserve">Chiedete </w:t>
      </w:r>
      <w:r w:rsidR="000E457B">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di disporsi a coppie e di trovare un compagno che non conoscete bene (non </w:t>
      </w:r>
      <w:r w:rsidR="000E457B">
        <w:rPr>
          <w:rFonts w:asciiTheme="minorHAnsi" w:hAnsiTheme="minorHAnsi" w:cstheme="minorHAnsi"/>
        </w:rPr>
        <w:t xml:space="preserve">lз </w:t>
      </w:r>
      <w:r w:rsidRPr="000E457B">
        <w:rPr>
          <w:rFonts w:asciiTheme="minorHAnsi" w:hAnsiTheme="minorHAnsi" w:cstheme="minorHAnsi"/>
        </w:rPr>
        <w:t>vostr</w:t>
      </w:r>
      <w:r w:rsidR="000E457B">
        <w:rPr>
          <w:rFonts w:asciiTheme="minorHAnsi" w:hAnsiTheme="minorHAnsi" w:cstheme="minorHAnsi"/>
        </w:rPr>
        <w:t>з</w:t>
      </w:r>
      <w:r w:rsidRPr="000E457B">
        <w:rPr>
          <w:rFonts w:asciiTheme="minorHAnsi" w:hAnsiTheme="minorHAnsi" w:cstheme="minorHAnsi"/>
        </w:rPr>
        <w:t xml:space="preserve"> miglior</w:t>
      </w:r>
      <w:r w:rsidR="000E457B">
        <w:rPr>
          <w:rFonts w:asciiTheme="minorHAnsi" w:hAnsiTheme="minorHAnsi" w:cstheme="minorHAnsi"/>
        </w:rPr>
        <w:t>i</w:t>
      </w:r>
      <w:r w:rsidRPr="000E457B">
        <w:rPr>
          <w:rFonts w:asciiTheme="minorHAnsi" w:hAnsiTheme="minorHAnsi" w:cstheme="minorHAnsi"/>
        </w:rPr>
        <w:t xml:space="preserve"> amic</w:t>
      </w:r>
      <w:r w:rsidR="000E457B">
        <w:rPr>
          <w:rFonts w:asciiTheme="minorHAnsi" w:hAnsiTheme="minorHAnsi" w:cstheme="minorHAnsi"/>
        </w:rPr>
        <w:t>з</w:t>
      </w:r>
      <w:r w:rsidRPr="000E457B">
        <w:rPr>
          <w:rFonts w:asciiTheme="minorHAnsi" w:hAnsiTheme="minorHAnsi" w:cstheme="minorHAnsi"/>
        </w:rPr>
        <w:t xml:space="preserve">). Consegnate loro il </w:t>
      </w:r>
      <w:r w:rsidR="00251175" w:rsidRPr="000E457B">
        <w:rPr>
          <w:rFonts w:asciiTheme="minorHAnsi" w:hAnsiTheme="minorHAnsi" w:cstheme="minorHAnsi"/>
        </w:rPr>
        <w:t>foglio illustrativo</w:t>
      </w:r>
      <w:r w:rsidRPr="000E457B">
        <w:rPr>
          <w:rFonts w:asciiTheme="minorHAnsi" w:hAnsiTheme="minorHAnsi" w:cstheme="minorHAnsi"/>
        </w:rPr>
        <w:t xml:space="preserve">. Dite </w:t>
      </w:r>
      <w:r w:rsidR="00B74E27">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che si intervisteranno a vicenda; ogni student</w:t>
      </w:r>
      <w:r w:rsidR="00B74E27">
        <w:rPr>
          <w:rFonts w:asciiTheme="minorHAnsi" w:hAnsiTheme="minorHAnsi" w:cstheme="minorHAnsi"/>
        </w:rPr>
        <w:t>ǝ</w:t>
      </w:r>
      <w:r w:rsidRPr="000E457B">
        <w:rPr>
          <w:rFonts w:asciiTheme="minorHAnsi" w:hAnsiTheme="minorHAnsi" w:cstheme="minorHAnsi"/>
        </w:rPr>
        <w:t xml:space="preserve"> ha a disposizione 20 minuti per l'intervista. </w:t>
      </w:r>
      <w:r w:rsidR="00B74E27">
        <w:rPr>
          <w:rFonts w:asciiTheme="minorHAnsi" w:hAnsiTheme="minorHAnsi" w:cstheme="minorHAnsi"/>
        </w:rPr>
        <w:t>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possono limitarsi alle domande riportate sul </w:t>
      </w:r>
      <w:r w:rsidR="00251175" w:rsidRPr="000E457B">
        <w:rPr>
          <w:rFonts w:asciiTheme="minorHAnsi" w:hAnsiTheme="minorHAnsi" w:cstheme="minorHAnsi"/>
        </w:rPr>
        <w:t>foglio</w:t>
      </w:r>
      <w:r w:rsidRPr="000E457B">
        <w:rPr>
          <w:rFonts w:asciiTheme="minorHAnsi" w:hAnsiTheme="minorHAnsi" w:cstheme="minorHAnsi"/>
        </w:rPr>
        <w:t xml:space="preserve">, ma possono essere incoraggiati a fare altre domande se sono curiosi di conoscere </w:t>
      </w:r>
      <w:r w:rsidR="00B74E27">
        <w:rPr>
          <w:rFonts w:asciiTheme="minorHAnsi" w:hAnsiTheme="minorHAnsi" w:cstheme="minorHAnsi"/>
        </w:rPr>
        <w:t>lз</w:t>
      </w:r>
      <w:r w:rsidRPr="000E457B">
        <w:rPr>
          <w:rFonts w:asciiTheme="minorHAnsi" w:hAnsiTheme="minorHAnsi" w:cstheme="minorHAnsi"/>
        </w:rPr>
        <w:t xml:space="preserve"> </w:t>
      </w:r>
      <w:r w:rsidR="00A72948" w:rsidRPr="000E457B">
        <w:rPr>
          <w:rFonts w:asciiTheme="minorHAnsi" w:hAnsiTheme="minorHAnsi" w:cstheme="minorHAnsi"/>
        </w:rPr>
        <w:t>altrз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w:t>
      </w:r>
    </w:p>
    <w:p w14:paraId="6691A213" w14:textId="77777777" w:rsidR="00A02DD7" w:rsidRPr="000E457B" w:rsidRDefault="00A02DD7" w:rsidP="00A02DD7">
      <w:pPr>
        <w:pStyle w:val="Default"/>
        <w:ind w:left="2268"/>
        <w:rPr>
          <w:rFonts w:asciiTheme="minorHAnsi" w:hAnsiTheme="minorHAnsi" w:cstheme="minorHAnsi"/>
        </w:rPr>
      </w:pPr>
    </w:p>
    <w:p w14:paraId="7FF9F44B" w14:textId="0F07167B" w:rsidR="00AD49E0" w:rsidRPr="000E457B" w:rsidRDefault="00000000">
      <w:pPr>
        <w:pStyle w:val="Default"/>
        <w:ind w:left="2268"/>
        <w:rPr>
          <w:rFonts w:asciiTheme="minorHAnsi" w:hAnsiTheme="minorHAnsi" w:cstheme="minorHAnsi"/>
        </w:rPr>
      </w:pPr>
      <w:r w:rsidRPr="00B74E27">
        <w:rPr>
          <w:rFonts w:asciiTheme="minorHAnsi" w:hAnsiTheme="minorHAnsi" w:cstheme="minorHAnsi"/>
          <w:b/>
          <w:bCs/>
        </w:rPr>
        <w:t>Fase 3:</w:t>
      </w:r>
      <w:r w:rsidRPr="000E457B">
        <w:rPr>
          <w:rFonts w:asciiTheme="minorHAnsi" w:hAnsiTheme="minorHAnsi" w:cstheme="minorHAnsi"/>
        </w:rPr>
        <w:t xml:space="preserve"> (40'; interviste)</w:t>
      </w:r>
      <w:r w:rsidR="00390CB9" w:rsidRPr="000E457B">
        <w:rPr>
          <w:rFonts w:asciiTheme="minorHAnsi" w:hAnsiTheme="minorHAnsi" w:cstheme="minorHAnsi"/>
        </w:rPr>
        <w:t xml:space="preserve">. </w:t>
      </w:r>
      <w:r w:rsidRPr="000E457B">
        <w:rPr>
          <w:rFonts w:asciiTheme="minorHAnsi" w:hAnsiTheme="minorHAnsi" w:cstheme="minorHAnsi"/>
        </w:rPr>
        <w:t xml:space="preserve">Date </w:t>
      </w:r>
      <w:r w:rsidR="00B74E27">
        <w:rPr>
          <w:rFonts w:asciiTheme="minorHAnsi" w:hAnsiTheme="minorHAnsi" w:cstheme="minorHAnsi"/>
        </w:rPr>
        <w:t>allз</w:t>
      </w:r>
      <w:r w:rsidRPr="000E457B">
        <w:rPr>
          <w:rFonts w:asciiTheme="minorHAnsi" w:hAnsiTheme="minorHAnsi" w:cstheme="minorHAnsi"/>
        </w:rPr>
        <w:t xml:space="preserve"> </w:t>
      </w:r>
      <w:r w:rsidR="00A72948" w:rsidRPr="000E457B">
        <w:rPr>
          <w:rFonts w:asciiTheme="minorHAnsi" w:hAnsiTheme="minorHAnsi" w:cstheme="minorHAnsi"/>
        </w:rPr>
        <w:t>studentз</w:t>
      </w:r>
      <w:r w:rsidRPr="000E457B">
        <w:rPr>
          <w:rFonts w:asciiTheme="minorHAnsi" w:hAnsiTheme="minorHAnsi" w:cstheme="minorHAnsi"/>
        </w:rPr>
        <w:t xml:space="preserve"> il tempo di intervistarsi a vicenda, 20 minuti ciascuno. Dopo 15 minuti, avvisare che restano 5 minuti. Dopo 19 minuti, chiedete loro di finire e di iniziare la seconda intervista.</w:t>
      </w:r>
    </w:p>
    <w:p w14:paraId="094252F6" w14:textId="77777777" w:rsidR="00A02DD7" w:rsidRPr="000E457B" w:rsidRDefault="00A02DD7" w:rsidP="00A02DD7">
      <w:pPr>
        <w:pStyle w:val="Default"/>
        <w:ind w:left="2268"/>
        <w:rPr>
          <w:rFonts w:asciiTheme="minorHAnsi" w:hAnsiTheme="minorHAnsi" w:cstheme="minorHAnsi"/>
        </w:rPr>
      </w:pPr>
    </w:p>
    <w:p w14:paraId="331DE7AB" w14:textId="77777777" w:rsidR="00AD49E0" w:rsidRPr="000E457B" w:rsidRDefault="00000000">
      <w:pPr>
        <w:pStyle w:val="Default"/>
        <w:ind w:left="2268"/>
        <w:rPr>
          <w:rFonts w:asciiTheme="minorHAnsi" w:hAnsiTheme="minorHAnsi" w:cstheme="minorHAnsi"/>
          <w:color w:val="auto"/>
          <w:lang w:val="en-GB"/>
        </w:rPr>
      </w:pPr>
      <w:r w:rsidRPr="000E457B">
        <w:rPr>
          <w:rFonts w:asciiTheme="minorHAnsi" w:hAnsiTheme="minorHAnsi" w:cstheme="minorHAnsi"/>
          <w:color w:val="auto"/>
          <w:lang w:val="en-GB"/>
        </w:rPr>
        <w:t>Fase 4: (15'; debriefing)</w:t>
      </w:r>
      <w:r w:rsidR="00390CB9" w:rsidRPr="000E457B">
        <w:rPr>
          <w:rFonts w:asciiTheme="minorHAnsi" w:hAnsiTheme="minorHAnsi" w:cstheme="minorHAnsi"/>
          <w:color w:val="auto"/>
          <w:lang w:val="en-GB"/>
        </w:rPr>
        <w:t>.</w:t>
      </w:r>
    </w:p>
    <w:p w14:paraId="1D4D5FDE" w14:textId="7EA1C5A3" w:rsidR="00AD49E0" w:rsidRPr="000E457B" w:rsidRDefault="00000000">
      <w:pPr>
        <w:pStyle w:val="Lijstalinea"/>
        <w:rPr>
          <w:rFonts w:asciiTheme="minorHAnsi" w:hAnsiTheme="minorHAnsi" w:cstheme="minorHAnsi"/>
          <w:color w:val="7030A0"/>
          <w:lang w:val="it-IT"/>
        </w:rPr>
      </w:pPr>
      <w:r w:rsidRPr="000E457B">
        <w:rPr>
          <w:rFonts w:asciiTheme="minorHAnsi" w:hAnsiTheme="minorHAnsi" w:cstheme="minorHAnsi"/>
          <w:color w:val="7030A0"/>
          <w:lang w:val="it-IT"/>
        </w:rPr>
        <w:t xml:space="preserve">Chiedete </w:t>
      </w:r>
      <w:r w:rsidR="00B74E27">
        <w:rPr>
          <w:rFonts w:asciiTheme="minorHAnsi" w:hAnsiTheme="minorHAnsi" w:cstheme="minorHAnsi"/>
          <w:color w:val="7030A0"/>
          <w:lang w:val="it-IT"/>
        </w:rPr>
        <w:t>allз</w:t>
      </w:r>
      <w:r w:rsidRPr="000E457B">
        <w:rPr>
          <w:rFonts w:asciiTheme="minorHAnsi" w:hAnsiTheme="minorHAnsi" w:cstheme="minorHAnsi"/>
          <w:color w:val="7030A0"/>
          <w:lang w:val="it-IT"/>
        </w:rPr>
        <w:t xml:space="preserve"> </w:t>
      </w:r>
      <w:r w:rsidR="00A72948" w:rsidRPr="000E457B">
        <w:rPr>
          <w:rFonts w:asciiTheme="minorHAnsi" w:hAnsiTheme="minorHAnsi" w:cstheme="minorHAnsi"/>
          <w:color w:val="7030A0"/>
          <w:lang w:val="it-IT"/>
        </w:rPr>
        <w:t>studentз</w:t>
      </w:r>
      <w:r w:rsidRPr="000E457B">
        <w:rPr>
          <w:rFonts w:asciiTheme="minorHAnsi" w:hAnsiTheme="minorHAnsi" w:cstheme="minorHAnsi"/>
          <w:color w:val="7030A0"/>
          <w:lang w:val="it-IT"/>
        </w:rPr>
        <w:t xml:space="preserve"> come è stato per loro svolgere questa attività. </w:t>
      </w:r>
    </w:p>
    <w:p w14:paraId="3C638BD5" w14:textId="47A704C6" w:rsidR="00AD49E0" w:rsidRPr="000E457B" w:rsidRDefault="00000000">
      <w:pPr>
        <w:pStyle w:val="Lijstalinea"/>
        <w:rPr>
          <w:rFonts w:asciiTheme="minorHAnsi" w:hAnsiTheme="minorHAnsi" w:cstheme="minorHAnsi"/>
          <w:b/>
          <w:bCs/>
          <w:color w:val="7030A0"/>
          <w:lang w:val="it-IT"/>
        </w:rPr>
      </w:pPr>
      <w:r w:rsidRPr="000E457B">
        <w:rPr>
          <w:rFonts w:asciiTheme="minorHAnsi" w:hAnsiTheme="minorHAnsi" w:cstheme="minorHAnsi"/>
          <w:color w:val="7030A0"/>
          <w:lang w:val="it-IT"/>
        </w:rPr>
        <w:t xml:space="preserve">Chiedete </w:t>
      </w:r>
      <w:r w:rsidR="00B74E27">
        <w:rPr>
          <w:rFonts w:asciiTheme="minorHAnsi" w:hAnsiTheme="minorHAnsi" w:cstheme="minorHAnsi"/>
          <w:color w:val="7030A0"/>
          <w:lang w:val="it-IT"/>
        </w:rPr>
        <w:t>allз</w:t>
      </w:r>
      <w:r w:rsidRPr="000E457B">
        <w:rPr>
          <w:rFonts w:asciiTheme="minorHAnsi" w:hAnsiTheme="minorHAnsi" w:cstheme="minorHAnsi"/>
          <w:color w:val="7030A0"/>
          <w:lang w:val="it-IT"/>
        </w:rPr>
        <w:t xml:space="preserve"> </w:t>
      </w:r>
      <w:r w:rsidR="00A72948" w:rsidRPr="000E457B">
        <w:rPr>
          <w:rFonts w:asciiTheme="minorHAnsi" w:hAnsiTheme="minorHAnsi" w:cstheme="minorHAnsi"/>
          <w:color w:val="7030A0"/>
          <w:lang w:val="it-IT"/>
        </w:rPr>
        <w:t>studentз</w:t>
      </w:r>
      <w:r w:rsidRPr="000E457B">
        <w:rPr>
          <w:rFonts w:asciiTheme="minorHAnsi" w:hAnsiTheme="minorHAnsi" w:cstheme="minorHAnsi"/>
          <w:color w:val="7030A0"/>
          <w:lang w:val="it-IT"/>
        </w:rPr>
        <w:t xml:space="preserve"> alcuni esempi di aspetti dell'identità che hanno scelto. Scriveteli su un foglio o alla lavagna per poterli riprendere in seguito.</w:t>
      </w:r>
    </w:p>
    <w:p w14:paraId="51F84F75" w14:textId="130951C9" w:rsidR="00AD49E0" w:rsidRPr="000E457B" w:rsidRDefault="00000000">
      <w:pPr>
        <w:pStyle w:val="Lijstalinea"/>
        <w:rPr>
          <w:rFonts w:asciiTheme="minorHAnsi" w:hAnsiTheme="minorHAnsi" w:cstheme="minorHAnsi"/>
          <w:b/>
          <w:bCs/>
          <w:color w:val="7030A0"/>
          <w:lang w:val="it-IT"/>
        </w:rPr>
      </w:pPr>
      <w:r w:rsidRPr="000E457B">
        <w:rPr>
          <w:rFonts w:asciiTheme="minorHAnsi" w:hAnsiTheme="minorHAnsi" w:cstheme="minorHAnsi"/>
          <w:color w:val="7030A0"/>
          <w:lang w:val="it-IT"/>
        </w:rPr>
        <w:t xml:space="preserve">Chiedete </w:t>
      </w:r>
      <w:r w:rsidR="00B74E27">
        <w:rPr>
          <w:rFonts w:asciiTheme="minorHAnsi" w:hAnsiTheme="minorHAnsi" w:cstheme="minorHAnsi"/>
          <w:color w:val="7030A0"/>
          <w:lang w:val="it-IT"/>
        </w:rPr>
        <w:t>allз</w:t>
      </w:r>
      <w:r w:rsidRPr="000E457B">
        <w:rPr>
          <w:rFonts w:asciiTheme="minorHAnsi" w:hAnsiTheme="minorHAnsi" w:cstheme="minorHAnsi"/>
          <w:color w:val="7030A0"/>
          <w:lang w:val="it-IT"/>
        </w:rPr>
        <w:t xml:space="preserve"> </w:t>
      </w:r>
      <w:r w:rsidR="00A72948" w:rsidRPr="000E457B">
        <w:rPr>
          <w:rFonts w:asciiTheme="minorHAnsi" w:hAnsiTheme="minorHAnsi" w:cstheme="minorHAnsi"/>
          <w:color w:val="7030A0"/>
          <w:lang w:val="it-IT"/>
        </w:rPr>
        <w:t>studentз</w:t>
      </w:r>
      <w:r w:rsidRPr="000E457B">
        <w:rPr>
          <w:rFonts w:asciiTheme="minorHAnsi" w:hAnsiTheme="minorHAnsi" w:cstheme="minorHAnsi"/>
          <w:color w:val="7030A0"/>
          <w:lang w:val="it-IT"/>
        </w:rPr>
        <w:t xml:space="preserve"> di descrivere come tratterebbero </w:t>
      </w:r>
      <w:r w:rsidR="00B74E27">
        <w:rPr>
          <w:rFonts w:asciiTheme="minorHAnsi" w:hAnsiTheme="minorHAnsi" w:cstheme="minorHAnsi"/>
          <w:color w:val="7030A0"/>
          <w:lang w:val="it-IT"/>
        </w:rPr>
        <w:t>lз</w:t>
      </w:r>
      <w:r w:rsidRPr="000E457B">
        <w:rPr>
          <w:rFonts w:asciiTheme="minorHAnsi" w:hAnsiTheme="minorHAnsi" w:cstheme="minorHAnsi"/>
          <w:color w:val="7030A0"/>
          <w:lang w:val="it-IT"/>
        </w:rPr>
        <w:t xml:space="preserve"> nuov</w:t>
      </w:r>
      <w:r w:rsidR="00B74E27">
        <w:rPr>
          <w:rFonts w:asciiTheme="minorHAnsi" w:hAnsiTheme="minorHAnsi" w:cstheme="minorHAnsi"/>
          <w:color w:val="7030A0"/>
          <w:lang w:val="it-IT"/>
        </w:rPr>
        <w:t xml:space="preserve">з </w:t>
      </w:r>
      <w:r w:rsidRPr="000E457B">
        <w:rPr>
          <w:rFonts w:asciiTheme="minorHAnsi" w:hAnsiTheme="minorHAnsi" w:cstheme="minorHAnsi"/>
          <w:color w:val="7030A0"/>
          <w:lang w:val="it-IT"/>
        </w:rPr>
        <w:t>vicin</w:t>
      </w:r>
      <w:r w:rsidR="00B74E27">
        <w:rPr>
          <w:rFonts w:asciiTheme="minorHAnsi" w:hAnsiTheme="minorHAnsi" w:cstheme="minorHAnsi"/>
          <w:color w:val="7030A0"/>
          <w:lang w:val="it-IT"/>
        </w:rPr>
        <w:t>з</w:t>
      </w:r>
      <w:r w:rsidRPr="000E457B">
        <w:rPr>
          <w:rFonts w:asciiTheme="minorHAnsi" w:hAnsiTheme="minorHAnsi" w:cstheme="minorHAnsi"/>
          <w:color w:val="7030A0"/>
          <w:lang w:val="it-IT"/>
        </w:rPr>
        <w:t xml:space="preserve"> quando sono simil</w:t>
      </w:r>
      <w:r w:rsidR="00B74E27">
        <w:rPr>
          <w:rFonts w:asciiTheme="minorHAnsi" w:hAnsiTheme="minorHAnsi" w:cstheme="minorHAnsi"/>
          <w:color w:val="7030A0"/>
          <w:lang w:val="it-IT"/>
        </w:rPr>
        <w:t>з</w:t>
      </w:r>
      <w:r w:rsidRPr="000E457B">
        <w:rPr>
          <w:rFonts w:asciiTheme="minorHAnsi" w:hAnsiTheme="minorHAnsi" w:cstheme="minorHAnsi"/>
          <w:color w:val="7030A0"/>
          <w:lang w:val="it-IT"/>
        </w:rPr>
        <w:t xml:space="preserve"> o divers</w:t>
      </w:r>
      <w:r w:rsidR="00B74E27">
        <w:rPr>
          <w:rFonts w:asciiTheme="minorHAnsi" w:hAnsiTheme="minorHAnsi" w:cstheme="minorHAnsi"/>
          <w:color w:val="7030A0"/>
          <w:lang w:val="it-IT"/>
        </w:rPr>
        <w:t>з</w:t>
      </w:r>
      <w:r w:rsidRPr="000E457B">
        <w:rPr>
          <w:rFonts w:asciiTheme="minorHAnsi" w:hAnsiTheme="minorHAnsi" w:cstheme="minorHAnsi"/>
          <w:color w:val="7030A0"/>
          <w:lang w:val="it-IT"/>
        </w:rPr>
        <w:t xml:space="preserve"> da loro. Annotate le risposte alla lavagna indicandole con delle frecce. Utilizzate preferibilmente termini emotivi come: sensazione di calore, curiosità, insicurezza, disagio, malessere, rabbia, ecc. </w:t>
      </w:r>
    </w:p>
    <w:p w14:paraId="3E0D169E" w14:textId="1D73DF9B" w:rsidR="00AD49E0" w:rsidRPr="000E457B" w:rsidRDefault="00000000">
      <w:pPr>
        <w:pStyle w:val="Lijstalinea"/>
        <w:rPr>
          <w:rFonts w:asciiTheme="minorHAnsi" w:hAnsiTheme="minorHAnsi" w:cstheme="minorHAnsi"/>
          <w:b/>
          <w:bCs/>
          <w:color w:val="7030A0"/>
          <w:lang w:val="it-IT"/>
        </w:rPr>
      </w:pPr>
      <w:r w:rsidRPr="000E457B">
        <w:rPr>
          <w:rFonts w:asciiTheme="minorHAnsi" w:hAnsiTheme="minorHAnsi" w:cstheme="minorHAnsi"/>
          <w:color w:val="7030A0"/>
          <w:lang w:val="it-IT"/>
        </w:rPr>
        <w:t xml:space="preserve">Spiegate che quando le persone sono diverse da noi, si può provare una certa insicurezza o disagio, ma che nelle società aperte e democratiche è richiesta una certa tolleranza verso le differenze. Chiedete </w:t>
      </w:r>
      <w:r w:rsidR="00B74E27">
        <w:rPr>
          <w:rFonts w:asciiTheme="minorHAnsi" w:hAnsiTheme="minorHAnsi" w:cstheme="minorHAnsi"/>
          <w:color w:val="7030A0"/>
          <w:lang w:val="it-IT"/>
        </w:rPr>
        <w:t>allз</w:t>
      </w:r>
      <w:r w:rsidRPr="000E457B">
        <w:rPr>
          <w:rFonts w:asciiTheme="minorHAnsi" w:hAnsiTheme="minorHAnsi" w:cstheme="minorHAnsi"/>
          <w:color w:val="7030A0"/>
          <w:lang w:val="it-IT"/>
        </w:rPr>
        <w:t xml:space="preserve"> </w:t>
      </w:r>
      <w:r w:rsidR="00A72948" w:rsidRPr="000E457B">
        <w:rPr>
          <w:rFonts w:asciiTheme="minorHAnsi" w:hAnsiTheme="minorHAnsi" w:cstheme="minorHAnsi"/>
          <w:color w:val="7030A0"/>
          <w:lang w:val="it-IT"/>
        </w:rPr>
        <w:t>studentз</w:t>
      </w:r>
      <w:r w:rsidRPr="000E457B">
        <w:rPr>
          <w:rFonts w:asciiTheme="minorHAnsi" w:hAnsiTheme="minorHAnsi" w:cstheme="minorHAnsi"/>
          <w:color w:val="7030A0"/>
          <w:lang w:val="it-IT"/>
        </w:rPr>
        <w:t xml:space="preserve"> di riflettere su quanto sia ampia la loro zona di tolleranza e sul motivo per cui differisce con i diversi tipi di vicin</w:t>
      </w:r>
      <w:r w:rsidR="00B74E27">
        <w:rPr>
          <w:rFonts w:asciiTheme="minorHAnsi" w:hAnsiTheme="minorHAnsi" w:cstheme="minorHAnsi"/>
          <w:color w:val="7030A0"/>
          <w:lang w:val="it-IT"/>
        </w:rPr>
        <w:t>з</w:t>
      </w:r>
      <w:r w:rsidRPr="000E457B">
        <w:rPr>
          <w:rFonts w:asciiTheme="minorHAnsi" w:hAnsiTheme="minorHAnsi" w:cstheme="minorHAnsi"/>
          <w:color w:val="7030A0"/>
          <w:lang w:val="it-IT"/>
        </w:rPr>
        <w:t>. Chiedete anche come possono cercare di essere rispettosi e comprensivi, anche quando i loro sentimenti sono diversi.</w:t>
      </w:r>
    </w:p>
    <w:p w14:paraId="17298072"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Trasferimento alla pratica</w:t>
      </w:r>
    </w:p>
    <w:p w14:paraId="2E314F1C" w14:textId="596CA2C9" w:rsidR="00AD49E0" w:rsidRPr="000E457B" w:rsidRDefault="00000000">
      <w:pPr>
        <w:ind w:left="2268"/>
        <w:rPr>
          <w:rFonts w:asciiTheme="minorHAnsi" w:hAnsiTheme="minorHAnsi" w:cstheme="minorHAnsi"/>
          <w:lang w:val="it-IT"/>
        </w:rPr>
      </w:pPr>
      <w:r w:rsidRPr="000E457B">
        <w:rPr>
          <w:rFonts w:asciiTheme="minorHAnsi" w:hAnsiTheme="minorHAnsi" w:cstheme="minorHAnsi"/>
          <w:lang w:val="it-IT"/>
        </w:rPr>
        <w:lastRenderedPageBreak/>
        <w:t xml:space="preserve">Consegnate </w:t>
      </w:r>
      <w:r w:rsidR="00B74E27">
        <w:rPr>
          <w:rFonts w:asciiTheme="minorHAnsi" w:hAnsiTheme="minorHAnsi" w:cstheme="minorHAnsi"/>
          <w:lang w:val="it-IT"/>
        </w:rPr>
        <w:t>allз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il compito per la seconda parte (vedi parte 2). Tornare sulle conclusioni di questa attività quando </w:t>
      </w:r>
      <w:r w:rsidR="00B74E27">
        <w:rPr>
          <w:rFonts w:asciiTheme="minorHAnsi" w:hAnsiTheme="minorHAnsi" w:cstheme="minorHAnsi"/>
          <w:lang w:val="it-IT"/>
        </w:rPr>
        <w:t>lз</w:t>
      </w:r>
      <w:r w:rsidRPr="000E457B">
        <w:rPr>
          <w:rFonts w:asciiTheme="minorHAnsi" w:hAnsiTheme="minorHAnsi" w:cstheme="minorHAnsi"/>
          <w:lang w:val="it-IT"/>
        </w:rPr>
        <w:t xml:space="preserve"> </w:t>
      </w:r>
      <w:r w:rsidR="00A72948" w:rsidRPr="000E457B">
        <w:rPr>
          <w:rFonts w:asciiTheme="minorHAnsi" w:hAnsiTheme="minorHAnsi" w:cstheme="minorHAnsi"/>
          <w:lang w:val="it-IT"/>
        </w:rPr>
        <w:t>studentз</w:t>
      </w:r>
      <w:r w:rsidRPr="000E457B">
        <w:rPr>
          <w:rFonts w:asciiTheme="minorHAnsi" w:hAnsiTheme="minorHAnsi" w:cstheme="minorHAnsi"/>
          <w:lang w:val="it-IT"/>
        </w:rPr>
        <w:t xml:space="preserve"> mostrano una mancanza di tolleranza o sentimenti di insicurezza e disagio legati alla diversità.</w:t>
      </w:r>
    </w:p>
    <w:p w14:paraId="34B4B9C4" w14:textId="77777777" w:rsidR="00AD49E0" w:rsidRPr="001A29BF" w:rsidRDefault="00000000">
      <w:pPr>
        <w:rPr>
          <w:rFonts w:ascii="Fira Sans" w:hAnsi="Fira Sans"/>
          <w:i/>
          <w:iCs/>
          <w:sz w:val="32"/>
          <w:szCs w:val="32"/>
          <w:lang w:val="it-IT"/>
        </w:rPr>
      </w:pPr>
      <w:r w:rsidRPr="001A29BF">
        <w:rPr>
          <w:sz w:val="22"/>
          <w:szCs w:val="22"/>
          <w:lang w:val="it-IT"/>
        </w:rPr>
        <w:br w:type="page"/>
      </w:r>
      <w:r w:rsidRPr="001A29BF">
        <w:rPr>
          <w:rFonts w:ascii="Fira Sans" w:hAnsi="Fira Sans"/>
          <w:i/>
          <w:iCs/>
          <w:color w:val="7030A0"/>
          <w:sz w:val="32"/>
          <w:szCs w:val="32"/>
          <w:lang w:val="it-IT"/>
        </w:rPr>
        <w:lastRenderedPageBreak/>
        <w:t>Allegato: Spiegazione della zona di tolleranza</w:t>
      </w:r>
    </w:p>
    <w:p w14:paraId="144770D1" w14:textId="77777777" w:rsidR="00AD49E0" w:rsidRPr="001A29BF" w:rsidRDefault="00000000">
      <w:pPr>
        <w:spacing w:after="200"/>
        <w:jc w:val="left"/>
        <w:rPr>
          <w:rFonts w:ascii="Fira Sans" w:eastAsiaTheme="majorEastAsia" w:hAnsi="Fira Sans" w:cs="Poppins"/>
          <w:bCs/>
          <w:i/>
          <w:iCs/>
          <w:color w:val="662C90"/>
          <w:sz w:val="32"/>
          <w:szCs w:val="32"/>
          <w:lang w:val="it-IT"/>
        </w:rPr>
      </w:pPr>
      <w:r>
        <w:rPr>
          <w:noProof/>
        </w:rPr>
        <w:drawing>
          <wp:anchor distT="0" distB="0" distL="114300" distR="114300" simplePos="0" relativeHeight="251764736" behindDoc="0" locked="0" layoutInCell="1" allowOverlap="1" wp14:anchorId="197AE6E5" wp14:editId="1D84BA13">
            <wp:simplePos x="0" y="0"/>
            <wp:positionH relativeFrom="column">
              <wp:posOffset>460375</wp:posOffset>
            </wp:positionH>
            <wp:positionV relativeFrom="paragraph">
              <wp:posOffset>219710</wp:posOffset>
            </wp:positionV>
            <wp:extent cx="5067300" cy="3800475"/>
            <wp:effectExtent l="0" t="0" r="0" b="9525"/>
            <wp:wrapSquare wrapText="bothSides"/>
            <wp:docPr id="991961484" name="Graphic 99196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067300" cy="3800475"/>
                    </a:xfrm>
                    <a:prstGeom prst="rect">
                      <a:avLst/>
                    </a:prstGeom>
                  </pic:spPr>
                </pic:pic>
              </a:graphicData>
            </a:graphic>
            <wp14:sizeRelH relativeFrom="margin">
              <wp14:pctWidth>0</wp14:pctWidth>
            </wp14:sizeRelH>
            <wp14:sizeRelV relativeFrom="margin">
              <wp14:pctHeight>0</wp14:pctHeight>
            </wp14:sizeRelV>
          </wp:anchor>
        </w:drawing>
      </w:r>
    </w:p>
    <w:p w14:paraId="66E73B9A" w14:textId="77777777" w:rsidR="00A02DD7" w:rsidRPr="001A29BF" w:rsidRDefault="00A02DD7" w:rsidP="00A02DD7">
      <w:pPr>
        <w:spacing w:after="200"/>
        <w:rPr>
          <w:b/>
          <w:bCs/>
          <w:sz w:val="22"/>
          <w:szCs w:val="22"/>
          <w:lang w:val="it-IT"/>
        </w:rPr>
      </w:pPr>
    </w:p>
    <w:p w14:paraId="13BFC8E3" w14:textId="77777777" w:rsidR="00AD49E0" w:rsidRPr="00B74E27" w:rsidRDefault="00000000">
      <w:pPr>
        <w:spacing w:after="200"/>
        <w:rPr>
          <w:rFonts w:asciiTheme="minorHAnsi" w:hAnsiTheme="minorHAnsi" w:cstheme="minorHAnsi"/>
          <w:b/>
          <w:bCs/>
          <w:lang w:val="it-IT"/>
        </w:rPr>
      </w:pPr>
      <w:r w:rsidRPr="00B74E27">
        <w:rPr>
          <w:rFonts w:asciiTheme="minorHAnsi" w:hAnsiTheme="minorHAnsi" w:cstheme="minorHAnsi"/>
          <w:b/>
          <w:bCs/>
          <w:lang w:val="it-IT"/>
        </w:rPr>
        <w:t>NORME</w:t>
      </w:r>
    </w:p>
    <w:p w14:paraId="3F8A6077" w14:textId="055501B4" w:rsidR="00AD49E0" w:rsidRPr="00B74E27" w:rsidRDefault="00000000">
      <w:pPr>
        <w:spacing w:after="200"/>
        <w:rPr>
          <w:rFonts w:asciiTheme="minorHAnsi" w:hAnsiTheme="minorHAnsi" w:cstheme="minorHAnsi"/>
          <w:sz w:val="22"/>
          <w:szCs w:val="22"/>
          <w:lang w:val="it-IT"/>
        </w:rPr>
      </w:pPr>
      <w:r w:rsidRPr="00B74E27">
        <w:rPr>
          <w:rFonts w:asciiTheme="minorHAnsi" w:hAnsiTheme="minorHAnsi" w:cstheme="minorHAnsi"/>
          <w:sz w:val="22"/>
          <w:szCs w:val="22"/>
          <w:lang w:val="it-IT"/>
        </w:rPr>
        <w:t>In ogni società ci sono regole minime che sono state concordate per un comportamento accettabile. Per esempio, ci sono le regole del traffico: ci si deve fermare quando il semaforo è rosso e si deve guidare l'auto in modo responsabile. Ci sono regole di comportamento stabilite dalla legge, per esempio non è permesso picchiare, toccare sessualmente o aggredire qualcun</w:t>
      </w:r>
      <w:r w:rsidR="00B74E27">
        <w:rPr>
          <w:rFonts w:asciiTheme="minorHAnsi" w:hAnsiTheme="minorHAnsi" w:cstheme="minorHAnsi"/>
          <w:sz w:val="22"/>
          <w:szCs w:val="22"/>
          <w:lang w:val="it-IT"/>
        </w:rPr>
        <w:t>ǝ</w:t>
      </w:r>
      <w:r w:rsidRPr="00B74E27">
        <w:rPr>
          <w:rFonts w:asciiTheme="minorHAnsi" w:hAnsiTheme="minorHAnsi" w:cstheme="minorHAnsi"/>
          <w:sz w:val="22"/>
          <w:szCs w:val="22"/>
          <w:lang w:val="it-IT"/>
        </w:rPr>
        <w:t xml:space="preserve"> e non è permesso discriminare. Ci sono altre regole che non sono scritte, ma che tutt</w:t>
      </w:r>
      <w:r w:rsidR="00B74E27">
        <w:rPr>
          <w:rFonts w:asciiTheme="minorHAnsi" w:hAnsiTheme="minorHAnsi" w:cstheme="minorHAnsi"/>
          <w:sz w:val="22"/>
          <w:szCs w:val="22"/>
          <w:lang w:val="it-IT"/>
        </w:rPr>
        <w:t>з</w:t>
      </w:r>
      <w:r w:rsidRPr="00B74E27">
        <w:rPr>
          <w:rFonts w:asciiTheme="minorHAnsi" w:hAnsiTheme="minorHAnsi" w:cstheme="minorHAnsi"/>
          <w:sz w:val="22"/>
          <w:szCs w:val="22"/>
          <w:lang w:val="it-IT"/>
        </w:rPr>
        <w:t xml:space="preserve"> si aspettano da voi in una determinata società. Per esempio, quando si incontra qualcuno, ci si aspetta che lo si guardi in faccia, che ci si saluti e che si dica il proprio nome. Tutte queste regole possono essere chiamate norme. Esistono norme più rigide (scritte e condivise) e norme più morbide (aspettative che alcune persone possono condividere, ma che altre non sono abituate o non condividono).</w:t>
      </w:r>
    </w:p>
    <w:p w14:paraId="3AA39151" w14:textId="77777777" w:rsidR="00AD49E0" w:rsidRPr="00B74E27" w:rsidRDefault="00000000">
      <w:pPr>
        <w:spacing w:after="200"/>
        <w:rPr>
          <w:rFonts w:asciiTheme="minorHAnsi" w:hAnsiTheme="minorHAnsi" w:cstheme="minorHAnsi"/>
          <w:b/>
          <w:bCs/>
          <w:lang w:val="it-IT"/>
        </w:rPr>
      </w:pPr>
      <w:r w:rsidRPr="00B74E27">
        <w:rPr>
          <w:rFonts w:asciiTheme="minorHAnsi" w:hAnsiTheme="minorHAnsi" w:cstheme="minorHAnsi"/>
          <w:b/>
          <w:bCs/>
          <w:lang w:val="it-IT"/>
        </w:rPr>
        <w:t>VALORI</w:t>
      </w:r>
    </w:p>
    <w:p w14:paraId="300AB355" w14:textId="0AFF4DD1" w:rsidR="00AD49E0" w:rsidRPr="00B74E27" w:rsidRDefault="00000000">
      <w:pPr>
        <w:spacing w:after="200"/>
        <w:rPr>
          <w:rFonts w:asciiTheme="minorHAnsi" w:hAnsiTheme="minorHAnsi" w:cstheme="minorHAnsi"/>
          <w:sz w:val="22"/>
          <w:szCs w:val="22"/>
          <w:lang w:val="it-IT"/>
        </w:rPr>
      </w:pPr>
      <w:r w:rsidRPr="00B74E27">
        <w:rPr>
          <w:rFonts w:asciiTheme="minorHAnsi" w:hAnsiTheme="minorHAnsi" w:cstheme="minorHAnsi"/>
          <w:sz w:val="22"/>
          <w:szCs w:val="22"/>
          <w:lang w:val="it-IT"/>
        </w:rPr>
        <w:t xml:space="preserve">Esistono poi </w:t>
      </w:r>
      <w:r w:rsidR="00A72948" w:rsidRPr="00B74E27">
        <w:rPr>
          <w:rFonts w:asciiTheme="minorHAnsi" w:hAnsiTheme="minorHAnsi" w:cstheme="minorHAnsi"/>
          <w:sz w:val="22"/>
          <w:szCs w:val="22"/>
          <w:lang w:val="it-IT"/>
        </w:rPr>
        <w:t>molt</w:t>
      </w:r>
      <w:r w:rsidR="00B74E27">
        <w:rPr>
          <w:rFonts w:asciiTheme="minorHAnsi" w:hAnsiTheme="minorHAnsi" w:cstheme="minorHAnsi"/>
          <w:sz w:val="22"/>
          <w:szCs w:val="22"/>
          <w:lang w:val="it-IT"/>
        </w:rPr>
        <w:t>i</w:t>
      </w:r>
      <w:r w:rsidRPr="00B74E27">
        <w:rPr>
          <w:rFonts w:asciiTheme="minorHAnsi" w:hAnsiTheme="minorHAnsi" w:cstheme="minorHAnsi"/>
          <w:sz w:val="22"/>
          <w:szCs w:val="22"/>
          <w:lang w:val="it-IT"/>
        </w:rPr>
        <w:t xml:space="preserve"> valori, ideali, opinioni, sentimenti, prospettive sulle situazioni e preferenze diverse. Questi possono variare da persona a persona, da gruppo a gruppo e da situazione a situazione. Quindi sono più flessibili delle norme. Dovete fare attenzione a non confondere le vostre aspettative e norme, o le aspettative e norme del vostro gruppo, con i valori di altre persone o gruppi. A volte questo è difficile. La differenza tra la norma minima e i diversi valori delle persone si chiama zona di tolleranza. In una società aperta e democratica, dovete imparare a rendere la vostra zona di scorrimento il più ampia possibile. </w:t>
      </w:r>
    </w:p>
    <w:p w14:paraId="258E94BA" w14:textId="77777777" w:rsidR="00AD49E0" w:rsidRDefault="00000000">
      <w:pPr>
        <w:rPr>
          <w:rFonts w:ascii="Fira Sans" w:hAnsi="Fira Sans"/>
          <w:i/>
          <w:iCs/>
          <w:sz w:val="32"/>
          <w:szCs w:val="32"/>
        </w:rPr>
      </w:pPr>
      <w:r w:rsidRPr="001A29BF">
        <w:rPr>
          <w:lang w:val="it-IT"/>
        </w:rPr>
        <w:br w:type="page"/>
      </w:r>
      <w:r w:rsidR="00CF31F4">
        <w:rPr>
          <w:rFonts w:ascii="Fira Sans" w:hAnsi="Fira Sans"/>
          <w:i/>
          <w:iCs/>
          <w:color w:val="7030A0"/>
          <w:sz w:val="32"/>
          <w:szCs w:val="32"/>
        </w:rPr>
        <w:lastRenderedPageBreak/>
        <w:t>Consegna</w:t>
      </w:r>
      <w:r w:rsidRPr="00CF31F4">
        <w:rPr>
          <w:rFonts w:ascii="Fira Sans" w:hAnsi="Fira Sans"/>
          <w:i/>
          <w:iCs/>
          <w:color w:val="7030A0"/>
          <w:sz w:val="32"/>
          <w:szCs w:val="32"/>
        </w:rPr>
        <w:t>: Domande per il colloquio</w:t>
      </w:r>
    </w:p>
    <w:p w14:paraId="69EC7D08" w14:textId="77777777" w:rsidR="00AD49E0" w:rsidRPr="00B74E27" w:rsidRDefault="00000000">
      <w:pPr>
        <w:pStyle w:val="Lijstalinea"/>
        <w:numPr>
          <w:ilvl w:val="0"/>
          <w:numId w:val="10"/>
        </w:numPr>
        <w:rPr>
          <w:rFonts w:asciiTheme="minorHAnsi" w:hAnsiTheme="minorHAnsi" w:cstheme="minorHAnsi"/>
          <w:b/>
          <w:bCs/>
          <w:color w:val="auto"/>
        </w:rPr>
      </w:pPr>
      <w:r w:rsidRPr="00B74E27">
        <w:rPr>
          <w:rFonts w:asciiTheme="minorHAnsi" w:hAnsiTheme="minorHAnsi" w:cstheme="minorHAnsi"/>
          <w:color w:val="auto"/>
          <w:lang w:val="it-IT"/>
        </w:rPr>
        <w:t xml:space="preserve">Puoi descriverti indicando tre aspetti importanti della tua identità? Gli aspetti dell'identità possono essere: il tuo aspetto, il tuo hobby o la tua (futura) professione, se ti piace stare a casa o uscire, che tipo di musica ti piace, la tua famiglia, la tua cultura, la tua religione, la tua etnia, la tua forma fisica o il tuo handicap, il tuo modo di vestire e il tuo aspetto. </w:t>
      </w:r>
      <w:r w:rsidRPr="00B74E27">
        <w:rPr>
          <w:rFonts w:asciiTheme="minorHAnsi" w:hAnsiTheme="minorHAnsi" w:cstheme="minorHAnsi"/>
          <w:color w:val="auto"/>
        </w:rPr>
        <w:t>Questi aspetti sono solo esempi, potete scegliere voi stessi.</w:t>
      </w:r>
    </w:p>
    <w:p w14:paraId="30859777" w14:textId="77777777" w:rsidR="00AD49E0" w:rsidRPr="00B74E27" w:rsidRDefault="00000000">
      <w:pPr>
        <w:pStyle w:val="Lijstalinea"/>
        <w:numPr>
          <w:ilvl w:val="1"/>
          <w:numId w:val="10"/>
        </w:numPr>
        <w:rPr>
          <w:rFonts w:asciiTheme="minorHAnsi" w:hAnsiTheme="minorHAnsi" w:cstheme="minorHAnsi"/>
          <w:b/>
          <w:bCs/>
          <w:color w:val="auto"/>
        </w:rPr>
      </w:pPr>
      <w:r w:rsidRPr="00B74E27">
        <w:rPr>
          <w:rFonts w:asciiTheme="minorHAnsi" w:hAnsiTheme="minorHAnsi" w:cstheme="minorHAnsi"/>
          <w:color w:val="auto"/>
        </w:rPr>
        <w:t>...</w:t>
      </w:r>
    </w:p>
    <w:p w14:paraId="101077DD" w14:textId="77777777" w:rsidR="00AD49E0" w:rsidRPr="00B74E27" w:rsidRDefault="00000000">
      <w:pPr>
        <w:pStyle w:val="Lijstalinea"/>
        <w:numPr>
          <w:ilvl w:val="1"/>
          <w:numId w:val="10"/>
        </w:numPr>
        <w:rPr>
          <w:rFonts w:asciiTheme="minorHAnsi" w:hAnsiTheme="minorHAnsi" w:cstheme="minorHAnsi"/>
          <w:b/>
          <w:bCs/>
          <w:color w:val="auto"/>
        </w:rPr>
      </w:pPr>
      <w:r w:rsidRPr="00B74E27">
        <w:rPr>
          <w:rFonts w:asciiTheme="minorHAnsi" w:hAnsiTheme="minorHAnsi" w:cstheme="minorHAnsi"/>
          <w:color w:val="auto"/>
        </w:rPr>
        <w:t>...</w:t>
      </w:r>
    </w:p>
    <w:p w14:paraId="62D325A3" w14:textId="77777777" w:rsidR="00AD49E0" w:rsidRPr="00B74E27" w:rsidRDefault="00000000">
      <w:pPr>
        <w:pStyle w:val="Lijstalinea"/>
        <w:numPr>
          <w:ilvl w:val="1"/>
          <w:numId w:val="10"/>
        </w:numPr>
        <w:rPr>
          <w:rFonts w:asciiTheme="minorHAnsi" w:hAnsiTheme="minorHAnsi" w:cstheme="minorHAnsi"/>
          <w:b/>
          <w:bCs/>
          <w:color w:val="auto"/>
        </w:rPr>
      </w:pPr>
      <w:r w:rsidRPr="00B74E27">
        <w:rPr>
          <w:rFonts w:asciiTheme="minorHAnsi" w:hAnsiTheme="minorHAnsi" w:cstheme="minorHAnsi"/>
          <w:color w:val="auto"/>
        </w:rPr>
        <w:t>...</w:t>
      </w:r>
    </w:p>
    <w:p w14:paraId="437EAAEE" w14:textId="77777777" w:rsidR="00A02DD7" w:rsidRPr="00B74E27" w:rsidRDefault="00A02DD7" w:rsidP="00A02DD7">
      <w:pPr>
        <w:pStyle w:val="Lijstalinea"/>
        <w:numPr>
          <w:ilvl w:val="0"/>
          <w:numId w:val="0"/>
        </w:numPr>
        <w:ind w:left="1440"/>
        <w:rPr>
          <w:rFonts w:asciiTheme="minorHAnsi" w:hAnsiTheme="minorHAnsi" w:cstheme="minorHAnsi"/>
          <w:b/>
          <w:bCs/>
          <w:color w:val="auto"/>
        </w:rPr>
      </w:pPr>
    </w:p>
    <w:p w14:paraId="5957BB93" w14:textId="77777777" w:rsidR="00AD49E0" w:rsidRPr="00B74E27" w:rsidRDefault="00000000">
      <w:pPr>
        <w:pStyle w:val="Lijstalinea"/>
        <w:numPr>
          <w:ilvl w:val="0"/>
          <w:numId w:val="10"/>
        </w:numPr>
        <w:rPr>
          <w:rFonts w:asciiTheme="minorHAnsi" w:hAnsiTheme="minorHAnsi" w:cstheme="minorHAnsi"/>
          <w:b/>
          <w:bCs/>
          <w:color w:val="auto"/>
          <w:lang w:val="it-IT"/>
        </w:rPr>
      </w:pPr>
      <w:r w:rsidRPr="00B74E27">
        <w:rPr>
          <w:rFonts w:asciiTheme="minorHAnsi" w:hAnsiTheme="minorHAnsi" w:cstheme="minorHAnsi"/>
          <w:color w:val="auto"/>
          <w:lang w:val="it-IT"/>
        </w:rPr>
        <w:t>Potete indicare quanto è importante ciascuno di questi aspetti per come vi sentite? Questi aspetti sono importanti per il vostro comportamento e per le vostre decisioni?</w:t>
      </w:r>
    </w:p>
    <w:p w14:paraId="07CFC371" w14:textId="77777777" w:rsidR="00A02DD7" w:rsidRPr="00B74E27" w:rsidRDefault="00A02DD7" w:rsidP="00A02DD7">
      <w:pPr>
        <w:pStyle w:val="Lijstalinea"/>
        <w:numPr>
          <w:ilvl w:val="0"/>
          <w:numId w:val="0"/>
        </w:numPr>
        <w:ind w:left="720"/>
        <w:rPr>
          <w:rFonts w:asciiTheme="minorHAnsi" w:hAnsiTheme="minorHAnsi" w:cstheme="minorHAnsi"/>
          <w:b/>
          <w:bCs/>
          <w:color w:val="auto"/>
          <w:lang w:val="it-IT"/>
        </w:rPr>
      </w:pPr>
    </w:p>
    <w:p w14:paraId="15C3DCAF" w14:textId="7F4FB3B6" w:rsidR="00AD49E0" w:rsidRPr="00B74E27" w:rsidRDefault="00000000">
      <w:pPr>
        <w:pStyle w:val="Lijstalinea"/>
        <w:numPr>
          <w:ilvl w:val="0"/>
          <w:numId w:val="10"/>
        </w:numPr>
        <w:rPr>
          <w:rFonts w:asciiTheme="minorHAnsi" w:hAnsiTheme="minorHAnsi" w:cstheme="minorHAnsi"/>
          <w:b/>
          <w:bCs/>
          <w:color w:val="auto"/>
        </w:rPr>
      </w:pPr>
      <w:r w:rsidRPr="00B74E27">
        <w:rPr>
          <w:rFonts w:asciiTheme="minorHAnsi" w:hAnsiTheme="minorHAnsi" w:cstheme="minorHAnsi"/>
          <w:color w:val="auto"/>
          <w:lang w:val="it-IT"/>
        </w:rPr>
        <w:t>Immaginate di avere un</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nuov</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vicin</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di casa. Questa famiglia proviene da un altro Paese che ha una cultura e una religione diversa dalla vostra. </w:t>
      </w:r>
      <w:r w:rsidRPr="00B74E27">
        <w:rPr>
          <w:rFonts w:asciiTheme="minorHAnsi" w:hAnsiTheme="minorHAnsi" w:cstheme="minorHAnsi"/>
          <w:color w:val="auto"/>
        </w:rPr>
        <w:t>Li accogliereste nel quartiere e come?</w:t>
      </w:r>
    </w:p>
    <w:p w14:paraId="5C168C94" w14:textId="77777777" w:rsidR="00A02DD7" w:rsidRPr="00B74E27" w:rsidRDefault="00A02DD7" w:rsidP="00A02DD7">
      <w:pPr>
        <w:pStyle w:val="Lijstalinea"/>
        <w:numPr>
          <w:ilvl w:val="0"/>
          <w:numId w:val="0"/>
        </w:numPr>
        <w:ind w:left="720"/>
        <w:rPr>
          <w:rFonts w:asciiTheme="minorHAnsi" w:hAnsiTheme="minorHAnsi" w:cstheme="minorHAnsi"/>
          <w:b/>
          <w:bCs/>
          <w:color w:val="auto"/>
        </w:rPr>
      </w:pPr>
    </w:p>
    <w:p w14:paraId="15F5D6BB" w14:textId="77777777" w:rsidR="00AD49E0" w:rsidRPr="00B74E27" w:rsidRDefault="00000000">
      <w:pPr>
        <w:pStyle w:val="Lijstalinea"/>
        <w:numPr>
          <w:ilvl w:val="0"/>
          <w:numId w:val="10"/>
        </w:numPr>
        <w:rPr>
          <w:rFonts w:asciiTheme="minorHAnsi" w:hAnsiTheme="minorHAnsi" w:cstheme="minorHAnsi"/>
          <w:b/>
          <w:bCs/>
          <w:color w:val="auto"/>
          <w:lang w:val="it-IT"/>
        </w:rPr>
      </w:pPr>
      <w:r w:rsidRPr="00B74E27">
        <w:rPr>
          <w:rFonts w:asciiTheme="minorHAnsi" w:hAnsiTheme="minorHAnsi" w:cstheme="minorHAnsi"/>
          <w:color w:val="auto"/>
          <w:lang w:val="it-IT"/>
        </w:rPr>
        <w:t xml:space="preserve">Quando la famiglia vicina ha abitudini diverse dalla vostra, come reagireste? Ad esempio, potrebbero chiedervi di togliervi le scarpe quando entrate, oppure è loro abitudine abbracciarvi quando entrate in casa loro. </w:t>
      </w:r>
    </w:p>
    <w:p w14:paraId="1108C235" w14:textId="77777777" w:rsidR="00A02DD7" w:rsidRPr="00B74E27" w:rsidRDefault="00A02DD7" w:rsidP="00A02DD7">
      <w:pPr>
        <w:pStyle w:val="Lijstalinea"/>
        <w:numPr>
          <w:ilvl w:val="0"/>
          <w:numId w:val="0"/>
        </w:numPr>
        <w:ind w:left="720"/>
        <w:rPr>
          <w:rFonts w:asciiTheme="minorHAnsi" w:hAnsiTheme="minorHAnsi" w:cstheme="minorHAnsi"/>
          <w:b/>
          <w:bCs/>
          <w:color w:val="auto"/>
          <w:lang w:val="it-IT"/>
        </w:rPr>
      </w:pPr>
    </w:p>
    <w:p w14:paraId="133B7D68" w14:textId="77777777" w:rsidR="00AD49E0" w:rsidRPr="00B74E27" w:rsidRDefault="00000000">
      <w:pPr>
        <w:pStyle w:val="Lijstalinea"/>
        <w:numPr>
          <w:ilvl w:val="0"/>
          <w:numId w:val="10"/>
        </w:numPr>
        <w:rPr>
          <w:rFonts w:asciiTheme="minorHAnsi" w:hAnsiTheme="minorHAnsi" w:cstheme="minorHAnsi"/>
          <w:b/>
          <w:bCs/>
          <w:color w:val="auto"/>
          <w:lang w:val="it-IT"/>
        </w:rPr>
      </w:pPr>
      <w:r w:rsidRPr="00B74E27">
        <w:rPr>
          <w:rFonts w:asciiTheme="minorHAnsi" w:hAnsiTheme="minorHAnsi" w:cstheme="minorHAnsi"/>
          <w:color w:val="auto"/>
          <w:lang w:val="it-IT"/>
        </w:rPr>
        <w:t>Come reagireste quando la famiglia vicina ha abitudini che trovate fastidiose? Ad esempio, quando preparano il cibo con un odore che non vi piace, o fanno rumori troppo forti?</w:t>
      </w:r>
    </w:p>
    <w:p w14:paraId="1914A6D9" w14:textId="77777777" w:rsidR="00A02DD7" w:rsidRPr="00B74E27" w:rsidRDefault="00A02DD7" w:rsidP="00A02DD7">
      <w:pPr>
        <w:pStyle w:val="Lijstalinea"/>
        <w:numPr>
          <w:ilvl w:val="0"/>
          <w:numId w:val="0"/>
        </w:numPr>
        <w:ind w:left="720"/>
        <w:rPr>
          <w:rFonts w:asciiTheme="minorHAnsi" w:hAnsiTheme="minorHAnsi" w:cstheme="minorHAnsi"/>
          <w:b/>
          <w:bCs/>
          <w:color w:val="auto"/>
          <w:lang w:val="it-IT"/>
        </w:rPr>
      </w:pPr>
    </w:p>
    <w:p w14:paraId="6C46BE78" w14:textId="1501C1AB" w:rsidR="00AD49E0" w:rsidRPr="00B74E27" w:rsidRDefault="00000000">
      <w:pPr>
        <w:pStyle w:val="Lijstalinea"/>
        <w:numPr>
          <w:ilvl w:val="0"/>
          <w:numId w:val="10"/>
        </w:numPr>
        <w:rPr>
          <w:rFonts w:asciiTheme="minorHAnsi" w:hAnsiTheme="minorHAnsi" w:cstheme="minorHAnsi"/>
          <w:b/>
          <w:bCs/>
          <w:color w:val="auto"/>
          <w:lang w:val="it-IT"/>
        </w:rPr>
      </w:pPr>
      <w:r w:rsidRPr="00B74E27">
        <w:rPr>
          <w:rFonts w:asciiTheme="minorHAnsi" w:hAnsiTheme="minorHAnsi" w:cstheme="minorHAnsi"/>
          <w:color w:val="auto"/>
          <w:lang w:val="it-IT"/>
        </w:rPr>
        <w:t>Immaginate di avere un</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nuov</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vicin</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di casa. Questa volta si tratta di una coppia gay con un</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figli</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piccol</w:t>
      </w:r>
      <w:r w:rsidR="00B74E27">
        <w:rPr>
          <w:rFonts w:asciiTheme="minorHAnsi" w:hAnsiTheme="minorHAnsi" w:cstheme="minorHAnsi"/>
          <w:color w:val="auto"/>
          <w:lang w:val="it-IT"/>
        </w:rPr>
        <w:t>ǝ</w:t>
      </w:r>
      <w:r w:rsidRPr="00B74E27">
        <w:rPr>
          <w:rFonts w:asciiTheme="minorHAnsi" w:hAnsiTheme="minorHAnsi" w:cstheme="minorHAnsi"/>
          <w:color w:val="auto"/>
          <w:lang w:val="it-IT"/>
        </w:rPr>
        <w:t xml:space="preserve">. Li accogliereste nel quartiere e come? </w:t>
      </w:r>
    </w:p>
    <w:p w14:paraId="7B1310F0" w14:textId="77777777" w:rsidR="00A02DD7" w:rsidRPr="00B74E27" w:rsidRDefault="00A02DD7" w:rsidP="00A02DD7">
      <w:pPr>
        <w:pStyle w:val="Lijstalinea"/>
        <w:numPr>
          <w:ilvl w:val="0"/>
          <w:numId w:val="0"/>
        </w:numPr>
        <w:ind w:left="720"/>
        <w:rPr>
          <w:rFonts w:asciiTheme="minorHAnsi" w:hAnsiTheme="minorHAnsi" w:cstheme="minorHAnsi"/>
          <w:b/>
          <w:bCs/>
          <w:color w:val="auto"/>
          <w:lang w:val="it-IT"/>
        </w:rPr>
      </w:pPr>
    </w:p>
    <w:p w14:paraId="7105EA91" w14:textId="77777777" w:rsidR="00AD49E0" w:rsidRPr="00B74E27" w:rsidRDefault="00000000">
      <w:pPr>
        <w:pStyle w:val="Lijstalinea"/>
        <w:numPr>
          <w:ilvl w:val="0"/>
          <w:numId w:val="10"/>
        </w:numPr>
        <w:rPr>
          <w:rFonts w:asciiTheme="minorHAnsi" w:hAnsiTheme="minorHAnsi" w:cstheme="minorHAnsi"/>
          <w:b/>
          <w:bCs/>
          <w:color w:val="auto"/>
          <w:lang w:val="it-IT"/>
        </w:rPr>
      </w:pPr>
      <w:r w:rsidRPr="00B74E27">
        <w:rPr>
          <w:rFonts w:asciiTheme="minorHAnsi" w:hAnsiTheme="minorHAnsi" w:cstheme="minorHAnsi"/>
          <w:color w:val="auto"/>
          <w:lang w:val="it-IT"/>
        </w:rPr>
        <w:t>Quando la famiglia vicina ha usanze diverse dalla vostra, come reagite? Per esempio, alla fine di giugno appendono una bandiera arcobaleno.</w:t>
      </w:r>
    </w:p>
    <w:p w14:paraId="6254BBBC" w14:textId="77777777" w:rsidR="00A02DD7" w:rsidRPr="00B74E27" w:rsidRDefault="00A02DD7" w:rsidP="00A02DD7">
      <w:pPr>
        <w:pStyle w:val="Lijstalinea"/>
        <w:numPr>
          <w:ilvl w:val="0"/>
          <w:numId w:val="0"/>
        </w:numPr>
        <w:ind w:left="720"/>
        <w:rPr>
          <w:rFonts w:asciiTheme="minorHAnsi" w:hAnsiTheme="minorHAnsi" w:cstheme="minorHAnsi"/>
          <w:b/>
          <w:bCs/>
          <w:color w:val="auto"/>
          <w:lang w:val="it-IT"/>
        </w:rPr>
      </w:pPr>
    </w:p>
    <w:p w14:paraId="0B04A8F3" w14:textId="77777777" w:rsidR="00AD49E0" w:rsidRPr="00B74E27" w:rsidRDefault="00000000">
      <w:pPr>
        <w:pStyle w:val="Lijstalinea"/>
        <w:numPr>
          <w:ilvl w:val="0"/>
          <w:numId w:val="10"/>
        </w:numPr>
        <w:rPr>
          <w:rFonts w:asciiTheme="minorHAnsi" w:hAnsiTheme="minorHAnsi" w:cstheme="minorHAnsi"/>
          <w:b/>
          <w:bCs/>
          <w:color w:val="auto"/>
          <w:lang w:val="it-IT"/>
        </w:rPr>
      </w:pPr>
      <w:r w:rsidRPr="00B74E27">
        <w:rPr>
          <w:rFonts w:asciiTheme="minorHAnsi" w:hAnsiTheme="minorHAnsi" w:cstheme="minorHAnsi"/>
          <w:color w:val="auto"/>
          <w:lang w:val="it-IT"/>
        </w:rPr>
        <w:t>Come reagireste quando la famiglia vicina ha abitudini che trovate fastidiose? Per esempio, quando vi sembra che parlino troppo della loro relazione e della discriminazione?</w:t>
      </w:r>
    </w:p>
    <w:p w14:paraId="5736B41A" w14:textId="77777777" w:rsidR="00A02DD7" w:rsidRPr="00B74E27" w:rsidRDefault="00A02DD7" w:rsidP="00A02DD7">
      <w:pPr>
        <w:pStyle w:val="Lijstalinea"/>
        <w:numPr>
          <w:ilvl w:val="0"/>
          <w:numId w:val="0"/>
        </w:numPr>
        <w:ind w:left="720"/>
        <w:rPr>
          <w:rFonts w:asciiTheme="minorHAnsi" w:hAnsiTheme="minorHAnsi" w:cstheme="minorHAnsi"/>
          <w:b/>
          <w:bCs/>
          <w:color w:val="auto"/>
          <w:lang w:val="it-IT"/>
        </w:rPr>
      </w:pPr>
    </w:p>
    <w:p w14:paraId="4CD237E3" w14:textId="3049C482" w:rsidR="00AD49E0" w:rsidRPr="00B74E27" w:rsidRDefault="00000000">
      <w:pPr>
        <w:pStyle w:val="Lijstalinea"/>
        <w:numPr>
          <w:ilvl w:val="0"/>
          <w:numId w:val="10"/>
        </w:numPr>
        <w:rPr>
          <w:rFonts w:asciiTheme="minorHAnsi" w:hAnsiTheme="minorHAnsi" w:cstheme="minorHAnsi"/>
          <w:b/>
          <w:bCs/>
          <w:color w:val="auto"/>
          <w:lang w:val="it-IT"/>
        </w:rPr>
      </w:pPr>
      <w:r w:rsidRPr="00B74E27">
        <w:rPr>
          <w:rFonts w:asciiTheme="minorHAnsi" w:hAnsiTheme="minorHAnsi" w:cstheme="minorHAnsi"/>
          <w:color w:val="auto"/>
          <w:lang w:val="it-IT"/>
        </w:rPr>
        <w:t xml:space="preserve">Abbiamo parlato dei tre aspetti più importanti della vostra identità. Pensate che questi aspetti influenzino i vostri atteggiamenti nei confronti di altre persone, come </w:t>
      </w:r>
      <w:r w:rsidR="00B74E27">
        <w:rPr>
          <w:rFonts w:asciiTheme="minorHAnsi" w:hAnsiTheme="minorHAnsi" w:cstheme="minorHAnsi"/>
          <w:color w:val="auto"/>
          <w:lang w:val="it-IT"/>
        </w:rPr>
        <w:t xml:space="preserve">lз </w:t>
      </w:r>
      <w:r w:rsidRPr="00B74E27">
        <w:rPr>
          <w:rFonts w:asciiTheme="minorHAnsi" w:hAnsiTheme="minorHAnsi" w:cstheme="minorHAnsi"/>
          <w:color w:val="auto"/>
          <w:lang w:val="it-IT"/>
        </w:rPr>
        <w:t>nuov</w:t>
      </w:r>
      <w:r w:rsidR="00B74E27">
        <w:rPr>
          <w:rFonts w:asciiTheme="minorHAnsi" w:hAnsiTheme="minorHAnsi" w:cstheme="minorHAnsi"/>
          <w:color w:val="auto"/>
          <w:lang w:val="it-IT"/>
        </w:rPr>
        <w:t>з</w:t>
      </w:r>
      <w:r w:rsidRPr="00B74E27">
        <w:rPr>
          <w:rFonts w:asciiTheme="minorHAnsi" w:hAnsiTheme="minorHAnsi" w:cstheme="minorHAnsi"/>
          <w:color w:val="auto"/>
          <w:lang w:val="it-IT"/>
        </w:rPr>
        <w:t xml:space="preserve"> vicin</w:t>
      </w:r>
      <w:r w:rsidR="00B74E27">
        <w:rPr>
          <w:rFonts w:asciiTheme="minorHAnsi" w:hAnsiTheme="minorHAnsi" w:cstheme="minorHAnsi"/>
          <w:color w:val="auto"/>
          <w:lang w:val="it-IT"/>
        </w:rPr>
        <w:t>з</w:t>
      </w:r>
      <w:r w:rsidRPr="00B74E27">
        <w:rPr>
          <w:rFonts w:asciiTheme="minorHAnsi" w:hAnsiTheme="minorHAnsi" w:cstheme="minorHAnsi"/>
          <w:color w:val="auto"/>
          <w:lang w:val="it-IT"/>
        </w:rPr>
        <w:t xml:space="preserve">? In che modo? Come pensate che </w:t>
      </w:r>
      <w:r w:rsidR="00B74E27">
        <w:rPr>
          <w:rFonts w:asciiTheme="minorHAnsi" w:hAnsiTheme="minorHAnsi" w:cstheme="minorHAnsi"/>
          <w:color w:val="auto"/>
          <w:lang w:val="it-IT"/>
        </w:rPr>
        <w:t>lз</w:t>
      </w:r>
      <w:r w:rsidRPr="00B74E27">
        <w:rPr>
          <w:rFonts w:asciiTheme="minorHAnsi" w:hAnsiTheme="minorHAnsi" w:cstheme="minorHAnsi"/>
          <w:color w:val="auto"/>
          <w:lang w:val="it-IT"/>
        </w:rPr>
        <w:t xml:space="preserve"> vostr</w:t>
      </w:r>
      <w:r w:rsidR="00B74E27">
        <w:rPr>
          <w:rFonts w:asciiTheme="minorHAnsi" w:hAnsiTheme="minorHAnsi" w:cstheme="minorHAnsi"/>
          <w:color w:val="auto"/>
          <w:lang w:val="it-IT"/>
        </w:rPr>
        <w:t>з</w:t>
      </w:r>
      <w:r w:rsidRPr="00B74E27">
        <w:rPr>
          <w:rFonts w:asciiTheme="minorHAnsi" w:hAnsiTheme="minorHAnsi" w:cstheme="minorHAnsi"/>
          <w:color w:val="auto"/>
          <w:lang w:val="it-IT"/>
        </w:rPr>
        <w:t xml:space="preserve"> vicin</w:t>
      </w:r>
      <w:r w:rsidR="00B74E27">
        <w:rPr>
          <w:rFonts w:asciiTheme="minorHAnsi" w:hAnsiTheme="minorHAnsi" w:cstheme="minorHAnsi"/>
          <w:color w:val="auto"/>
          <w:lang w:val="it-IT"/>
        </w:rPr>
        <w:t>з</w:t>
      </w:r>
      <w:r w:rsidRPr="00B74E27">
        <w:rPr>
          <w:rFonts w:asciiTheme="minorHAnsi" w:hAnsiTheme="minorHAnsi" w:cstheme="minorHAnsi"/>
          <w:color w:val="auto"/>
          <w:lang w:val="it-IT"/>
        </w:rPr>
        <w:t xml:space="preserve"> possano percepire voi e i vostri aspetti identitari?</w:t>
      </w:r>
    </w:p>
    <w:p w14:paraId="4F035444" w14:textId="19047BBB" w:rsidR="00763CF8" w:rsidRPr="001A29BF" w:rsidRDefault="00763CF8">
      <w:pPr>
        <w:spacing w:after="200"/>
        <w:jc w:val="left"/>
        <w:rPr>
          <w:lang w:val="it-IT"/>
        </w:rPr>
      </w:pPr>
    </w:p>
    <w:p w14:paraId="37B6CF7D" w14:textId="77777777" w:rsidR="00AD49E0" w:rsidRPr="001A29BF" w:rsidRDefault="00000000">
      <w:pPr>
        <w:pStyle w:val="Kop1"/>
        <w:numPr>
          <w:ilvl w:val="0"/>
          <w:numId w:val="0"/>
        </w:numPr>
        <w:ind w:left="2268"/>
        <w:rPr>
          <w:color w:val="7030A0"/>
          <w:sz w:val="40"/>
          <w:szCs w:val="40"/>
          <w:lang w:val="it-IT"/>
        </w:rPr>
      </w:pPr>
      <w:bookmarkStart w:id="103" w:name="_Toc140819321"/>
      <w:r w:rsidRPr="00763CF8">
        <w:rPr>
          <w:noProof/>
          <w:color w:val="7030A0"/>
          <w:sz w:val="40"/>
          <w:szCs w:val="40"/>
        </w:rPr>
        <w:lastRenderedPageBreak/>
        <w:drawing>
          <wp:anchor distT="0" distB="0" distL="114300" distR="114300" simplePos="0" relativeHeight="251766784" behindDoc="1" locked="0" layoutInCell="1" allowOverlap="1" wp14:anchorId="6FA56DD3" wp14:editId="18C22C54">
            <wp:simplePos x="0" y="0"/>
            <wp:positionH relativeFrom="column">
              <wp:posOffset>-543370</wp:posOffset>
            </wp:positionH>
            <wp:positionV relativeFrom="paragraph">
              <wp:posOffset>-79375</wp:posOffset>
            </wp:positionV>
            <wp:extent cx="1613643" cy="1612806"/>
            <wp:effectExtent l="0" t="0" r="0" b="0"/>
            <wp:wrapNone/>
            <wp:docPr id="1972359194" name="Afbeelding 197235919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9194" name="Afbeelding 1972359194"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color w:val="7030A0"/>
          <w:sz w:val="40"/>
          <w:szCs w:val="40"/>
          <w:lang w:val="it-IT"/>
        </w:rPr>
        <w:t>Scoprire come sono soggettivo (parte 2)</w:t>
      </w:r>
      <w:bookmarkEnd w:id="103"/>
    </w:p>
    <w:p w14:paraId="7B42C7F2" w14:textId="6DFA357C" w:rsidR="00AD49E0" w:rsidRPr="00B74E27" w:rsidRDefault="00B74E27">
      <w:pPr>
        <w:pStyle w:val="Descrizione"/>
        <w:ind w:left="2268" w:right="-427"/>
        <w:rPr>
          <w:rFonts w:asciiTheme="minorHAnsi" w:hAnsiTheme="minorHAnsi" w:cstheme="minorHAnsi"/>
          <w:sz w:val="28"/>
          <w:szCs w:val="28"/>
          <w:lang w:val="it-IT"/>
        </w:rPr>
      </w:pPr>
      <w:r>
        <w:rPr>
          <w:rFonts w:asciiTheme="minorHAnsi" w:hAnsiTheme="minorHAnsi" w:cstheme="minorHAnsi"/>
          <w:sz w:val="28"/>
          <w:szCs w:val="28"/>
          <w:lang w:val="it-IT"/>
        </w:rPr>
        <w:t>Lз</w:t>
      </w:r>
      <w:r w:rsidRPr="00B74E27">
        <w:rPr>
          <w:rFonts w:asciiTheme="minorHAnsi" w:hAnsiTheme="minorHAnsi" w:cstheme="minorHAnsi"/>
          <w:sz w:val="28"/>
          <w:szCs w:val="28"/>
          <w:lang w:val="it-IT"/>
        </w:rPr>
        <w:t xml:space="preserve"> </w:t>
      </w:r>
      <w:r w:rsidR="00A72948" w:rsidRPr="00B74E27">
        <w:rPr>
          <w:rFonts w:asciiTheme="minorHAnsi" w:hAnsiTheme="minorHAnsi" w:cstheme="minorHAnsi"/>
          <w:sz w:val="28"/>
          <w:szCs w:val="28"/>
          <w:lang w:val="it-IT"/>
        </w:rPr>
        <w:t>studentз</w:t>
      </w:r>
      <w:r w:rsidRPr="00B74E27">
        <w:rPr>
          <w:rFonts w:asciiTheme="minorHAnsi" w:hAnsiTheme="minorHAnsi" w:cstheme="minorHAnsi"/>
          <w:sz w:val="28"/>
          <w:szCs w:val="28"/>
          <w:lang w:val="it-IT"/>
        </w:rPr>
        <w:t xml:space="preserve"> intervistano altre persone sull'identità e sulla loro reazione </w:t>
      </w:r>
      <w:r>
        <w:rPr>
          <w:rFonts w:asciiTheme="minorHAnsi" w:hAnsiTheme="minorHAnsi" w:cstheme="minorHAnsi"/>
          <w:sz w:val="28"/>
          <w:szCs w:val="28"/>
          <w:lang w:val="it-IT"/>
        </w:rPr>
        <w:t>allз</w:t>
      </w:r>
      <w:r w:rsidRPr="00B74E27">
        <w:rPr>
          <w:rFonts w:asciiTheme="minorHAnsi" w:hAnsiTheme="minorHAnsi" w:cstheme="minorHAnsi"/>
          <w:sz w:val="28"/>
          <w:szCs w:val="28"/>
          <w:lang w:val="it-IT"/>
        </w:rPr>
        <w:t xml:space="preserve"> nuov</w:t>
      </w:r>
      <w:r>
        <w:rPr>
          <w:rFonts w:asciiTheme="minorHAnsi" w:hAnsiTheme="minorHAnsi" w:cstheme="minorHAnsi"/>
          <w:sz w:val="28"/>
          <w:szCs w:val="28"/>
          <w:lang w:val="it-IT"/>
        </w:rPr>
        <w:t>з</w:t>
      </w:r>
      <w:r w:rsidRPr="00B74E27">
        <w:rPr>
          <w:rFonts w:asciiTheme="minorHAnsi" w:hAnsiTheme="minorHAnsi" w:cstheme="minorHAnsi"/>
          <w:sz w:val="28"/>
          <w:szCs w:val="28"/>
          <w:lang w:val="it-IT"/>
        </w:rPr>
        <w:t xml:space="preserve"> vicin</w:t>
      </w:r>
      <w:r>
        <w:rPr>
          <w:rFonts w:asciiTheme="minorHAnsi" w:hAnsiTheme="minorHAnsi" w:cstheme="minorHAnsi"/>
          <w:sz w:val="28"/>
          <w:szCs w:val="28"/>
          <w:lang w:val="it-IT"/>
        </w:rPr>
        <w:t>з</w:t>
      </w:r>
      <w:r w:rsidRPr="00B74E27">
        <w:rPr>
          <w:rFonts w:asciiTheme="minorHAnsi" w:hAnsiTheme="minorHAnsi" w:cstheme="minorHAnsi"/>
          <w:sz w:val="28"/>
          <w:szCs w:val="28"/>
          <w:lang w:val="it-IT"/>
        </w:rPr>
        <w:t xml:space="preserve">. Esplorano la soggettività e la tolleranza. </w:t>
      </w:r>
    </w:p>
    <w:p w14:paraId="4BFD9170"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Assegnazione</w:t>
      </w:r>
    </w:p>
    <w:p w14:paraId="59C15FB6" w14:textId="2B9FF875" w:rsidR="00AD49E0" w:rsidRPr="00B74E27" w:rsidRDefault="00000000">
      <w:pPr>
        <w:pStyle w:val="Default"/>
        <w:ind w:left="2268"/>
        <w:rPr>
          <w:rFonts w:asciiTheme="minorHAnsi" w:hAnsiTheme="minorHAnsi" w:cstheme="minorHAnsi"/>
        </w:rPr>
      </w:pPr>
      <w:r w:rsidRPr="00B74E27">
        <w:rPr>
          <w:rFonts w:asciiTheme="minorHAnsi" w:hAnsiTheme="minorHAnsi" w:cstheme="minorHAnsi"/>
          <w:b/>
          <w:bCs/>
          <w:noProof/>
        </w:rPr>
        <mc:AlternateContent>
          <mc:Choice Requires="wps">
            <w:drawing>
              <wp:anchor distT="45720" distB="45720" distL="114300" distR="114300" simplePos="0" relativeHeight="251767808" behindDoc="0" locked="0" layoutInCell="1" allowOverlap="1" wp14:anchorId="36B423FF" wp14:editId="4F5D1E7D">
                <wp:simplePos x="0" y="0"/>
                <wp:positionH relativeFrom="column">
                  <wp:posOffset>-539115</wp:posOffset>
                </wp:positionH>
                <wp:positionV relativeFrom="paragraph">
                  <wp:posOffset>198755</wp:posOffset>
                </wp:positionV>
                <wp:extent cx="1733550" cy="6324600"/>
                <wp:effectExtent l="0" t="0" r="0" b="0"/>
                <wp:wrapSquare wrapText="bothSides"/>
                <wp:docPr id="1169974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24600"/>
                        </a:xfrm>
                        <a:prstGeom prst="rect">
                          <a:avLst/>
                        </a:prstGeom>
                        <a:solidFill>
                          <a:schemeClr val="bg1">
                            <a:lumMod val="95000"/>
                          </a:schemeClr>
                        </a:solidFill>
                        <a:ln w="9525">
                          <a:noFill/>
                          <a:miter lim="800000"/>
                          <a:headEnd/>
                          <a:tailEnd/>
                        </a:ln>
                      </wps:spPr>
                      <wps:txbx>
                        <w:txbxContent>
                          <w:p w14:paraId="45BDED09"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Obiettivo </w:t>
                            </w:r>
                          </w:p>
                          <w:p w14:paraId="223B449E" w14:textId="4B2472BB" w:rsidR="00AD49E0" w:rsidRPr="00B74E27" w:rsidRDefault="00B74E27">
                            <w:pPr>
                              <w:pStyle w:val="Sidebar-content"/>
                              <w:rPr>
                                <w:rFonts w:asciiTheme="minorHAnsi" w:hAnsiTheme="minorHAnsi" w:cstheme="minorHAnsi"/>
                                <w:lang w:val="it-IT"/>
                              </w:rPr>
                            </w:pPr>
                            <w:r>
                              <w:rPr>
                                <w:rFonts w:asciiTheme="minorHAnsi" w:hAnsiTheme="minorHAnsi" w:cstheme="minorHAnsi"/>
                                <w:lang w:val="it-IT"/>
                              </w:rPr>
                              <w:t>Lз</w:t>
                            </w:r>
                            <w:r w:rsidRPr="00B74E27">
                              <w:rPr>
                                <w:rFonts w:asciiTheme="minorHAnsi" w:hAnsiTheme="minorHAnsi" w:cstheme="minorHAnsi"/>
                                <w:lang w:val="it-IT"/>
                              </w:rPr>
                              <w:t xml:space="preserve"> </w:t>
                            </w:r>
                            <w:r w:rsidR="00A72948" w:rsidRPr="00B74E27">
                              <w:rPr>
                                <w:rFonts w:asciiTheme="minorHAnsi" w:hAnsiTheme="minorHAnsi" w:cstheme="minorHAnsi"/>
                                <w:lang w:val="it-IT"/>
                              </w:rPr>
                              <w:t>studentз</w:t>
                            </w:r>
                            <w:r w:rsidRPr="00B74E27">
                              <w:rPr>
                                <w:rFonts w:asciiTheme="minorHAnsi" w:hAnsiTheme="minorHAnsi" w:cstheme="minorHAnsi"/>
                                <w:lang w:val="it-IT"/>
                              </w:rPr>
                              <w:t xml:space="preserve"> esplorano come i propri valori e le proprie norme influenzino la loro risposta agli </w:t>
                            </w:r>
                            <w:r w:rsidR="00A72948" w:rsidRPr="00B74E27">
                              <w:rPr>
                                <w:rFonts w:asciiTheme="minorHAnsi" w:hAnsiTheme="minorHAnsi" w:cstheme="minorHAnsi"/>
                                <w:lang w:val="it-IT"/>
                              </w:rPr>
                              <w:t>altrз</w:t>
                            </w:r>
                            <w:r w:rsidRPr="00B74E27">
                              <w:rPr>
                                <w:rFonts w:asciiTheme="minorHAnsi" w:hAnsiTheme="minorHAnsi" w:cstheme="minorHAnsi"/>
                                <w:lang w:val="it-IT"/>
                              </w:rPr>
                              <w:t xml:space="preserve">. </w:t>
                            </w:r>
                          </w:p>
                          <w:p w14:paraId="56C42CC6"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Indicazioni di impatto </w:t>
                            </w:r>
                          </w:p>
                          <w:p w14:paraId="3EF69DCB" w14:textId="6C6CB554" w:rsidR="00AD49E0" w:rsidRPr="00B74E27" w:rsidRDefault="00B74E27">
                            <w:pPr>
                              <w:pStyle w:val="Sidebar-content"/>
                              <w:rPr>
                                <w:rFonts w:asciiTheme="minorHAnsi" w:hAnsiTheme="minorHAnsi" w:cstheme="minorHAnsi"/>
                                <w:lang w:val="it-IT"/>
                              </w:rPr>
                            </w:pPr>
                            <w:r>
                              <w:rPr>
                                <w:rFonts w:asciiTheme="minorHAnsi" w:hAnsiTheme="minorHAnsi" w:cstheme="minorHAnsi"/>
                                <w:lang w:val="it-IT"/>
                              </w:rPr>
                              <w:t>Lз</w:t>
                            </w:r>
                            <w:r w:rsidRPr="00B74E27">
                              <w:rPr>
                                <w:rFonts w:asciiTheme="minorHAnsi" w:hAnsiTheme="minorHAnsi" w:cstheme="minorHAnsi"/>
                                <w:lang w:val="it-IT"/>
                              </w:rPr>
                              <w:t xml:space="preserve"> </w:t>
                            </w:r>
                            <w:r w:rsidR="00A72948" w:rsidRPr="00B74E27">
                              <w:rPr>
                                <w:rFonts w:asciiTheme="minorHAnsi" w:hAnsiTheme="minorHAnsi" w:cstheme="minorHAnsi"/>
                                <w:lang w:val="it-IT"/>
                              </w:rPr>
                              <w:t>studentз</w:t>
                            </w:r>
                            <w:r w:rsidRPr="00B74E27">
                              <w:rPr>
                                <w:rFonts w:asciiTheme="minorHAnsi" w:hAnsiTheme="minorHAnsi" w:cstheme="minorHAnsi"/>
                                <w:lang w:val="it-IT"/>
                              </w:rPr>
                              <w:t xml:space="preserve"> hanno indicato l'origine dei loro valori e come questi influenzano le loro risposte alle differenze. Hanno indicato che sono disposti ad ampliare la loro zona di tolleranza. </w:t>
                            </w:r>
                          </w:p>
                          <w:p w14:paraId="161043E0"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Durata </w:t>
                            </w:r>
                          </w:p>
                          <w:p w14:paraId="090894A9" w14:textId="77777777" w:rsidR="00AD49E0" w:rsidRPr="00B74E27" w:rsidRDefault="00000000">
                            <w:pPr>
                              <w:pStyle w:val="Sidebar-content"/>
                              <w:rPr>
                                <w:rFonts w:asciiTheme="minorHAnsi" w:hAnsiTheme="minorHAnsi" w:cstheme="minorHAnsi"/>
                              </w:rPr>
                            </w:pPr>
                            <w:r w:rsidRPr="00B74E27">
                              <w:rPr>
                                <w:rFonts w:asciiTheme="minorHAnsi" w:hAnsiTheme="minorHAnsi" w:cstheme="minorHAnsi"/>
                              </w:rPr>
                              <w:t xml:space="preserve">60 minuti </w:t>
                            </w:r>
                          </w:p>
                          <w:p w14:paraId="293BD849"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Livello </w:t>
                            </w:r>
                          </w:p>
                          <w:p w14:paraId="77E52788" w14:textId="77777777" w:rsidR="00AD49E0" w:rsidRPr="00B74E27" w:rsidRDefault="00000000">
                            <w:pPr>
                              <w:pStyle w:val="Sidebar-content"/>
                              <w:rPr>
                                <w:rFonts w:asciiTheme="minorHAnsi" w:hAnsiTheme="minorHAnsi" w:cstheme="minorHAnsi"/>
                              </w:rPr>
                            </w:pPr>
                            <w:r w:rsidRPr="00B74E27">
                              <w:rPr>
                                <w:rFonts w:asciiTheme="minorHAnsi" w:hAnsiTheme="minorHAnsi" w:cstheme="minorHAnsi"/>
                              </w:rPr>
                              <w:t>Età 14-18 anni</w:t>
                            </w:r>
                            <w:r w:rsidR="0065706C" w:rsidRPr="00B74E27">
                              <w:rPr>
                                <w:rFonts w:asciiTheme="minorHAnsi" w:hAnsiTheme="minorHAnsi" w:cstheme="minorHAnsi"/>
                              </w:rPr>
                              <w:t xml:space="preserve">, </w:t>
                            </w:r>
                            <w:r w:rsidRPr="00B74E27">
                              <w:rPr>
                                <w:rFonts w:asciiTheme="minorHAnsi" w:hAnsiTheme="minorHAnsi" w:cstheme="minorHAnsi"/>
                              </w:rPr>
                              <w:t xml:space="preserve">livello intermedio </w:t>
                            </w:r>
                          </w:p>
                          <w:p w14:paraId="2D2A8365" w14:textId="77777777" w:rsidR="00AD49E0" w:rsidRPr="00B74E27" w:rsidRDefault="00000000">
                            <w:pPr>
                              <w:pStyle w:val="Lijstalinea"/>
                              <w:rPr>
                                <w:rFonts w:asciiTheme="minorHAnsi" w:hAnsiTheme="minorHAnsi" w:cstheme="minorHAnsi"/>
                                <w:sz w:val="20"/>
                                <w:szCs w:val="20"/>
                                <w:lang w:val="it-IT"/>
                              </w:rPr>
                            </w:pPr>
                            <w:r w:rsidRPr="00B74E27">
                              <w:rPr>
                                <w:rFonts w:asciiTheme="minorHAnsi" w:hAnsiTheme="minorHAnsi" w:cstheme="minorHAnsi"/>
                                <w:sz w:val="20"/>
                                <w:szCs w:val="20"/>
                                <w:lang w:val="it-IT"/>
                              </w:rPr>
                              <w:t xml:space="preserve">I materiali </w:t>
                            </w:r>
                          </w:p>
                          <w:p w14:paraId="52FF7E40" w14:textId="77777777" w:rsidR="00AD49E0" w:rsidRPr="00B74E27" w:rsidRDefault="00000000">
                            <w:pPr>
                              <w:pStyle w:val="Sidebar-content"/>
                              <w:rPr>
                                <w:rFonts w:asciiTheme="minorHAnsi" w:hAnsiTheme="minorHAnsi" w:cstheme="minorHAnsi"/>
                                <w:lang w:val="it-IT"/>
                              </w:rPr>
                            </w:pPr>
                            <w:r w:rsidRPr="00B74E27">
                              <w:rPr>
                                <w:rFonts w:asciiTheme="minorHAnsi" w:hAnsiTheme="minorHAnsi" w:cstheme="minorHAnsi"/>
                                <w:lang w:val="it-IT"/>
                              </w:rPr>
                              <w:t xml:space="preserve">Distribuire le </w:t>
                            </w:r>
                            <w:r w:rsidR="00763CF8" w:rsidRPr="00B74E27">
                              <w:rPr>
                                <w:rFonts w:asciiTheme="minorHAnsi" w:hAnsiTheme="minorHAnsi" w:cstheme="minorHAnsi"/>
                                <w:lang w:val="it-IT"/>
                              </w:rPr>
                              <w:t>domande del colloquio (vedi parte 1)</w:t>
                            </w:r>
                          </w:p>
                          <w:p w14:paraId="2E9B3ECF" w14:textId="77777777" w:rsidR="00AD49E0" w:rsidRPr="00B74E27" w:rsidRDefault="00000000">
                            <w:pPr>
                              <w:pStyle w:val="Lijstalinea"/>
                              <w:rPr>
                                <w:rFonts w:asciiTheme="minorHAnsi" w:hAnsiTheme="minorHAnsi" w:cstheme="minorHAnsi"/>
                                <w:sz w:val="20"/>
                                <w:szCs w:val="20"/>
                                <w:lang w:val="it-IT"/>
                              </w:rPr>
                            </w:pPr>
                            <w:r w:rsidRPr="00B74E27">
                              <w:rPr>
                                <w:rFonts w:asciiTheme="minorHAnsi" w:hAnsiTheme="minorHAnsi" w:cstheme="minorHAnsi"/>
                                <w:sz w:val="20"/>
                                <w:szCs w:val="20"/>
                                <w:lang w:val="it-IT"/>
                              </w:rPr>
                              <w:t xml:space="preserve">Versione </w:t>
                            </w:r>
                          </w:p>
                          <w:p w14:paraId="14C551B6" w14:textId="77777777" w:rsidR="00AD49E0" w:rsidRPr="00B74E27" w:rsidRDefault="00000000">
                            <w:pPr>
                              <w:pStyle w:val="Sidebar-content"/>
                              <w:rPr>
                                <w:rFonts w:asciiTheme="minorHAnsi" w:hAnsiTheme="minorHAnsi" w:cstheme="minorHAnsi"/>
                                <w:lang w:val="it-IT"/>
                              </w:rPr>
                            </w:pPr>
                            <w:r w:rsidRPr="00B74E27">
                              <w:rPr>
                                <w:rStyle w:val="Sidebar-contentCarattere"/>
                                <w:rFonts w:asciiTheme="minorHAnsi" w:hAnsiTheme="minorHAnsi" w:cstheme="minorHAnsi"/>
                                <w:lang w:val="it-IT"/>
                              </w:rPr>
                              <w:t>Sviluppato da GALE, versione 27-3-2023</w:t>
                            </w:r>
                            <w:r w:rsidRPr="00B74E27">
                              <w:rPr>
                                <w:rFonts w:asciiTheme="minorHAnsi" w:hAnsiTheme="minorHAnsi" w:cstheme="minorHAnsi"/>
                                <w:lang w:val="it-IT"/>
                              </w:rPr>
                              <w:t>. Ispirato da Stephanie Anne Shelton, "Revisiting Peshkin"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23FF" id="_x0000_s1057" type="#_x0000_t202" style="position:absolute;left:0;text-align:left;margin-left:-42.45pt;margin-top:15.65pt;width:136.5pt;height:498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" fillcolor="#f2f2f2 [3052]" stroked="f">
                <v:textbox>
                  <w:txbxContent>
                    <w:p w14:paraId="45BDED09"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Obiettivo </w:t>
                      </w:r>
                    </w:p>
                    <w:p w14:paraId="223B449E" w14:textId="4B2472BB" w:rsidR="00AD49E0" w:rsidRPr="00B74E27" w:rsidRDefault="00B74E27">
                      <w:pPr>
                        <w:pStyle w:val="Sidebar-content"/>
                        <w:rPr>
                          <w:rFonts w:asciiTheme="minorHAnsi" w:hAnsiTheme="minorHAnsi" w:cstheme="minorHAnsi"/>
                          <w:lang w:val="it-IT"/>
                        </w:rPr>
                      </w:pPr>
                      <w:r>
                        <w:rPr>
                          <w:rFonts w:asciiTheme="minorHAnsi" w:hAnsiTheme="minorHAnsi" w:cstheme="minorHAnsi"/>
                          <w:lang w:val="it-IT"/>
                        </w:rPr>
                        <w:t>Lз</w:t>
                      </w:r>
                      <w:r w:rsidRPr="00B74E27">
                        <w:rPr>
                          <w:rFonts w:asciiTheme="minorHAnsi" w:hAnsiTheme="minorHAnsi" w:cstheme="minorHAnsi"/>
                          <w:lang w:val="it-IT"/>
                        </w:rPr>
                        <w:t xml:space="preserve"> </w:t>
                      </w:r>
                      <w:r w:rsidR="00A72948" w:rsidRPr="00B74E27">
                        <w:rPr>
                          <w:rFonts w:asciiTheme="minorHAnsi" w:hAnsiTheme="minorHAnsi" w:cstheme="minorHAnsi"/>
                          <w:lang w:val="it-IT"/>
                        </w:rPr>
                        <w:t>studentз</w:t>
                      </w:r>
                      <w:r w:rsidRPr="00B74E27">
                        <w:rPr>
                          <w:rFonts w:asciiTheme="minorHAnsi" w:hAnsiTheme="minorHAnsi" w:cstheme="minorHAnsi"/>
                          <w:lang w:val="it-IT"/>
                        </w:rPr>
                        <w:t xml:space="preserve"> esplorano come i propri valori e le proprie norme influenzino la loro risposta agli </w:t>
                      </w:r>
                      <w:r w:rsidR="00A72948" w:rsidRPr="00B74E27">
                        <w:rPr>
                          <w:rFonts w:asciiTheme="minorHAnsi" w:hAnsiTheme="minorHAnsi" w:cstheme="minorHAnsi"/>
                          <w:lang w:val="it-IT"/>
                        </w:rPr>
                        <w:t>altrз</w:t>
                      </w:r>
                      <w:r w:rsidRPr="00B74E27">
                        <w:rPr>
                          <w:rFonts w:asciiTheme="minorHAnsi" w:hAnsiTheme="minorHAnsi" w:cstheme="minorHAnsi"/>
                          <w:lang w:val="it-IT"/>
                        </w:rPr>
                        <w:t xml:space="preserve">. </w:t>
                      </w:r>
                    </w:p>
                    <w:p w14:paraId="56C42CC6"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Indicazioni di impatto </w:t>
                      </w:r>
                    </w:p>
                    <w:p w14:paraId="3EF69DCB" w14:textId="6C6CB554" w:rsidR="00AD49E0" w:rsidRPr="00B74E27" w:rsidRDefault="00B74E27">
                      <w:pPr>
                        <w:pStyle w:val="Sidebar-content"/>
                        <w:rPr>
                          <w:rFonts w:asciiTheme="minorHAnsi" w:hAnsiTheme="minorHAnsi" w:cstheme="minorHAnsi"/>
                          <w:lang w:val="it-IT"/>
                        </w:rPr>
                      </w:pPr>
                      <w:r>
                        <w:rPr>
                          <w:rFonts w:asciiTheme="minorHAnsi" w:hAnsiTheme="minorHAnsi" w:cstheme="minorHAnsi"/>
                          <w:lang w:val="it-IT"/>
                        </w:rPr>
                        <w:t>Lз</w:t>
                      </w:r>
                      <w:r w:rsidRPr="00B74E27">
                        <w:rPr>
                          <w:rFonts w:asciiTheme="minorHAnsi" w:hAnsiTheme="minorHAnsi" w:cstheme="minorHAnsi"/>
                          <w:lang w:val="it-IT"/>
                        </w:rPr>
                        <w:t xml:space="preserve"> </w:t>
                      </w:r>
                      <w:r w:rsidR="00A72948" w:rsidRPr="00B74E27">
                        <w:rPr>
                          <w:rFonts w:asciiTheme="minorHAnsi" w:hAnsiTheme="minorHAnsi" w:cstheme="minorHAnsi"/>
                          <w:lang w:val="it-IT"/>
                        </w:rPr>
                        <w:t>studentз</w:t>
                      </w:r>
                      <w:r w:rsidRPr="00B74E27">
                        <w:rPr>
                          <w:rFonts w:asciiTheme="minorHAnsi" w:hAnsiTheme="minorHAnsi" w:cstheme="minorHAnsi"/>
                          <w:lang w:val="it-IT"/>
                        </w:rPr>
                        <w:t xml:space="preserve"> hanno indicato l'origine dei loro valori e come questi influenzano le loro risposte alle differenze. Hanno indicato che sono disposti ad ampliare la loro zona di tolleranza. </w:t>
                      </w:r>
                    </w:p>
                    <w:p w14:paraId="161043E0"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Durata </w:t>
                      </w:r>
                    </w:p>
                    <w:p w14:paraId="090894A9" w14:textId="77777777" w:rsidR="00AD49E0" w:rsidRPr="00B74E27" w:rsidRDefault="00000000">
                      <w:pPr>
                        <w:pStyle w:val="Sidebar-content"/>
                        <w:rPr>
                          <w:rFonts w:asciiTheme="minorHAnsi" w:hAnsiTheme="minorHAnsi" w:cstheme="minorHAnsi"/>
                        </w:rPr>
                      </w:pPr>
                      <w:r w:rsidRPr="00B74E27">
                        <w:rPr>
                          <w:rFonts w:asciiTheme="minorHAnsi" w:hAnsiTheme="minorHAnsi" w:cstheme="minorHAnsi"/>
                        </w:rPr>
                        <w:t xml:space="preserve">60 minuti </w:t>
                      </w:r>
                    </w:p>
                    <w:p w14:paraId="293BD849" w14:textId="77777777" w:rsidR="00AD49E0" w:rsidRPr="00B74E27" w:rsidRDefault="00000000">
                      <w:pPr>
                        <w:pStyle w:val="Lijstalinea"/>
                        <w:rPr>
                          <w:rFonts w:asciiTheme="minorHAnsi" w:hAnsiTheme="minorHAnsi" w:cstheme="minorHAnsi"/>
                          <w:sz w:val="20"/>
                          <w:szCs w:val="20"/>
                        </w:rPr>
                      </w:pPr>
                      <w:r w:rsidRPr="00B74E27">
                        <w:rPr>
                          <w:rFonts w:asciiTheme="minorHAnsi" w:hAnsiTheme="minorHAnsi" w:cstheme="minorHAnsi"/>
                          <w:sz w:val="20"/>
                          <w:szCs w:val="20"/>
                        </w:rPr>
                        <w:t xml:space="preserve">Livello </w:t>
                      </w:r>
                    </w:p>
                    <w:p w14:paraId="77E52788" w14:textId="77777777" w:rsidR="00AD49E0" w:rsidRPr="00B74E27" w:rsidRDefault="00000000">
                      <w:pPr>
                        <w:pStyle w:val="Sidebar-content"/>
                        <w:rPr>
                          <w:rFonts w:asciiTheme="minorHAnsi" w:hAnsiTheme="minorHAnsi" w:cstheme="minorHAnsi"/>
                        </w:rPr>
                      </w:pPr>
                      <w:r w:rsidRPr="00B74E27">
                        <w:rPr>
                          <w:rFonts w:asciiTheme="minorHAnsi" w:hAnsiTheme="minorHAnsi" w:cstheme="minorHAnsi"/>
                        </w:rPr>
                        <w:t>Età 14-18 anni</w:t>
                      </w:r>
                      <w:r w:rsidR="0065706C" w:rsidRPr="00B74E27">
                        <w:rPr>
                          <w:rFonts w:asciiTheme="minorHAnsi" w:hAnsiTheme="minorHAnsi" w:cstheme="minorHAnsi"/>
                        </w:rPr>
                        <w:t xml:space="preserve">, </w:t>
                      </w:r>
                      <w:r w:rsidRPr="00B74E27">
                        <w:rPr>
                          <w:rFonts w:asciiTheme="minorHAnsi" w:hAnsiTheme="minorHAnsi" w:cstheme="minorHAnsi"/>
                        </w:rPr>
                        <w:t xml:space="preserve">livello intermedio </w:t>
                      </w:r>
                    </w:p>
                    <w:p w14:paraId="2D2A8365" w14:textId="77777777" w:rsidR="00AD49E0" w:rsidRPr="00B74E27" w:rsidRDefault="00000000">
                      <w:pPr>
                        <w:pStyle w:val="Lijstalinea"/>
                        <w:rPr>
                          <w:rFonts w:asciiTheme="minorHAnsi" w:hAnsiTheme="minorHAnsi" w:cstheme="minorHAnsi"/>
                          <w:sz w:val="20"/>
                          <w:szCs w:val="20"/>
                          <w:lang w:val="it-IT"/>
                        </w:rPr>
                      </w:pPr>
                      <w:r w:rsidRPr="00B74E27">
                        <w:rPr>
                          <w:rFonts w:asciiTheme="minorHAnsi" w:hAnsiTheme="minorHAnsi" w:cstheme="minorHAnsi"/>
                          <w:sz w:val="20"/>
                          <w:szCs w:val="20"/>
                          <w:lang w:val="it-IT"/>
                        </w:rPr>
                        <w:t xml:space="preserve">I materiali </w:t>
                      </w:r>
                    </w:p>
                    <w:p w14:paraId="52FF7E40" w14:textId="77777777" w:rsidR="00AD49E0" w:rsidRPr="00B74E27" w:rsidRDefault="00000000">
                      <w:pPr>
                        <w:pStyle w:val="Sidebar-content"/>
                        <w:rPr>
                          <w:rFonts w:asciiTheme="minorHAnsi" w:hAnsiTheme="minorHAnsi" w:cstheme="minorHAnsi"/>
                          <w:lang w:val="it-IT"/>
                        </w:rPr>
                      </w:pPr>
                      <w:r w:rsidRPr="00B74E27">
                        <w:rPr>
                          <w:rFonts w:asciiTheme="minorHAnsi" w:hAnsiTheme="minorHAnsi" w:cstheme="minorHAnsi"/>
                          <w:lang w:val="it-IT"/>
                        </w:rPr>
                        <w:t xml:space="preserve">Distribuire le </w:t>
                      </w:r>
                      <w:r w:rsidR="00763CF8" w:rsidRPr="00B74E27">
                        <w:rPr>
                          <w:rFonts w:asciiTheme="minorHAnsi" w:hAnsiTheme="minorHAnsi" w:cstheme="minorHAnsi"/>
                          <w:lang w:val="it-IT"/>
                        </w:rPr>
                        <w:t>domande del colloquio (vedi parte 1)</w:t>
                      </w:r>
                    </w:p>
                    <w:p w14:paraId="2E9B3ECF" w14:textId="77777777" w:rsidR="00AD49E0" w:rsidRPr="00B74E27" w:rsidRDefault="00000000">
                      <w:pPr>
                        <w:pStyle w:val="Lijstalinea"/>
                        <w:rPr>
                          <w:rFonts w:asciiTheme="minorHAnsi" w:hAnsiTheme="minorHAnsi" w:cstheme="minorHAnsi"/>
                          <w:sz w:val="20"/>
                          <w:szCs w:val="20"/>
                          <w:lang w:val="it-IT"/>
                        </w:rPr>
                      </w:pPr>
                      <w:r w:rsidRPr="00B74E27">
                        <w:rPr>
                          <w:rFonts w:asciiTheme="minorHAnsi" w:hAnsiTheme="minorHAnsi" w:cstheme="minorHAnsi"/>
                          <w:sz w:val="20"/>
                          <w:szCs w:val="20"/>
                          <w:lang w:val="it-IT"/>
                        </w:rPr>
                        <w:t xml:space="preserve">Versione </w:t>
                      </w:r>
                    </w:p>
                    <w:p w14:paraId="14C551B6" w14:textId="77777777" w:rsidR="00AD49E0" w:rsidRPr="00B74E27" w:rsidRDefault="00000000">
                      <w:pPr>
                        <w:pStyle w:val="Sidebar-content"/>
                        <w:rPr>
                          <w:rFonts w:asciiTheme="minorHAnsi" w:hAnsiTheme="minorHAnsi" w:cstheme="minorHAnsi"/>
                          <w:lang w:val="it-IT"/>
                        </w:rPr>
                      </w:pPr>
                      <w:r w:rsidRPr="00B74E27">
                        <w:rPr>
                          <w:rStyle w:val="Sidebar-contentCarattere"/>
                          <w:rFonts w:asciiTheme="minorHAnsi" w:hAnsiTheme="minorHAnsi" w:cstheme="minorHAnsi"/>
                          <w:lang w:val="it-IT"/>
                        </w:rPr>
                        <w:t>Sviluppato da GALE, versione 27-3-2023</w:t>
                      </w:r>
                      <w:r w:rsidRPr="00B74E27">
                        <w:rPr>
                          <w:rFonts w:asciiTheme="minorHAnsi" w:hAnsiTheme="minorHAnsi" w:cstheme="minorHAnsi"/>
                          <w:lang w:val="it-IT"/>
                        </w:rPr>
                        <w:t>. Ispirato da Stephanie Anne Shelton, "Revisiting Peshkin" (2023).</w:t>
                      </w:r>
                    </w:p>
                  </w:txbxContent>
                </v:textbox>
                <w10:wrap type="square"/>
              </v:shape>
            </w:pict>
          </mc:Fallback>
        </mc:AlternateContent>
      </w:r>
      <w:r w:rsidRPr="00B74E27">
        <w:rPr>
          <w:rFonts w:asciiTheme="minorHAnsi" w:hAnsiTheme="minorHAnsi" w:cstheme="minorHAnsi"/>
          <w:b/>
          <w:bCs/>
        </w:rPr>
        <w:t>Fase 1:</w:t>
      </w:r>
      <w:r w:rsidRPr="00B74E27">
        <w:rPr>
          <w:rFonts w:asciiTheme="minorHAnsi" w:hAnsiTheme="minorHAnsi" w:cstheme="minorHAnsi"/>
        </w:rPr>
        <w:t xml:space="preserve"> (5'; istruzioni) Il compito per questa attività dovrebbe essere assegnato una settimana prima che </w:t>
      </w:r>
      <w:r w:rsidR="00B74E27">
        <w:rPr>
          <w:rFonts w:asciiTheme="minorHAnsi" w:hAnsiTheme="minorHAnsi" w:cstheme="minorHAnsi"/>
        </w:rPr>
        <w:t>lз</w:t>
      </w:r>
      <w:r w:rsidRPr="00B74E27">
        <w:rPr>
          <w:rFonts w:asciiTheme="minorHAnsi" w:hAnsiTheme="minorHAnsi" w:cstheme="minorHAnsi"/>
        </w:rPr>
        <w:t xml:space="preserve"> </w:t>
      </w:r>
      <w:r w:rsidR="00A72948" w:rsidRPr="00B74E27">
        <w:rPr>
          <w:rFonts w:asciiTheme="minorHAnsi" w:hAnsiTheme="minorHAnsi" w:cstheme="minorHAnsi"/>
        </w:rPr>
        <w:t>studentз</w:t>
      </w:r>
      <w:r w:rsidRPr="00B74E27">
        <w:rPr>
          <w:rFonts w:asciiTheme="minorHAnsi" w:hAnsiTheme="minorHAnsi" w:cstheme="minorHAnsi"/>
        </w:rPr>
        <w:t xml:space="preserve"> siano interrogati sul compito in classe. Chiedete </w:t>
      </w:r>
      <w:r w:rsidR="00B74E27">
        <w:rPr>
          <w:rFonts w:asciiTheme="minorHAnsi" w:hAnsiTheme="minorHAnsi" w:cstheme="minorHAnsi"/>
        </w:rPr>
        <w:t>lз</w:t>
      </w:r>
      <w:r w:rsidRPr="00B74E27">
        <w:rPr>
          <w:rFonts w:asciiTheme="minorHAnsi" w:hAnsiTheme="minorHAnsi" w:cstheme="minorHAnsi"/>
        </w:rPr>
        <w:t xml:space="preserve"> </w:t>
      </w:r>
      <w:r w:rsidR="00A72948" w:rsidRPr="00B74E27">
        <w:rPr>
          <w:rFonts w:asciiTheme="minorHAnsi" w:hAnsiTheme="minorHAnsi" w:cstheme="minorHAnsi"/>
        </w:rPr>
        <w:t>studentз</w:t>
      </w:r>
      <w:r w:rsidRPr="00B74E27">
        <w:rPr>
          <w:rFonts w:asciiTheme="minorHAnsi" w:hAnsiTheme="minorHAnsi" w:cstheme="minorHAnsi"/>
        </w:rPr>
        <w:t xml:space="preserve"> di intervistare qualcun</w:t>
      </w:r>
      <w:r w:rsidR="00B74E27">
        <w:rPr>
          <w:rFonts w:asciiTheme="minorHAnsi" w:hAnsiTheme="minorHAnsi" w:cstheme="minorHAnsi"/>
        </w:rPr>
        <w:t>ǝ</w:t>
      </w:r>
      <w:r w:rsidRPr="00B74E27">
        <w:rPr>
          <w:rFonts w:asciiTheme="minorHAnsi" w:hAnsiTheme="minorHAnsi" w:cstheme="minorHAnsi"/>
        </w:rPr>
        <w:t xml:space="preserve"> (che non sia un</w:t>
      </w:r>
      <w:r w:rsidR="00B74E27">
        <w:rPr>
          <w:rFonts w:asciiTheme="minorHAnsi" w:hAnsiTheme="minorHAnsi" w:cstheme="minorHAnsi"/>
        </w:rPr>
        <w:t>ǝ</w:t>
      </w:r>
      <w:r w:rsidRPr="00B74E27">
        <w:rPr>
          <w:rFonts w:asciiTheme="minorHAnsi" w:hAnsiTheme="minorHAnsi" w:cstheme="minorHAnsi"/>
        </w:rPr>
        <w:t xml:space="preserve"> loro compagn</w:t>
      </w:r>
      <w:r w:rsidR="00B74E27">
        <w:rPr>
          <w:rFonts w:asciiTheme="minorHAnsi" w:hAnsiTheme="minorHAnsi" w:cstheme="minorHAnsi"/>
        </w:rPr>
        <w:t>ǝ</w:t>
      </w:r>
      <w:r w:rsidRPr="00B74E27">
        <w:rPr>
          <w:rFonts w:asciiTheme="minorHAnsi" w:hAnsiTheme="minorHAnsi" w:cstheme="minorHAnsi"/>
        </w:rPr>
        <w:t xml:space="preserve">) con le domande utilizzate nella prima parte di questa attività. Dovrebbero prendere brevi appunti sulle risposte, in modo da poter utilizzare il modo in cui hanno risposto come esempi nella discussione in classe. Non è necessario che facciano un resoconto completo. A scelta, potete assegnare a coppie di </w:t>
      </w:r>
      <w:r w:rsidR="00A72948" w:rsidRPr="00B74E27">
        <w:rPr>
          <w:rFonts w:asciiTheme="minorHAnsi" w:hAnsiTheme="minorHAnsi" w:cstheme="minorHAnsi"/>
        </w:rPr>
        <w:t>studentз</w:t>
      </w:r>
      <w:r w:rsidRPr="00B74E27">
        <w:rPr>
          <w:rFonts w:asciiTheme="minorHAnsi" w:hAnsiTheme="minorHAnsi" w:cstheme="minorHAnsi"/>
        </w:rPr>
        <w:t xml:space="preserve"> intervistati con un diverso background di diversità.</w:t>
      </w:r>
    </w:p>
    <w:p w14:paraId="39229660" w14:textId="77777777" w:rsidR="00763CF8" w:rsidRPr="001A29BF" w:rsidRDefault="00763CF8" w:rsidP="00763CF8">
      <w:pPr>
        <w:pStyle w:val="Default"/>
        <w:ind w:left="2268"/>
        <w:rPr>
          <w:rFonts w:ascii="Open Sans" w:hAnsi="Open Sans" w:cs="Open Sans"/>
          <w:sz w:val="22"/>
          <w:szCs w:val="22"/>
        </w:rPr>
      </w:pPr>
    </w:p>
    <w:p w14:paraId="70DC63AB" w14:textId="77777777" w:rsidR="00AD49E0" w:rsidRDefault="00000000">
      <w:pPr>
        <w:rPr>
          <w:rFonts w:ascii="Fira Sans" w:hAnsi="Fira Sans"/>
          <w:i/>
          <w:iCs/>
          <w:color w:val="7030A0"/>
          <w:sz w:val="32"/>
          <w:szCs w:val="32"/>
        </w:rPr>
      </w:pPr>
      <w:r w:rsidRPr="00763CF8">
        <w:rPr>
          <w:rFonts w:ascii="Fira Sans" w:hAnsi="Fira Sans"/>
          <w:i/>
          <w:iCs/>
          <w:color w:val="7030A0"/>
          <w:sz w:val="32"/>
          <w:szCs w:val="32"/>
        </w:rPr>
        <w:t>Implementazione</w:t>
      </w:r>
    </w:p>
    <w:p w14:paraId="51E88BEF" w14:textId="77777777" w:rsidR="00AD49E0" w:rsidRPr="00B74E27" w:rsidRDefault="00000000">
      <w:pPr>
        <w:pStyle w:val="Default"/>
        <w:ind w:left="2268"/>
        <w:rPr>
          <w:rFonts w:asciiTheme="minorHAnsi" w:hAnsiTheme="minorHAnsi" w:cstheme="minorHAnsi"/>
          <w:color w:val="auto"/>
          <w:lang w:val="en-GB"/>
        </w:rPr>
      </w:pPr>
      <w:r w:rsidRPr="00B74E27">
        <w:rPr>
          <w:rFonts w:asciiTheme="minorHAnsi" w:hAnsiTheme="minorHAnsi" w:cstheme="minorHAnsi"/>
          <w:b/>
          <w:bCs/>
          <w:color w:val="auto"/>
          <w:lang w:val="en-GB"/>
        </w:rPr>
        <w:t>Fase 2:</w:t>
      </w:r>
      <w:r w:rsidRPr="00B74E27">
        <w:rPr>
          <w:rFonts w:asciiTheme="minorHAnsi" w:hAnsiTheme="minorHAnsi" w:cstheme="minorHAnsi"/>
          <w:color w:val="auto"/>
          <w:lang w:val="en-GB"/>
        </w:rPr>
        <w:t xml:space="preserve"> (15'; debriefing)</w:t>
      </w:r>
      <w:r w:rsidR="00045DA5" w:rsidRPr="00B74E27">
        <w:rPr>
          <w:rFonts w:asciiTheme="minorHAnsi" w:hAnsiTheme="minorHAnsi" w:cstheme="minorHAnsi"/>
          <w:color w:val="auto"/>
          <w:lang w:val="en-GB"/>
        </w:rPr>
        <w:t>.</w:t>
      </w:r>
    </w:p>
    <w:p w14:paraId="614D308E" w14:textId="24EEB250" w:rsidR="00AD49E0" w:rsidRPr="00B74E27" w:rsidRDefault="00000000">
      <w:pPr>
        <w:pStyle w:val="Lijstalinea"/>
        <w:rPr>
          <w:rFonts w:asciiTheme="minorHAnsi" w:hAnsiTheme="minorHAnsi" w:cstheme="minorHAnsi"/>
          <w:b/>
          <w:bCs/>
          <w:color w:val="7030A0"/>
          <w:lang w:val="it-IT"/>
        </w:rPr>
      </w:pPr>
      <w:r w:rsidRPr="00B74E27">
        <w:rPr>
          <w:rFonts w:asciiTheme="minorHAnsi" w:hAnsiTheme="minorHAnsi" w:cstheme="minorHAnsi"/>
          <w:color w:val="7030A0"/>
          <w:lang w:val="it-IT"/>
        </w:rPr>
        <w:t xml:space="preserve">Chiedete </w:t>
      </w:r>
      <w:r w:rsidR="00B74E27">
        <w:rPr>
          <w:rFonts w:asciiTheme="minorHAnsi" w:hAnsiTheme="minorHAnsi" w:cstheme="minorHAnsi"/>
          <w:color w:val="7030A0"/>
          <w:lang w:val="it-IT"/>
        </w:rPr>
        <w:t>allз</w:t>
      </w:r>
      <w:r w:rsidRPr="00B74E27">
        <w:rPr>
          <w:rFonts w:asciiTheme="minorHAnsi" w:hAnsiTheme="minorHAnsi" w:cstheme="minorHAnsi"/>
          <w:color w:val="7030A0"/>
          <w:lang w:val="it-IT"/>
        </w:rPr>
        <w:t xml:space="preserve"> </w:t>
      </w:r>
      <w:r w:rsidR="00A72948" w:rsidRPr="00B74E27">
        <w:rPr>
          <w:rFonts w:asciiTheme="minorHAnsi" w:hAnsiTheme="minorHAnsi" w:cstheme="minorHAnsi"/>
          <w:color w:val="7030A0"/>
          <w:lang w:val="it-IT"/>
        </w:rPr>
        <w:t>studentз</w:t>
      </w:r>
      <w:r w:rsidRPr="00B74E27">
        <w:rPr>
          <w:rFonts w:asciiTheme="minorHAnsi" w:hAnsiTheme="minorHAnsi" w:cstheme="minorHAnsi"/>
          <w:color w:val="7030A0"/>
          <w:lang w:val="it-IT"/>
        </w:rPr>
        <w:t xml:space="preserve"> quali persone hanno intervistato e di citare gli aspetti identitari che hanno elencato. Recuperate gli appunti presi nella prima lezione e aggiungete nuovi aspetti identitari a quelli già elencati. </w:t>
      </w:r>
    </w:p>
    <w:p w14:paraId="694CA488" w14:textId="47787ABC" w:rsidR="00AD49E0" w:rsidRPr="00B74E27" w:rsidRDefault="00000000">
      <w:pPr>
        <w:pStyle w:val="Lijstalinea"/>
        <w:rPr>
          <w:rFonts w:asciiTheme="minorHAnsi" w:hAnsiTheme="minorHAnsi" w:cstheme="minorHAnsi"/>
          <w:color w:val="7030A0"/>
          <w:lang w:val="it-IT"/>
        </w:rPr>
      </w:pPr>
      <w:r w:rsidRPr="00B74E27">
        <w:rPr>
          <w:rFonts w:asciiTheme="minorHAnsi" w:hAnsiTheme="minorHAnsi" w:cstheme="minorHAnsi"/>
          <w:color w:val="7030A0"/>
          <w:lang w:val="it-IT"/>
        </w:rPr>
        <w:t xml:space="preserve">Chiedete </w:t>
      </w:r>
      <w:r w:rsidR="00B74E27">
        <w:rPr>
          <w:rFonts w:asciiTheme="minorHAnsi" w:hAnsiTheme="minorHAnsi" w:cstheme="minorHAnsi"/>
          <w:color w:val="7030A0"/>
          <w:lang w:val="it-IT"/>
        </w:rPr>
        <w:t>allз</w:t>
      </w:r>
      <w:r w:rsidRPr="00B74E27">
        <w:rPr>
          <w:rFonts w:asciiTheme="minorHAnsi" w:hAnsiTheme="minorHAnsi" w:cstheme="minorHAnsi"/>
          <w:color w:val="7030A0"/>
          <w:lang w:val="it-IT"/>
        </w:rPr>
        <w:t xml:space="preserve"> </w:t>
      </w:r>
      <w:r w:rsidR="00A72948" w:rsidRPr="00B74E27">
        <w:rPr>
          <w:rFonts w:asciiTheme="minorHAnsi" w:hAnsiTheme="minorHAnsi" w:cstheme="minorHAnsi"/>
          <w:color w:val="7030A0"/>
          <w:lang w:val="it-IT"/>
        </w:rPr>
        <w:t>studentз</w:t>
      </w:r>
      <w:r w:rsidRPr="00B74E27">
        <w:rPr>
          <w:rFonts w:asciiTheme="minorHAnsi" w:hAnsiTheme="minorHAnsi" w:cstheme="minorHAnsi"/>
          <w:color w:val="7030A0"/>
          <w:lang w:val="it-IT"/>
        </w:rPr>
        <w:t xml:space="preserve"> come è stato per loro svolgere questa attività con persone diverse da</w:t>
      </w:r>
      <w:r w:rsidR="00B74E27">
        <w:rPr>
          <w:rFonts w:asciiTheme="minorHAnsi" w:hAnsiTheme="minorHAnsi" w:cstheme="minorHAnsi"/>
          <w:color w:val="7030A0"/>
          <w:lang w:val="it-IT"/>
        </w:rPr>
        <w:t>llз</w:t>
      </w:r>
      <w:r w:rsidRPr="00B74E27">
        <w:rPr>
          <w:rFonts w:asciiTheme="minorHAnsi" w:hAnsiTheme="minorHAnsi" w:cstheme="minorHAnsi"/>
          <w:color w:val="7030A0"/>
          <w:lang w:val="it-IT"/>
        </w:rPr>
        <w:t xml:space="preserve"> compagn</w:t>
      </w:r>
      <w:r w:rsidR="00B74E27">
        <w:rPr>
          <w:rFonts w:asciiTheme="minorHAnsi" w:hAnsiTheme="minorHAnsi" w:cstheme="minorHAnsi"/>
          <w:color w:val="7030A0"/>
          <w:lang w:val="it-IT"/>
        </w:rPr>
        <w:t>з</w:t>
      </w:r>
      <w:r w:rsidRPr="00B74E27">
        <w:rPr>
          <w:rFonts w:asciiTheme="minorHAnsi" w:hAnsiTheme="minorHAnsi" w:cstheme="minorHAnsi"/>
          <w:color w:val="7030A0"/>
          <w:lang w:val="it-IT"/>
        </w:rPr>
        <w:t xml:space="preserve">. Le risposte sono diverse? Quali aspetti dell'identità delle persone intervistate influenzano le loro risposte? </w:t>
      </w:r>
    </w:p>
    <w:p w14:paraId="3C50D34B" w14:textId="77777777" w:rsidR="00AD49E0" w:rsidRPr="00B74E27" w:rsidRDefault="00000000">
      <w:pPr>
        <w:pStyle w:val="Lijstalinea"/>
        <w:rPr>
          <w:rFonts w:asciiTheme="minorHAnsi" w:hAnsiTheme="minorHAnsi" w:cstheme="minorHAnsi"/>
          <w:color w:val="7030A0"/>
        </w:rPr>
      </w:pPr>
      <w:r w:rsidRPr="00B74E27">
        <w:rPr>
          <w:rFonts w:asciiTheme="minorHAnsi" w:hAnsiTheme="minorHAnsi" w:cstheme="minorHAnsi"/>
          <w:color w:val="7030A0"/>
          <w:lang w:val="it-IT"/>
        </w:rPr>
        <w:t xml:space="preserve">Poi approfondite l'analisi delle risposte degli intervistati. Le norme e i valori degli intervistati hanno reso la loro zona di tolleranza più piccola o più grande? </w:t>
      </w:r>
      <w:r w:rsidRPr="00B74E27">
        <w:rPr>
          <w:rFonts w:asciiTheme="minorHAnsi" w:hAnsiTheme="minorHAnsi" w:cstheme="minorHAnsi"/>
          <w:color w:val="7030A0"/>
        </w:rPr>
        <w:t xml:space="preserve">Come ha funzionato? </w:t>
      </w:r>
    </w:p>
    <w:p w14:paraId="03C6AE94" w14:textId="36DE3B89" w:rsidR="00AD49E0" w:rsidRPr="00B74E27" w:rsidRDefault="00000000">
      <w:pPr>
        <w:pStyle w:val="Lijstalinea"/>
        <w:rPr>
          <w:rFonts w:asciiTheme="minorHAnsi" w:hAnsiTheme="minorHAnsi" w:cstheme="minorHAnsi"/>
          <w:color w:val="7030A0"/>
          <w:lang w:val="it-IT"/>
        </w:rPr>
      </w:pPr>
      <w:r w:rsidRPr="00B74E27">
        <w:rPr>
          <w:rFonts w:asciiTheme="minorHAnsi" w:hAnsiTheme="minorHAnsi" w:cstheme="minorHAnsi"/>
          <w:color w:val="7030A0"/>
          <w:lang w:val="it-IT"/>
        </w:rPr>
        <w:t xml:space="preserve">Come si sono sentiti </w:t>
      </w:r>
      <w:r w:rsidR="00B74E27">
        <w:rPr>
          <w:rFonts w:asciiTheme="minorHAnsi" w:hAnsiTheme="minorHAnsi" w:cstheme="minorHAnsi"/>
          <w:color w:val="7030A0"/>
          <w:lang w:val="it-IT"/>
        </w:rPr>
        <w:t>lз</w:t>
      </w:r>
      <w:r w:rsidRPr="00B74E27">
        <w:rPr>
          <w:rFonts w:asciiTheme="minorHAnsi" w:hAnsiTheme="minorHAnsi" w:cstheme="minorHAnsi"/>
          <w:color w:val="7030A0"/>
          <w:lang w:val="it-IT"/>
        </w:rPr>
        <w:t xml:space="preserve"> </w:t>
      </w:r>
      <w:r w:rsidR="00A72948" w:rsidRPr="00B74E27">
        <w:rPr>
          <w:rFonts w:asciiTheme="minorHAnsi" w:hAnsiTheme="minorHAnsi" w:cstheme="minorHAnsi"/>
          <w:color w:val="7030A0"/>
          <w:lang w:val="it-IT"/>
        </w:rPr>
        <w:t>studentз</w:t>
      </w:r>
      <w:r w:rsidRPr="00B74E27">
        <w:rPr>
          <w:rFonts w:asciiTheme="minorHAnsi" w:hAnsiTheme="minorHAnsi" w:cstheme="minorHAnsi"/>
          <w:color w:val="7030A0"/>
          <w:lang w:val="it-IT"/>
        </w:rPr>
        <w:t xml:space="preserve"> durante l'intervista? A proprio agio o a disagio? I loro valori e le loro norme erano in linea con la persona intervistata oppure no?  </w:t>
      </w:r>
    </w:p>
    <w:p w14:paraId="78241E6E" w14:textId="7A096353" w:rsidR="00AD49E0" w:rsidRPr="00B74E27" w:rsidRDefault="00000000">
      <w:pPr>
        <w:pStyle w:val="Lijstalinea"/>
        <w:rPr>
          <w:rFonts w:asciiTheme="minorHAnsi" w:hAnsiTheme="minorHAnsi" w:cstheme="minorHAnsi"/>
          <w:b/>
          <w:bCs/>
          <w:color w:val="7030A0"/>
          <w:lang w:val="it-IT"/>
        </w:rPr>
      </w:pPr>
      <w:r w:rsidRPr="00B74E27">
        <w:rPr>
          <w:rFonts w:asciiTheme="minorHAnsi" w:hAnsiTheme="minorHAnsi" w:cstheme="minorHAnsi"/>
          <w:color w:val="7030A0"/>
          <w:lang w:val="it-IT"/>
        </w:rPr>
        <w:t xml:space="preserve">Se la maggior parte </w:t>
      </w:r>
      <w:r w:rsidR="00B74E27">
        <w:rPr>
          <w:rFonts w:asciiTheme="minorHAnsi" w:hAnsiTheme="minorHAnsi" w:cstheme="minorHAnsi"/>
          <w:color w:val="7030A0"/>
          <w:lang w:val="it-IT"/>
        </w:rPr>
        <w:t>dellз</w:t>
      </w:r>
      <w:r w:rsidRPr="00B74E27">
        <w:rPr>
          <w:rFonts w:asciiTheme="minorHAnsi" w:hAnsiTheme="minorHAnsi" w:cstheme="minorHAnsi"/>
          <w:color w:val="7030A0"/>
          <w:lang w:val="it-IT"/>
        </w:rPr>
        <w:t xml:space="preserve"> </w:t>
      </w:r>
      <w:r w:rsidR="00A72948" w:rsidRPr="00B74E27">
        <w:rPr>
          <w:rFonts w:asciiTheme="minorHAnsi" w:hAnsiTheme="minorHAnsi" w:cstheme="minorHAnsi"/>
          <w:color w:val="7030A0"/>
          <w:lang w:val="it-IT"/>
        </w:rPr>
        <w:t>studentз</w:t>
      </w:r>
      <w:r w:rsidRPr="00B74E27">
        <w:rPr>
          <w:rFonts w:asciiTheme="minorHAnsi" w:hAnsiTheme="minorHAnsi" w:cstheme="minorHAnsi"/>
          <w:color w:val="7030A0"/>
          <w:lang w:val="it-IT"/>
        </w:rPr>
        <w:t xml:space="preserve"> ha intervistato persone con cui si sentiva a proprio agio perché in linea con i propri valori, è stato un caso o c'è stato un pregiudizio implicito o esplicito a scegliere persone simili a se stessi? Se </w:t>
      </w:r>
      <w:r w:rsidR="00B74E27">
        <w:rPr>
          <w:rFonts w:asciiTheme="minorHAnsi" w:hAnsiTheme="minorHAnsi" w:cstheme="minorHAnsi"/>
          <w:color w:val="7030A0"/>
          <w:lang w:val="it-IT"/>
        </w:rPr>
        <w:t>lз</w:t>
      </w:r>
      <w:r w:rsidRPr="00B74E27">
        <w:rPr>
          <w:rFonts w:asciiTheme="minorHAnsi" w:hAnsiTheme="minorHAnsi" w:cstheme="minorHAnsi"/>
          <w:color w:val="7030A0"/>
          <w:lang w:val="it-IT"/>
        </w:rPr>
        <w:t xml:space="preserve"> </w:t>
      </w:r>
      <w:r w:rsidR="00A72948" w:rsidRPr="00B74E27">
        <w:rPr>
          <w:rFonts w:asciiTheme="minorHAnsi" w:hAnsiTheme="minorHAnsi" w:cstheme="minorHAnsi"/>
          <w:color w:val="7030A0"/>
          <w:lang w:val="it-IT"/>
        </w:rPr>
        <w:t>studentз</w:t>
      </w:r>
      <w:r w:rsidRPr="00B74E27">
        <w:rPr>
          <w:rFonts w:asciiTheme="minorHAnsi" w:hAnsiTheme="minorHAnsi" w:cstheme="minorHAnsi"/>
          <w:color w:val="7030A0"/>
          <w:lang w:val="it-IT"/>
        </w:rPr>
        <w:t xml:space="preserve"> hanno scelto intervistati diversi da loro, perché lo hanno fatto? Come hanno affrontato le risposte inaspettate o molto diverse dai loro valori? </w:t>
      </w:r>
    </w:p>
    <w:p w14:paraId="1CB06AC8" w14:textId="77777777" w:rsidR="00AD49E0" w:rsidRPr="00B74E27" w:rsidRDefault="00000000">
      <w:pPr>
        <w:pStyle w:val="Lijstalinea"/>
        <w:rPr>
          <w:rFonts w:asciiTheme="minorHAnsi" w:hAnsiTheme="minorHAnsi" w:cstheme="minorHAnsi"/>
          <w:b/>
          <w:bCs/>
          <w:color w:val="7030A0"/>
          <w:lang w:val="it-IT"/>
        </w:rPr>
      </w:pPr>
      <w:r w:rsidRPr="00B74E27">
        <w:rPr>
          <w:rFonts w:asciiTheme="minorHAnsi" w:hAnsiTheme="minorHAnsi" w:cstheme="minorHAnsi"/>
          <w:color w:val="7030A0"/>
          <w:lang w:val="it-IT"/>
        </w:rPr>
        <w:t xml:space="preserve">Cercate di trarre una conclusione che inquadri il funzionamento della soggettività e della tolleranza nella scelta delle persone con cui socializzate e nelle vostre risposte alle persone diverse da voi. Tornate alla conclusione della prima parte: dobbiamo costruire una zona di tolleranza in una società aperta e democratica. </w:t>
      </w:r>
    </w:p>
    <w:p w14:paraId="36FD4835"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lastRenderedPageBreak/>
        <w:t>Trasferimento alla pratica</w:t>
      </w:r>
    </w:p>
    <w:p w14:paraId="2DC7F305" w14:textId="271BA50B" w:rsidR="00AD49E0" w:rsidRPr="00B74E27" w:rsidRDefault="00000000">
      <w:pPr>
        <w:ind w:left="2268"/>
        <w:rPr>
          <w:rFonts w:asciiTheme="minorHAnsi" w:hAnsiTheme="minorHAnsi" w:cstheme="minorHAnsi"/>
          <w:lang w:val="it-IT"/>
        </w:rPr>
      </w:pPr>
      <w:r w:rsidRPr="00B74E27">
        <w:rPr>
          <w:rFonts w:asciiTheme="minorHAnsi" w:hAnsiTheme="minorHAnsi" w:cstheme="minorHAnsi"/>
          <w:lang w:val="it-IT"/>
        </w:rPr>
        <w:t xml:space="preserve">Tornare sulle conclusioni di questa attività quando gli </w:t>
      </w:r>
      <w:r w:rsidR="00A72948" w:rsidRPr="00B74E27">
        <w:rPr>
          <w:rFonts w:asciiTheme="minorHAnsi" w:hAnsiTheme="minorHAnsi" w:cstheme="minorHAnsi"/>
          <w:lang w:val="it-IT"/>
        </w:rPr>
        <w:t>studentз</w:t>
      </w:r>
      <w:r w:rsidRPr="00B74E27">
        <w:rPr>
          <w:rFonts w:asciiTheme="minorHAnsi" w:hAnsiTheme="minorHAnsi" w:cstheme="minorHAnsi"/>
          <w:lang w:val="it-IT"/>
        </w:rPr>
        <w:t xml:space="preserve"> mostrano una mancanza di tolleranza o sentimenti di insicurezza e disagio legati alla diversità. </w:t>
      </w:r>
    </w:p>
    <w:p w14:paraId="5767B338" w14:textId="77777777" w:rsidR="00F73ECD" w:rsidRPr="001A29BF" w:rsidRDefault="00F73ECD">
      <w:pPr>
        <w:spacing w:after="200"/>
        <w:jc w:val="left"/>
        <w:rPr>
          <w:lang w:val="it-IT"/>
        </w:rPr>
      </w:pPr>
      <w:r w:rsidRPr="001A29BF">
        <w:rPr>
          <w:lang w:val="it-IT"/>
        </w:rPr>
        <w:br w:type="page"/>
      </w:r>
    </w:p>
    <w:p w14:paraId="6AC2D185" w14:textId="77777777" w:rsidR="00AD49E0" w:rsidRPr="001A29BF" w:rsidRDefault="00000000">
      <w:pPr>
        <w:pStyle w:val="Kop1"/>
        <w:numPr>
          <w:ilvl w:val="0"/>
          <w:numId w:val="0"/>
        </w:numPr>
        <w:ind w:left="2700" w:hanging="432"/>
        <w:rPr>
          <w:sz w:val="40"/>
          <w:szCs w:val="40"/>
          <w:lang w:val="it-IT"/>
        </w:rPr>
      </w:pPr>
      <w:bookmarkStart w:id="104" w:name="_Toc140819322"/>
      <w:r w:rsidRPr="00C52F36">
        <w:rPr>
          <w:noProof/>
          <w:sz w:val="40"/>
          <w:szCs w:val="40"/>
        </w:rPr>
        <w:lastRenderedPageBreak/>
        <w:drawing>
          <wp:anchor distT="0" distB="0" distL="114300" distR="114300" simplePos="0" relativeHeight="251649536" behindDoc="1" locked="0" layoutInCell="1" allowOverlap="1" wp14:anchorId="3621D848" wp14:editId="4B73019F">
            <wp:simplePos x="0" y="0"/>
            <wp:positionH relativeFrom="column">
              <wp:posOffset>-543370</wp:posOffset>
            </wp:positionH>
            <wp:positionV relativeFrom="paragraph">
              <wp:posOffset>-79375</wp:posOffset>
            </wp:positionV>
            <wp:extent cx="1613643" cy="1612806"/>
            <wp:effectExtent l="0" t="0" r="0" b="0"/>
            <wp:wrapNone/>
            <wp:docPr id="1029425410" name="Afbeelding 102942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A29BF">
        <w:rPr>
          <w:sz w:val="40"/>
          <w:szCs w:val="40"/>
          <w:lang w:val="it-IT"/>
        </w:rPr>
        <w:t>Il motto "Uniti nella diversità".</w:t>
      </w:r>
      <w:bookmarkEnd w:id="104"/>
    </w:p>
    <w:p w14:paraId="4EECB8D4" w14:textId="457A62BA" w:rsidR="00AD49E0" w:rsidRPr="00B74E27" w:rsidRDefault="00000000">
      <w:pPr>
        <w:pStyle w:val="Descrizione"/>
        <w:ind w:left="2268" w:right="-427"/>
        <w:rPr>
          <w:rFonts w:asciiTheme="minorHAnsi" w:hAnsiTheme="minorHAnsi" w:cstheme="minorHAnsi"/>
          <w:sz w:val="28"/>
          <w:szCs w:val="28"/>
          <w:lang w:val="it-IT"/>
        </w:rPr>
      </w:pPr>
      <w:r w:rsidRPr="00B74E27">
        <w:rPr>
          <w:rFonts w:asciiTheme="minorHAnsi" w:hAnsiTheme="minorHAnsi" w:cstheme="minorHAnsi"/>
          <w:noProof/>
          <w:sz w:val="28"/>
          <w:szCs w:val="28"/>
        </w:rPr>
        <mc:AlternateContent>
          <mc:Choice Requires="wps">
            <w:drawing>
              <wp:anchor distT="45720" distB="45720" distL="114300" distR="114300" simplePos="0" relativeHeight="251653632" behindDoc="0" locked="0" layoutInCell="1" allowOverlap="1" wp14:anchorId="161204D6" wp14:editId="565C4689">
                <wp:simplePos x="0" y="0"/>
                <wp:positionH relativeFrom="column">
                  <wp:posOffset>-424815</wp:posOffset>
                </wp:positionH>
                <wp:positionV relativeFrom="paragraph">
                  <wp:posOffset>1151890</wp:posOffset>
                </wp:positionV>
                <wp:extent cx="1708150" cy="7286625"/>
                <wp:effectExtent l="0" t="0" r="6350" b="9525"/>
                <wp:wrapSquare wrapText="bothSides"/>
                <wp:docPr id="8325592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286625"/>
                        </a:xfrm>
                        <a:prstGeom prst="rect">
                          <a:avLst/>
                        </a:prstGeom>
                        <a:solidFill>
                          <a:schemeClr val="bg1">
                            <a:lumMod val="95000"/>
                          </a:schemeClr>
                        </a:solidFill>
                        <a:ln w="9525">
                          <a:noFill/>
                          <a:miter lim="800000"/>
                          <a:headEnd/>
                          <a:tailEnd/>
                        </a:ln>
                      </wps:spPr>
                      <wps:txbx>
                        <w:txbxContent>
                          <w:p w14:paraId="1FE75F52"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Obiettivo </w:t>
                            </w:r>
                          </w:p>
                          <w:p w14:paraId="0A408570" w14:textId="7CD54ED8" w:rsidR="00AD49E0" w:rsidRPr="00840E60" w:rsidRDefault="00840E60">
                            <w:pPr>
                              <w:pStyle w:val="Sidebar-content"/>
                              <w:rPr>
                                <w:rFonts w:asciiTheme="minorHAnsi" w:hAnsiTheme="minorHAnsi" w:cstheme="minorHAnsi"/>
                                <w:lang w:val="it-IT"/>
                              </w:rPr>
                            </w:pPr>
                            <w:r>
                              <w:rPr>
                                <w:rFonts w:asciiTheme="minorHAnsi" w:hAnsiTheme="minorHAnsi" w:cstheme="minorHAnsi"/>
                                <w:lang w:val="it-IT"/>
                              </w:rPr>
                              <w:t>Lз</w:t>
                            </w:r>
                            <w:r w:rsidRPr="00840E60">
                              <w:rPr>
                                <w:rFonts w:asciiTheme="minorHAnsi" w:hAnsiTheme="minorHAnsi" w:cstheme="minorHAnsi"/>
                                <w:lang w:val="it-IT"/>
                              </w:rPr>
                              <w:t xml:space="preserve"> </w:t>
                            </w:r>
                            <w:r w:rsidR="00A72948" w:rsidRPr="00840E60">
                              <w:rPr>
                                <w:rFonts w:asciiTheme="minorHAnsi" w:hAnsiTheme="minorHAnsi" w:cstheme="minorHAnsi"/>
                                <w:lang w:val="it-IT"/>
                              </w:rPr>
                              <w:t>studentз</w:t>
                            </w:r>
                            <w:r w:rsidRPr="00840E60">
                              <w:rPr>
                                <w:rFonts w:asciiTheme="minorHAnsi" w:hAnsiTheme="minorHAnsi" w:cstheme="minorHAnsi"/>
                                <w:lang w:val="it-IT"/>
                              </w:rPr>
                              <w:t xml:space="preserve"> conoscono il motto dell'UE e la storia che vi sta dietro. </w:t>
                            </w:r>
                            <w:r w:rsidR="002C2D83" w:rsidRPr="00840E60">
                              <w:rPr>
                                <w:rFonts w:asciiTheme="minorHAnsi" w:hAnsiTheme="minorHAnsi" w:cstheme="minorHAnsi"/>
                                <w:lang w:val="it-IT"/>
                              </w:rPr>
                              <w:t xml:space="preserve">Sanno </w:t>
                            </w:r>
                            <w:r w:rsidRPr="00840E60">
                              <w:rPr>
                                <w:rFonts w:asciiTheme="minorHAnsi" w:hAnsiTheme="minorHAnsi" w:cstheme="minorHAnsi"/>
                                <w:lang w:val="it-IT"/>
                              </w:rPr>
                              <w:t xml:space="preserve">come </w:t>
                            </w:r>
                            <w:r w:rsidR="002C2D83" w:rsidRPr="00840E60">
                              <w:rPr>
                                <w:rFonts w:asciiTheme="minorHAnsi" w:hAnsiTheme="minorHAnsi" w:cstheme="minorHAnsi"/>
                                <w:lang w:val="it-IT"/>
                              </w:rPr>
                              <w:t>si</w:t>
                            </w:r>
                            <w:r w:rsidRPr="00840E60">
                              <w:rPr>
                                <w:rFonts w:asciiTheme="minorHAnsi" w:hAnsiTheme="minorHAnsi" w:cstheme="minorHAnsi"/>
                                <w:lang w:val="it-IT"/>
                              </w:rPr>
                              <w:t xml:space="preserve"> fa a parlare di diversità e </w:t>
                            </w:r>
                            <w:r w:rsidR="002C2D83" w:rsidRPr="00840E60">
                              <w:rPr>
                                <w:rFonts w:asciiTheme="minorHAnsi" w:hAnsiTheme="minorHAnsi" w:cstheme="minorHAnsi"/>
                                <w:lang w:val="it-IT"/>
                              </w:rPr>
                              <w:t xml:space="preserve">di </w:t>
                            </w:r>
                            <w:r w:rsidRPr="00840E60">
                              <w:rPr>
                                <w:rFonts w:asciiTheme="minorHAnsi" w:hAnsiTheme="minorHAnsi" w:cstheme="minorHAnsi"/>
                                <w:lang w:val="it-IT"/>
                              </w:rPr>
                              <w:t>diversità sessuale e di genere.</w:t>
                            </w:r>
                          </w:p>
                          <w:p w14:paraId="684BD973"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Indicazioni di impatto </w:t>
                            </w:r>
                          </w:p>
                          <w:p w14:paraId="40E200B8" w14:textId="39EDE3A6" w:rsidR="00AD49E0" w:rsidRPr="00840E60" w:rsidRDefault="00840E60">
                            <w:pPr>
                              <w:pStyle w:val="Sidebar-content"/>
                              <w:rPr>
                                <w:rFonts w:asciiTheme="minorHAnsi" w:hAnsiTheme="minorHAnsi" w:cstheme="minorHAnsi"/>
                                <w:lang w:val="it-IT"/>
                              </w:rPr>
                            </w:pPr>
                            <w:r>
                              <w:rPr>
                                <w:rFonts w:asciiTheme="minorHAnsi" w:hAnsiTheme="minorHAnsi" w:cstheme="minorHAnsi"/>
                                <w:lang w:val="it-IT"/>
                              </w:rPr>
                              <w:t>Lз</w:t>
                            </w:r>
                            <w:r w:rsidRPr="00840E60">
                              <w:rPr>
                                <w:rFonts w:asciiTheme="minorHAnsi" w:hAnsiTheme="minorHAnsi" w:cstheme="minorHAnsi"/>
                                <w:lang w:val="it-IT"/>
                              </w:rPr>
                              <w:t xml:space="preserve"> </w:t>
                            </w:r>
                            <w:r w:rsidR="00A72948" w:rsidRPr="00840E60">
                              <w:rPr>
                                <w:rFonts w:asciiTheme="minorHAnsi" w:hAnsiTheme="minorHAnsi" w:cstheme="minorHAnsi"/>
                                <w:lang w:val="it-IT"/>
                              </w:rPr>
                              <w:t>studentз</w:t>
                            </w:r>
                            <w:r w:rsidRPr="00840E60">
                              <w:rPr>
                                <w:rFonts w:asciiTheme="minorHAnsi" w:hAnsiTheme="minorHAnsi" w:cstheme="minorHAnsi"/>
                                <w:lang w:val="it-IT"/>
                              </w:rPr>
                              <w:t xml:space="preserve"> spiegano il </w:t>
                            </w:r>
                            <w:r w:rsidR="002A31A5" w:rsidRPr="00840E60">
                              <w:rPr>
                                <w:rFonts w:asciiTheme="minorHAnsi" w:hAnsiTheme="minorHAnsi" w:cstheme="minorHAnsi"/>
                                <w:lang w:val="it-IT"/>
                              </w:rPr>
                              <w:t xml:space="preserve">significato del </w:t>
                            </w:r>
                            <w:r w:rsidRPr="00840E60">
                              <w:rPr>
                                <w:rFonts w:asciiTheme="minorHAnsi" w:hAnsiTheme="minorHAnsi" w:cstheme="minorHAnsi"/>
                                <w:lang w:val="it-IT"/>
                              </w:rPr>
                              <w:t xml:space="preserve">motto </w:t>
                            </w:r>
                            <w:r w:rsidR="00CA7A09" w:rsidRPr="00840E60">
                              <w:rPr>
                                <w:rFonts w:asciiTheme="minorHAnsi" w:hAnsiTheme="minorHAnsi" w:cstheme="minorHAnsi"/>
                                <w:lang w:val="it-IT"/>
                              </w:rPr>
                              <w:t xml:space="preserve">per </w:t>
                            </w:r>
                            <w:r w:rsidR="002A31A5" w:rsidRPr="00840E60">
                              <w:rPr>
                                <w:rFonts w:asciiTheme="minorHAnsi" w:hAnsiTheme="minorHAnsi" w:cstheme="minorHAnsi"/>
                                <w:lang w:val="it-IT"/>
                              </w:rPr>
                              <w:t>l</w:t>
                            </w:r>
                            <w:r w:rsidR="00CA7A09" w:rsidRPr="00840E60">
                              <w:rPr>
                                <w:rFonts w:asciiTheme="minorHAnsi" w:hAnsiTheme="minorHAnsi" w:cstheme="minorHAnsi"/>
                                <w:lang w:val="it-IT"/>
                              </w:rPr>
                              <w:t>'UE</w:t>
                            </w:r>
                            <w:r w:rsidR="00E261DB" w:rsidRPr="00840E60">
                              <w:rPr>
                                <w:rFonts w:asciiTheme="minorHAnsi" w:hAnsiTheme="minorHAnsi" w:cstheme="minorHAnsi"/>
                                <w:lang w:val="it-IT"/>
                              </w:rPr>
                              <w:t xml:space="preserve">, </w:t>
                            </w:r>
                            <w:r w:rsidRPr="00840E60">
                              <w:rPr>
                                <w:rFonts w:asciiTheme="minorHAnsi" w:hAnsiTheme="minorHAnsi" w:cstheme="minorHAnsi"/>
                                <w:lang w:val="it-IT"/>
                              </w:rPr>
                              <w:t xml:space="preserve">per il comportamento sociale e </w:t>
                            </w:r>
                            <w:r w:rsidR="002A31A5" w:rsidRPr="00840E60">
                              <w:rPr>
                                <w:rFonts w:asciiTheme="minorHAnsi" w:hAnsiTheme="minorHAnsi" w:cstheme="minorHAnsi"/>
                                <w:lang w:val="it-IT"/>
                              </w:rPr>
                              <w:t>per le persone LGBTIQ+</w:t>
                            </w:r>
                            <w:r w:rsidRPr="00840E60">
                              <w:rPr>
                                <w:rFonts w:asciiTheme="minorHAnsi" w:hAnsiTheme="minorHAnsi" w:cstheme="minorHAnsi"/>
                                <w:lang w:val="it-IT"/>
                              </w:rPr>
                              <w:t xml:space="preserve">. Formulano opinioni personali </w:t>
                            </w:r>
                            <w:r w:rsidR="002A31A5" w:rsidRPr="00840E60">
                              <w:rPr>
                                <w:rFonts w:asciiTheme="minorHAnsi" w:hAnsiTheme="minorHAnsi" w:cstheme="minorHAnsi"/>
                                <w:lang w:val="it-IT"/>
                              </w:rPr>
                              <w:t>sull'</w:t>
                            </w:r>
                            <w:r w:rsidR="0064166F" w:rsidRPr="00840E60">
                              <w:rPr>
                                <w:rFonts w:asciiTheme="minorHAnsi" w:hAnsiTheme="minorHAnsi" w:cstheme="minorHAnsi"/>
                                <w:lang w:val="it-IT"/>
                              </w:rPr>
                              <w:t xml:space="preserve">opportunità e la fattibilità della tolleranza </w:t>
                            </w:r>
                            <w:r w:rsidR="002A31A5" w:rsidRPr="00840E60">
                              <w:rPr>
                                <w:rFonts w:asciiTheme="minorHAnsi" w:hAnsiTheme="minorHAnsi" w:cstheme="minorHAnsi"/>
                                <w:lang w:val="it-IT"/>
                              </w:rPr>
                              <w:t xml:space="preserve">LGBTIQ+ </w:t>
                            </w:r>
                            <w:r w:rsidRPr="00840E60">
                              <w:rPr>
                                <w:rFonts w:asciiTheme="minorHAnsi" w:hAnsiTheme="minorHAnsi" w:cstheme="minorHAnsi"/>
                                <w:lang w:val="it-IT"/>
                              </w:rPr>
                              <w:t>nell'</w:t>
                            </w:r>
                            <w:r w:rsidR="007F42E4" w:rsidRPr="00840E60">
                              <w:rPr>
                                <w:rFonts w:asciiTheme="minorHAnsi" w:hAnsiTheme="minorHAnsi" w:cstheme="minorHAnsi"/>
                                <w:lang w:val="it-IT"/>
                              </w:rPr>
                              <w:t>UE</w:t>
                            </w:r>
                            <w:r w:rsidRPr="00840E60">
                              <w:rPr>
                                <w:rFonts w:asciiTheme="minorHAnsi" w:hAnsiTheme="minorHAnsi" w:cstheme="minorHAnsi"/>
                                <w:lang w:val="it-IT"/>
                              </w:rPr>
                              <w:t xml:space="preserve">. </w:t>
                            </w:r>
                          </w:p>
                          <w:p w14:paraId="39427AEB"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Durata </w:t>
                            </w:r>
                          </w:p>
                          <w:p w14:paraId="46726EAD" w14:textId="77777777" w:rsidR="00AD49E0" w:rsidRPr="00840E60" w:rsidRDefault="00000000">
                            <w:pPr>
                              <w:pStyle w:val="Sidebar-content"/>
                              <w:rPr>
                                <w:rFonts w:asciiTheme="minorHAnsi" w:hAnsiTheme="minorHAnsi" w:cstheme="minorHAnsi"/>
                              </w:rPr>
                            </w:pPr>
                            <w:r w:rsidRPr="00840E60">
                              <w:rPr>
                                <w:rFonts w:asciiTheme="minorHAnsi" w:hAnsiTheme="minorHAnsi" w:cstheme="minorHAnsi"/>
                              </w:rPr>
                              <w:t xml:space="preserve">70-80 minuti </w:t>
                            </w:r>
                          </w:p>
                          <w:p w14:paraId="2F0CAC81"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Livello </w:t>
                            </w:r>
                          </w:p>
                          <w:p w14:paraId="1442998C" w14:textId="77777777" w:rsidR="00AD49E0" w:rsidRPr="00840E60" w:rsidRDefault="00000000">
                            <w:pPr>
                              <w:pStyle w:val="Sidebar-content"/>
                              <w:rPr>
                                <w:rFonts w:asciiTheme="minorHAnsi" w:hAnsiTheme="minorHAnsi" w:cstheme="minorHAnsi"/>
                              </w:rPr>
                            </w:pPr>
                            <w:r w:rsidRPr="00840E60">
                              <w:rPr>
                                <w:rFonts w:asciiTheme="minorHAnsi" w:hAnsiTheme="minorHAnsi" w:cstheme="minorHAnsi"/>
                              </w:rPr>
                              <w:t>Età 13-16 anni</w:t>
                            </w:r>
                            <w:r w:rsidR="00045DA5" w:rsidRPr="00840E60">
                              <w:rPr>
                                <w:rFonts w:asciiTheme="minorHAnsi" w:hAnsiTheme="minorHAnsi" w:cstheme="minorHAnsi"/>
                              </w:rPr>
                              <w:t xml:space="preserve">, </w:t>
                            </w:r>
                            <w:r w:rsidRPr="00840E60">
                              <w:rPr>
                                <w:rFonts w:asciiTheme="minorHAnsi" w:hAnsiTheme="minorHAnsi" w:cstheme="minorHAnsi"/>
                              </w:rPr>
                              <w:t xml:space="preserve">livello inferiore </w:t>
                            </w:r>
                          </w:p>
                          <w:p w14:paraId="5A094AAD" w14:textId="77777777" w:rsidR="00AD49E0" w:rsidRPr="00840E60" w:rsidRDefault="00000000">
                            <w:pPr>
                              <w:pStyle w:val="Lijstalinea"/>
                              <w:rPr>
                                <w:rFonts w:asciiTheme="minorHAnsi" w:hAnsiTheme="minorHAnsi" w:cstheme="minorHAnsi"/>
                                <w:sz w:val="20"/>
                                <w:szCs w:val="20"/>
                                <w:lang w:val="it-IT"/>
                              </w:rPr>
                            </w:pPr>
                            <w:r w:rsidRPr="00840E60">
                              <w:rPr>
                                <w:rFonts w:asciiTheme="minorHAnsi" w:hAnsiTheme="minorHAnsi" w:cstheme="minorHAnsi"/>
                                <w:sz w:val="20"/>
                                <w:szCs w:val="20"/>
                                <w:lang w:val="it-IT"/>
                              </w:rPr>
                              <w:t xml:space="preserve">I materiali </w:t>
                            </w:r>
                          </w:p>
                          <w:p w14:paraId="3182BF3E" w14:textId="77777777" w:rsidR="00AD49E0" w:rsidRPr="00840E60" w:rsidRDefault="00000000">
                            <w:pPr>
                              <w:pStyle w:val="Sidebar-content"/>
                              <w:rPr>
                                <w:rFonts w:asciiTheme="minorHAnsi" w:hAnsiTheme="minorHAnsi" w:cstheme="minorHAnsi"/>
                                <w:lang w:val="it-IT"/>
                              </w:rPr>
                            </w:pPr>
                            <w:r w:rsidRPr="00840E60">
                              <w:rPr>
                                <w:rFonts w:asciiTheme="minorHAnsi" w:hAnsiTheme="minorHAnsi" w:cstheme="minorHAnsi"/>
                                <w:lang w:val="it-IT"/>
                              </w:rPr>
                              <w:t xml:space="preserve">Breve presentazione basata su https://en.wikipedia.org/wiki/Motto_of_the_European_Union </w:t>
                            </w:r>
                          </w:p>
                          <w:p w14:paraId="7FEF72AE" w14:textId="77777777" w:rsidR="00AD49E0" w:rsidRPr="00840E60" w:rsidRDefault="00000000">
                            <w:pPr>
                              <w:pStyle w:val="Lijstalinea"/>
                              <w:rPr>
                                <w:rFonts w:asciiTheme="minorHAnsi" w:hAnsiTheme="minorHAnsi" w:cstheme="minorHAnsi"/>
                                <w:sz w:val="20"/>
                                <w:szCs w:val="20"/>
                                <w:lang w:val="it-IT"/>
                              </w:rPr>
                            </w:pPr>
                            <w:r w:rsidRPr="00840E60">
                              <w:rPr>
                                <w:rFonts w:asciiTheme="minorHAnsi" w:hAnsiTheme="minorHAnsi" w:cstheme="minorHAnsi"/>
                                <w:sz w:val="20"/>
                                <w:szCs w:val="20"/>
                                <w:lang w:val="it-IT"/>
                              </w:rPr>
                              <w:t xml:space="preserve">Versione </w:t>
                            </w:r>
                          </w:p>
                          <w:p w14:paraId="200F7027" w14:textId="77777777" w:rsidR="00AD49E0" w:rsidRPr="00840E60" w:rsidRDefault="00000000">
                            <w:pPr>
                              <w:pStyle w:val="Sidebar-content"/>
                              <w:rPr>
                                <w:rFonts w:asciiTheme="minorHAnsi" w:hAnsiTheme="minorHAnsi" w:cstheme="minorHAnsi"/>
                                <w:lang w:val="it-IT"/>
                              </w:rPr>
                            </w:pPr>
                            <w:r w:rsidRPr="00840E60">
                              <w:rPr>
                                <w:rStyle w:val="Sidebar-contentCarattere"/>
                                <w:rFonts w:asciiTheme="minorHAnsi" w:hAnsiTheme="minorHAnsi" w:cstheme="minorHAnsi"/>
                                <w:lang w:val="it-IT"/>
                              </w:rPr>
                              <w:t>Sviluppato dalla Scuola Doukas, aprile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204D6" id="_x0000_s1058" type="#_x0000_t202" style="position:absolute;left:0;text-align:left;margin-left:-33.45pt;margin-top:90.7pt;width:134.5pt;height:573.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" fillcolor="#f2f2f2 [3052]" stroked="f">
                <v:textbox>
                  <w:txbxContent>
                    <w:p w14:paraId="1FE75F52"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Obiettivo </w:t>
                      </w:r>
                    </w:p>
                    <w:p w14:paraId="0A408570" w14:textId="7CD54ED8" w:rsidR="00AD49E0" w:rsidRPr="00840E60" w:rsidRDefault="00840E60">
                      <w:pPr>
                        <w:pStyle w:val="Sidebar-content"/>
                        <w:rPr>
                          <w:rFonts w:asciiTheme="minorHAnsi" w:hAnsiTheme="minorHAnsi" w:cstheme="minorHAnsi"/>
                          <w:lang w:val="it-IT"/>
                        </w:rPr>
                      </w:pPr>
                      <w:r>
                        <w:rPr>
                          <w:rFonts w:asciiTheme="minorHAnsi" w:hAnsiTheme="minorHAnsi" w:cstheme="minorHAnsi"/>
                          <w:lang w:val="it-IT"/>
                        </w:rPr>
                        <w:t>Lз</w:t>
                      </w:r>
                      <w:r w:rsidRPr="00840E60">
                        <w:rPr>
                          <w:rFonts w:asciiTheme="minorHAnsi" w:hAnsiTheme="minorHAnsi" w:cstheme="minorHAnsi"/>
                          <w:lang w:val="it-IT"/>
                        </w:rPr>
                        <w:t xml:space="preserve"> </w:t>
                      </w:r>
                      <w:r w:rsidR="00A72948" w:rsidRPr="00840E60">
                        <w:rPr>
                          <w:rFonts w:asciiTheme="minorHAnsi" w:hAnsiTheme="minorHAnsi" w:cstheme="minorHAnsi"/>
                          <w:lang w:val="it-IT"/>
                        </w:rPr>
                        <w:t>studentз</w:t>
                      </w:r>
                      <w:r w:rsidRPr="00840E60">
                        <w:rPr>
                          <w:rFonts w:asciiTheme="minorHAnsi" w:hAnsiTheme="minorHAnsi" w:cstheme="minorHAnsi"/>
                          <w:lang w:val="it-IT"/>
                        </w:rPr>
                        <w:t xml:space="preserve"> conoscono il motto dell'UE e la storia che vi sta dietro. </w:t>
                      </w:r>
                      <w:r w:rsidR="002C2D83" w:rsidRPr="00840E60">
                        <w:rPr>
                          <w:rFonts w:asciiTheme="minorHAnsi" w:hAnsiTheme="minorHAnsi" w:cstheme="minorHAnsi"/>
                          <w:lang w:val="it-IT"/>
                        </w:rPr>
                        <w:t xml:space="preserve">Sanno </w:t>
                      </w:r>
                      <w:r w:rsidRPr="00840E60">
                        <w:rPr>
                          <w:rFonts w:asciiTheme="minorHAnsi" w:hAnsiTheme="minorHAnsi" w:cstheme="minorHAnsi"/>
                          <w:lang w:val="it-IT"/>
                        </w:rPr>
                        <w:t xml:space="preserve">come </w:t>
                      </w:r>
                      <w:r w:rsidR="002C2D83" w:rsidRPr="00840E60">
                        <w:rPr>
                          <w:rFonts w:asciiTheme="minorHAnsi" w:hAnsiTheme="minorHAnsi" w:cstheme="minorHAnsi"/>
                          <w:lang w:val="it-IT"/>
                        </w:rPr>
                        <w:t>si</w:t>
                      </w:r>
                      <w:r w:rsidRPr="00840E60">
                        <w:rPr>
                          <w:rFonts w:asciiTheme="minorHAnsi" w:hAnsiTheme="minorHAnsi" w:cstheme="minorHAnsi"/>
                          <w:lang w:val="it-IT"/>
                        </w:rPr>
                        <w:t xml:space="preserve"> fa a parlare di diversità e </w:t>
                      </w:r>
                      <w:r w:rsidR="002C2D83" w:rsidRPr="00840E60">
                        <w:rPr>
                          <w:rFonts w:asciiTheme="minorHAnsi" w:hAnsiTheme="minorHAnsi" w:cstheme="minorHAnsi"/>
                          <w:lang w:val="it-IT"/>
                        </w:rPr>
                        <w:t xml:space="preserve">di </w:t>
                      </w:r>
                      <w:r w:rsidRPr="00840E60">
                        <w:rPr>
                          <w:rFonts w:asciiTheme="minorHAnsi" w:hAnsiTheme="minorHAnsi" w:cstheme="minorHAnsi"/>
                          <w:lang w:val="it-IT"/>
                        </w:rPr>
                        <w:t>diversità sessuale e di genere.</w:t>
                      </w:r>
                    </w:p>
                    <w:p w14:paraId="684BD973"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Indicazioni di impatto </w:t>
                      </w:r>
                    </w:p>
                    <w:p w14:paraId="40E200B8" w14:textId="39EDE3A6" w:rsidR="00AD49E0" w:rsidRPr="00840E60" w:rsidRDefault="00840E60">
                      <w:pPr>
                        <w:pStyle w:val="Sidebar-content"/>
                        <w:rPr>
                          <w:rFonts w:asciiTheme="minorHAnsi" w:hAnsiTheme="minorHAnsi" w:cstheme="minorHAnsi"/>
                          <w:lang w:val="it-IT"/>
                        </w:rPr>
                      </w:pPr>
                      <w:r>
                        <w:rPr>
                          <w:rFonts w:asciiTheme="minorHAnsi" w:hAnsiTheme="minorHAnsi" w:cstheme="minorHAnsi"/>
                          <w:lang w:val="it-IT"/>
                        </w:rPr>
                        <w:t>Lз</w:t>
                      </w:r>
                      <w:r w:rsidRPr="00840E60">
                        <w:rPr>
                          <w:rFonts w:asciiTheme="minorHAnsi" w:hAnsiTheme="minorHAnsi" w:cstheme="minorHAnsi"/>
                          <w:lang w:val="it-IT"/>
                        </w:rPr>
                        <w:t xml:space="preserve"> </w:t>
                      </w:r>
                      <w:r w:rsidR="00A72948" w:rsidRPr="00840E60">
                        <w:rPr>
                          <w:rFonts w:asciiTheme="minorHAnsi" w:hAnsiTheme="minorHAnsi" w:cstheme="minorHAnsi"/>
                          <w:lang w:val="it-IT"/>
                        </w:rPr>
                        <w:t>studentз</w:t>
                      </w:r>
                      <w:r w:rsidRPr="00840E60">
                        <w:rPr>
                          <w:rFonts w:asciiTheme="minorHAnsi" w:hAnsiTheme="minorHAnsi" w:cstheme="minorHAnsi"/>
                          <w:lang w:val="it-IT"/>
                        </w:rPr>
                        <w:t xml:space="preserve"> spiegano il </w:t>
                      </w:r>
                      <w:r w:rsidR="002A31A5" w:rsidRPr="00840E60">
                        <w:rPr>
                          <w:rFonts w:asciiTheme="minorHAnsi" w:hAnsiTheme="minorHAnsi" w:cstheme="minorHAnsi"/>
                          <w:lang w:val="it-IT"/>
                        </w:rPr>
                        <w:t xml:space="preserve">significato del </w:t>
                      </w:r>
                      <w:r w:rsidRPr="00840E60">
                        <w:rPr>
                          <w:rFonts w:asciiTheme="minorHAnsi" w:hAnsiTheme="minorHAnsi" w:cstheme="minorHAnsi"/>
                          <w:lang w:val="it-IT"/>
                        </w:rPr>
                        <w:t xml:space="preserve">motto </w:t>
                      </w:r>
                      <w:r w:rsidR="00CA7A09" w:rsidRPr="00840E60">
                        <w:rPr>
                          <w:rFonts w:asciiTheme="minorHAnsi" w:hAnsiTheme="minorHAnsi" w:cstheme="minorHAnsi"/>
                          <w:lang w:val="it-IT"/>
                        </w:rPr>
                        <w:t xml:space="preserve">per </w:t>
                      </w:r>
                      <w:r w:rsidR="002A31A5" w:rsidRPr="00840E60">
                        <w:rPr>
                          <w:rFonts w:asciiTheme="minorHAnsi" w:hAnsiTheme="minorHAnsi" w:cstheme="minorHAnsi"/>
                          <w:lang w:val="it-IT"/>
                        </w:rPr>
                        <w:t>l</w:t>
                      </w:r>
                      <w:r w:rsidR="00CA7A09" w:rsidRPr="00840E60">
                        <w:rPr>
                          <w:rFonts w:asciiTheme="minorHAnsi" w:hAnsiTheme="minorHAnsi" w:cstheme="minorHAnsi"/>
                          <w:lang w:val="it-IT"/>
                        </w:rPr>
                        <w:t>'UE</w:t>
                      </w:r>
                      <w:r w:rsidR="00E261DB" w:rsidRPr="00840E60">
                        <w:rPr>
                          <w:rFonts w:asciiTheme="minorHAnsi" w:hAnsiTheme="minorHAnsi" w:cstheme="minorHAnsi"/>
                          <w:lang w:val="it-IT"/>
                        </w:rPr>
                        <w:t xml:space="preserve">, </w:t>
                      </w:r>
                      <w:r w:rsidRPr="00840E60">
                        <w:rPr>
                          <w:rFonts w:asciiTheme="minorHAnsi" w:hAnsiTheme="minorHAnsi" w:cstheme="minorHAnsi"/>
                          <w:lang w:val="it-IT"/>
                        </w:rPr>
                        <w:t xml:space="preserve">per il comportamento sociale e </w:t>
                      </w:r>
                      <w:r w:rsidR="002A31A5" w:rsidRPr="00840E60">
                        <w:rPr>
                          <w:rFonts w:asciiTheme="minorHAnsi" w:hAnsiTheme="minorHAnsi" w:cstheme="minorHAnsi"/>
                          <w:lang w:val="it-IT"/>
                        </w:rPr>
                        <w:t>per le persone LGBTIQ+</w:t>
                      </w:r>
                      <w:r w:rsidRPr="00840E60">
                        <w:rPr>
                          <w:rFonts w:asciiTheme="minorHAnsi" w:hAnsiTheme="minorHAnsi" w:cstheme="minorHAnsi"/>
                          <w:lang w:val="it-IT"/>
                        </w:rPr>
                        <w:t xml:space="preserve">. Formulano opinioni personali </w:t>
                      </w:r>
                      <w:r w:rsidR="002A31A5" w:rsidRPr="00840E60">
                        <w:rPr>
                          <w:rFonts w:asciiTheme="minorHAnsi" w:hAnsiTheme="minorHAnsi" w:cstheme="minorHAnsi"/>
                          <w:lang w:val="it-IT"/>
                        </w:rPr>
                        <w:t>sull'</w:t>
                      </w:r>
                      <w:r w:rsidR="0064166F" w:rsidRPr="00840E60">
                        <w:rPr>
                          <w:rFonts w:asciiTheme="minorHAnsi" w:hAnsiTheme="minorHAnsi" w:cstheme="minorHAnsi"/>
                          <w:lang w:val="it-IT"/>
                        </w:rPr>
                        <w:t xml:space="preserve">opportunità e la fattibilità della tolleranza </w:t>
                      </w:r>
                      <w:r w:rsidR="002A31A5" w:rsidRPr="00840E60">
                        <w:rPr>
                          <w:rFonts w:asciiTheme="minorHAnsi" w:hAnsiTheme="minorHAnsi" w:cstheme="minorHAnsi"/>
                          <w:lang w:val="it-IT"/>
                        </w:rPr>
                        <w:t xml:space="preserve">LGBTIQ+ </w:t>
                      </w:r>
                      <w:r w:rsidRPr="00840E60">
                        <w:rPr>
                          <w:rFonts w:asciiTheme="minorHAnsi" w:hAnsiTheme="minorHAnsi" w:cstheme="minorHAnsi"/>
                          <w:lang w:val="it-IT"/>
                        </w:rPr>
                        <w:t>nell'</w:t>
                      </w:r>
                      <w:r w:rsidR="007F42E4" w:rsidRPr="00840E60">
                        <w:rPr>
                          <w:rFonts w:asciiTheme="minorHAnsi" w:hAnsiTheme="minorHAnsi" w:cstheme="minorHAnsi"/>
                          <w:lang w:val="it-IT"/>
                        </w:rPr>
                        <w:t>UE</w:t>
                      </w:r>
                      <w:r w:rsidRPr="00840E60">
                        <w:rPr>
                          <w:rFonts w:asciiTheme="minorHAnsi" w:hAnsiTheme="minorHAnsi" w:cstheme="minorHAnsi"/>
                          <w:lang w:val="it-IT"/>
                        </w:rPr>
                        <w:t xml:space="preserve">. </w:t>
                      </w:r>
                    </w:p>
                    <w:p w14:paraId="39427AEB"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Durata </w:t>
                      </w:r>
                    </w:p>
                    <w:p w14:paraId="46726EAD" w14:textId="77777777" w:rsidR="00AD49E0" w:rsidRPr="00840E60" w:rsidRDefault="00000000">
                      <w:pPr>
                        <w:pStyle w:val="Sidebar-content"/>
                        <w:rPr>
                          <w:rFonts w:asciiTheme="minorHAnsi" w:hAnsiTheme="minorHAnsi" w:cstheme="minorHAnsi"/>
                        </w:rPr>
                      </w:pPr>
                      <w:r w:rsidRPr="00840E60">
                        <w:rPr>
                          <w:rFonts w:asciiTheme="minorHAnsi" w:hAnsiTheme="minorHAnsi" w:cstheme="minorHAnsi"/>
                        </w:rPr>
                        <w:t xml:space="preserve">70-80 minuti </w:t>
                      </w:r>
                    </w:p>
                    <w:p w14:paraId="2F0CAC81" w14:textId="77777777" w:rsidR="00AD49E0" w:rsidRPr="00840E60" w:rsidRDefault="00000000">
                      <w:pPr>
                        <w:pStyle w:val="Lijstalinea"/>
                        <w:rPr>
                          <w:rFonts w:asciiTheme="minorHAnsi" w:hAnsiTheme="minorHAnsi" w:cstheme="minorHAnsi"/>
                          <w:sz w:val="20"/>
                          <w:szCs w:val="20"/>
                        </w:rPr>
                      </w:pPr>
                      <w:r w:rsidRPr="00840E60">
                        <w:rPr>
                          <w:rFonts w:asciiTheme="minorHAnsi" w:hAnsiTheme="minorHAnsi" w:cstheme="minorHAnsi"/>
                          <w:sz w:val="20"/>
                          <w:szCs w:val="20"/>
                        </w:rPr>
                        <w:t xml:space="preserve">Livello </w:t>
                      </w:r>
                    </w:p>
                    <w:p w14:paraId="1442998C" w14:textId="77777777" w:rsidR="00AD49E0" w:rsidRPr="00840E60" w:rsidRDefault="00000000">
                      <w:pPr>
                        <w:pStyle w:val="Sidebar-content"/>
                        <w:rPr>
                          <w:rFonts w:asciiTheme="minorHAnsi" w:hAnsiTheme="minorHAnsi" w:cstheme="minorHAnsi"/>
                        </w:rPr>
                      </w:pPr>
                      <w:r w:rsidRPr="00840E60">
                        <w:rPr>
                          <w:rFonts w:asciiTheme="minorHAnsi" w:hAnsiTheme="minorHAnsi" w:cstheme="minorHAnsi"/>
                        </w:rPr>
                        <w:t>Età 13-16 anni</w:t>
                      </w:r>
                      <w:r w:rsidR="00045DA5" w:rsidRPr="00840E60">
                        <w:rPr>
                          <w:rFonts w:asciiTheme="minorHAnsi" w:hAnsiTheme="minorHAnsi" w:cstheme="minorHAnsi"/>
                        </w:rPr>
                        <w:t xml:space="preserve">, </w:t>
                      </w:r>
                      <w:r w:rsidRPr="00840E60">
                        <w:rPr>
                          <w:rFonts w:asciiTheme="minorHAnsi" w:hAnsiTheme="minorHAnsi" w:cstheme="minorHAnsi"/>
                        </w:rPr>
                        <w:t xml:space="preserve">livello inferiore </w:t>
                      </w:r>
                    </w:p>
                    <w:p w14:paraId="5A094AAD" w14:textId="77777777" w:rsidR="00AD49E0" w:rsidRPr="00840E60" w:rsidRDefault="00000000">
                      <w:pPr>
                        <w:pStyle w:val="Lijstalinea"/>
                        <w:rPr>
                          <w:rFonts w:asciiTheme="minorHAnsi" w:hAnsiTheme="minorHAnsi" w:cstheme="minorHAnsi"/>
                          <w:sz w:val="20"/>
                          <w:szCs w:val="20"/>
                          <w:lang w:val="it-IT"/>
                        </w:rPr>
                      </w:pPr>
                      <w:r w:rsidRPr="00840E60">
                        <w:rPr>
                          <w:rFonts w:asciiTheme="minorHAnsi" w:hAnsiTheme="minorHAnsi" w:cstheme="minorHAnsi"/>
                          <w:sz w:val="20"/>
                          <w:szCs w:val="20"/>
                          <w:lang w:val="it-IT"/>
                        </w:rPr>
                        <w:t xml:space="preserve">I materiali </w:t>
                      </w:r>
                    </w:p>
                    <w:p w14:paraId="3182BF3E" w14:textId="77777777" w:rsidR="00AD49E0" w:rsidRPr="00840E60" w:rsidRDefault="00000000">
                      <w:pPr>
                        <w:pStyle w:val="Sidebar-content"/>
                        <w:rPr>
                          <w:rFonts w:asciiTheme="minorHAnsi" w:hAnsiTheme="minorHAnsi" w:cstheme="minorHAnsi"/>
                          <w:lang w:val="it-IT"/>
                        </w:rPr>
                      </w:pPr>
                      <w:r w:rsidRPr="00840E60">
                        <w:rPr>
                          <w:rFonts w:asciiTheme="minorHAnsi" w:hAnsiTheme="minorHAnsi" w:cstheme="minorHAnsi"/>
                          <w:lang w:val="it-IT"/>
                        </w:rPr>
                        <w:t xml:space="preserve">Breve presentazione basata su https://en.wikipedia.org/wiki/Motto_of_the_European_Union </w:t>
                      </w:r>
                    </w:p>
                    <w:p w14:paraId="7FEF72AE" w14:textId="77777777" w:rsidR="00AD49E0" w:rsidRPr="00840E60" w:rsidRDefault="00000000">
                      <w:pPr>
                        <w:pStyle w:val="Lijstalinea"/>
                        <w:rPr>
                          <w:rFonts w:asciiTheme="minorHAnsi" w:hAnsiTheme="minorHAnsi" w:cstheme="minorHAnsi"/>
                          <w:sz w:val="20"/>
                          <w:szCs w:val="20"/>
                          <w:lang w:val="it-IT"/>
                        </w:rPr>
                      </w:pPr>
                      <w:r w:rsidRPr="00840E60">
                        <w:rPr>
                          <w:rFonts w:asciiTheme="minorHAnsi" w:hAnsiTheme="minorHAnsi" w:cstheme="minorHAnsi"/>
                          <w:sz w:val="20"/>
                          <w:szCs w:val="20"/>
                          <w:lang w:val="it-IT"/>
                        </w:rPr>
                        <w:t xml:space="preserve">Versione </w:t>
                      </w:r>
                    </w:p>
                    <w:p w14:paraId="200F7027" w14:textId="77777777" w:rsidR="00AD49E0" w:rsidRPr="00840E60" w:rsidRDefault="00000000">
                      <w:pPr>
                        <w:pStyle w:val="Sidebar-content"/>
                        <w:rPr>
                          <w:rFonts w:asciiTheme="minorHAnsi" w:hAnsiTheme="minorHAnsi" w:cstheme="minorHAnsi"/>
                          <w:lang w:val="it-IT"/>
                        </w:rPr>
                      </w:pPr>
                      <w:r w:rsidRPr="00840E60">
                        <w:rPr>
                          <w:rStyle w:val="Sidebar-contentCarattere"/>
                          <w:rFonts w:asciiTheme="minorHAnsi" w:hAnsiTheme="minorHAnsi" w:cstheme="minorHAnsi"/>
                          <w:lang w:val="it-IT"/>
                        </w:rPr>
                        <w:t>Sviluppato dalla Scuola Doukas, aprile 2023</w:t>
                      </w:r>
                    </w:p>
                  </w:txbxContent>
                </v:textbox>
                <w10:wrap type="square"/>
              </v:shape>
            </w:pict>
          </mc:Fallback>
        </mc:AlternateContent>
      </w:r>
      <w:r w:rsidR="00F73ECD" w:rsidRPr="00B74E27">
        <w:rPr>
          <w:rFonts w:asciiTheme="minorHAnsi" w:hAnsiTheme="minorHAnsi" w:cstheme="minorHAnsi"/>
          <w:sz w:val="28"/>
          <w:szCs w:val="28"/>
          <w:lang w:val="it-IT"/>
        </w:rPr>
        <w:t xml:space="preserve">Nell'ambito di una lezione di storia o quando si parla dell'Unione Europea, </w:t>
      </w:r>
      <w:r w:rsidR="00B74E27">
        <w:rPr>
          <w:rFonts w:asciiTheme="minorHAnsi" w:hAnsiTheme="minorHAnsi" w:cstheme="minorHAnsi"/>
          <w:sz w:val="28"/>
          <w:szCs w:val="28"/>
          <w:lang w:val="it-IT"/>
        </w:rPr>
        <w:t>allз</w:t>
      </w:r>
      <w:r w:rsidR="00F73ECD" w:rsidRPr="00B74E27">
        <w:rPr>
          <w:rFonts w:asciiTheme="minorHAnsi" w:hAnsiTheme="minorHAnsi" w:cstheme="minorHAnsi"/>
          <w:sz w:val="28"/>
          <w:szCs w:val="28"/>
          <w:lang w:val="it-IT"/>
        </w:rPr>
        <w:t xml:space="preserve"> </w:t>
      </w:r>
      <w:r w:rsidR="00A72948" w:rsidRPr="00B74E27">
        <w:rPr>
          <w:rFonts w:asciiTheme="minorHAnsi" w:hAnsiTheme="minorHAnsi" w:cstheme="minorHAnsi"/>
          <w:sz w:val="28"/>
          <w:szCs w:val="28"/>
          <w:lang w:val="it-IT"/>
        </w:rPr>
        <w:t>studentз</w:t>
      </w:r>
      <w:r w:rsidR="00F73ECD" w:rsidRPr="00B74E27">
        <w:rPr>
          <w:rFonts w:asciiTheme="minorHAnsi" w:hAnsiTheme="minorHAnsi" w:cstheme="minorHAnsi"/>
          <w:sz w:val="28"/>
          <w:szCs w:val="28"/>
          <w:lang w:val="it-IT"/>
        </w:rPr>
        <w:t xml:space="preserve"> viene presentata la storia del motto dell'Unione Europea "Uniti nella diversità", esplorano come è nato questo motto e il suo significato. Interpretano il significato che ha per la nostra società e si concentrano poi su come si applica alla diversità sessuale e di genere.</w:t>
      </w:r>
    </w:p>
    <w:p w14:paraId="0B4E5439"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Preparazione</w:t>
      </w:r>
    </w:p>
    <w:p w14:paraId="5701D031" w14:textId="2A3ACA8B" w:rsidR="00AD49E0" w:rsidRPr="00B74E27" w:rsidRDefault="00000000">
      <w:pPr>
        <w:ind w:left="2268"/>
        <w:rPr>
          <w:rFonts w:asciiTheme="minorHAnsi" w:hAnsiTheme="minorHAnsi" w:cstheme="minorHAnsi"/>
          <w:lang w:val="it-IT"/>
        </w:rPr>
      </w:pPr>
      <w:r w:rsidRPr="00B74E27">
        <w:rPr>
          <w:rFonts w:asciiTheme="minorHAnsi" w:hAnsiTheme="minorHAnsi" w:cstheme="minorHAnsi"/>
          <w:lang w:val="it-IT"/>
        </w:rPr>
        <w:t>L</w:t>
      </w:r>
      <w:r w:rsidR="00B74E27">
        <w:rPr>
          <w:rFonts w:asciiTheme="minorHAnsi" w:hAnsiTheme="minorHAnsi" w:cstheme="minorHAnsi"/>
          <w:lang w:val="it-IT"/>
        </w:rPr>
        <w:t xml:space="preserve">ǝ </w:t>
      </w:r>
      <w:r w:rsidR="008161FC" w:rsidRPr="00B74E27">
        <w:rPr>
          <w:rFonts w:asciiTheme="minorHAnsi" w:hAnsiTheme="minorHAnsi" w:cstheme="minorHAnsi"/>
          <w:lang w:val="it-IT"/>
        </w:rPr>
        <w:t>docente</w:t>
      </w:r>
      <w:r w:rsidRPr="00B74E27">
        <w:rPr>
          <w:rFonts w:asciiTheme="minorHAnsi" w:hAnsiTheme="minorHAnsi" w:cstheme="minorHAnsi"/>
          <w:lang w:val="it-IT"/>
        </w:rPr>
        <w:t xml:space="preserve"> ha preparato una presentazione della storia del motto dell'Unione Europea "Uniti nella diversità", e più precisamente di come è nato. Sono stati </w:t>
      </w:r>
      <w:r w:rsidR="00B74E27">
        <w:rPr>
          <w:rFonts w:asciiTheme="minorHAnsi" w:hAnsiTheme="minorHAnsi" w:cstheme="minorHAnsi"/>
          <w:lang w:val="it-IT"/>
        </w:rPr>
        <w:t>lз</w:t>
      </w:r>
      <w:r w:rsidRPr="00B74E27">
        <w:rPr>
          <w:rFonts w:asciiTheme="minorHAnsi" w:hAnsiTheme="minorHAnsi" w:cstheme="minorHAnsi"/>
          <w:lang w:val="it-IT"/>
        </w:rPr>
        <w:t xml:space="preserve"> </w:t>
      </w:r>
      <w:r w:rsidR="00A72948" w:rsidRPr="00B74E27">
        <w:rPr>
          <w:rFonts w:asciiTheme="minorHAnsi" w:hAnsiTheme="minorHAnsi" w:cstheme="minorHAnsi"/>
          <w:lang w:val="it-IT"/>
        </w:rPr>
        <w:t>studentз</w:t>
      </w:r>
      <w:r w:rsidRPr="00B74E27">
        <w:rPr>
          <w:rFonts w:asciiTheme="minorHAnsi" w:hAnsiTheme="minorHAnsi" w:cstheme="minorHAnsi"/>
          <w:lang w:val="it-IT"/>
        </w:rPr>
        <w:t xml:space="preserve"> che hanno portato alla sua adozione nel maggio 2000, attraverso un processo non ufficiale, partecipando a un concorso che ha coinvolto 80.000 </w:t>
      </w:r>
      <w:r w:rsidR="00A72948" w:rsidRPr="00B74E27">
        <w:rPr>
          <w:rFonts w:asciiTheme="minorHAnsi" w:hAnsiTheme="minorHAnsi" w:cstheme="minorHAnsi"/>
          <w:lang w:val="it-IT"/>
        </w:rPr>
        <w:t>studentз</w:t>
      </w:r>
      <w:r w:rsidRPr="00B74E27">
        <w:rPr>
          <w:rFonts w:asciiTheme="minorHAnsi" w:hAnsiTheme="minorHAnsi" w:cstheme="minorHAnsi"/>
          <w:lang w:val="it-IT"/>
        </w:rPr>
        <w:t xml:space="preserve"> dei 15 Paesi che all'epoca erano membri dell'Unione Europea. </w:t>
      </w:r>
    </w:p>
    <w:p w14:paraId="7B9CDE8F" w14:textId="77777777" w:rsidR="00AD49E0" w:rsidRPr="001A29BF" w:rsidRDefault="00000000">
      <w:pPr>
        <w:ind w:left="2268"/>
        <w:rPr>
          <w:rFonts w:ascii="Fira Sans" w:hAnsi="Fira Sans"/>
          <w:i/>
          <w:iCs/>
          <w:color w:val="7030A0"/>
          <w:sz w:val="32"/>
          <w:szCs w:val="32"/>
          <w:lang w:val="it-IT"/>
        </w:rPr>
      </w:pPr>
      <w:r w:rsidRPr="001A29BF">
        <w:rPr>
          <w:rFonts w:ascii="Fira Sans" w:hAnsi="Fira Sans"/>
          <w:i/>
          <w:iCs/>
          <w:color w:val="7030A0"/>
          <w:sz w:val="32"/>
          <w:szCs w:val="32"/>
          <w:lang w:val="it-IT"/>
        </w:rPr>
        <w:t>Attuazione</w:t>
      </w:r>
    </w:p>
    <w:p w14:paraId="4C131054" w14:textId="7E3996D4" w:rsidR="00AD49E0" w:rsidRPr="00840E60" w:rsidRDefault="00000000">
      <w:pPr>
        <w:pStyle w:val="Default"/>
        <w:ind w:left="2268"/>
        <w:rPr>
          <w:rFonts w:asciiTheme="minorHAnsi" w:hAnsiTheme="minorHAnsi" w:cstheme="minorHAnsi"/>
        </w:rPr>
      </w:pPr>
      <w:r w:rsidRPr="00840E60">
        <w:rPr>
          <w:rFonts w:asciiTheme="minorHAnsi" w:hAnsiTheme="minorHAnsi" w:cstheme="minorHAnsi"/>
          <w:b/>
          <w:bCs/>
        </w:rPr>
        <w:t>Fase 1:</w:t>
      </w:r>
      <w:r w:rsidRPr="00840E60">
        <w:rPr>
          <w:rFonts w:asciiTheme="minorHAnsi" w:hAnsiTheme="minorHAnsi" w:cstheme="minorHAnsi"/>
        </w:rPr>
        <w:t xml:space="preserve"> (10'; introduzione)</w:t>
      </w:r>
      <w:r w:rsidR="00045DA5" w:rsidRPr="00840E60">
        <w:rPr>
          <w:rFonts w:asciiTheme="minorHAnsi" w:hAnsiTheme="minorHAnsi" w:cstheme="minorHAnsi"/>
        </w:rPr>
        <w:t xml:space="preserve">. </w:t>
      </w:r>
      <w:r w:rsidRPr="00840E60">
        <w:rPr>
          <w:rFonts w:asciiTheme="minorHAnsi" w:hAnsiTheme="minorHAnsi" w:cstheme="minorHAnsi"/>
        </w:rPr>
        <w:t>L</w:t>
      </w:r>
      <w:r w:rsidR="00840E60">
        <w:rPr>
          <w:rFonts w:asciiTheme="minorHAnsi" w:hAnsiTheme="minorHAnsi" w:cstheme="minorHAnsi"/>
        </w:rPr>
        <w:t xml:space="preserve">ǝ </w:t>
      </w:r>
      <w:r w:rsidR="008161FC" w:rsidRPr="00840E60">
        <w:rPr>
          <w:rFonts w:asciiTheme="minorHAnsi" w:hAnsiTheme="minorHAnsi" w:cstheme="minorHAnsi"/>
        </w:rPr>
        <w:t>docente</w:t>
      </w:r>
      <w:r w:rsidRPr="00840E60">
        <w:rPr>
          <w:rFonts w:asciiTheme="minorHAnsi" w:hAnsiTheme="minorHAnsi" w:cstheme="minorHAnsi"/>
        </w:rPr>
        <w:t xml:space="preserve"> presenta il motto dell'Unione Europea e il concorso studentesco non ufficiale che ha portato alla sua adozione. </w:t>
      </w:r>
    </w:p>
    <w:p w14:paraId="37DDE5D9" w14:textId="77777777" w:rsidR="00F73ECD" w:rsidRPr="00840E60" w:rsidRDefault="00F73ECD" w:rsidP="00F73ECD">
      <w:pPr>
        <w:pStyle w:val="Default"/>
        <w:ind w:left="2268"/>
        <w:rPr>
          <w:rFonts w:asciiTheme="minorHAnsi" w:hAnsiTheme="minorHAnsi" w:cstheme="minorHAnsi"/>
        </w:rPr>
      </w:pPr>
    </w:p>
    <w:p w14:paraId="12665470" w14:textId="26243C8F" w:rsidR="00AD49E0" w:rsidRPr="00840E60" w:rsidRDefault="00000000">
      <w:pPr>
        <w:pStyle w:val="Default"/>
        <w:ind w:left="2268"/>
        <w:rPr>
          <w:rFonts w:asciiTheme="minorHAnsi" w:hAnsiTheme="minorHAnsi" w:cstheme="minorHAnsi"/>
        </w:rPr>
      </w:pPr>
      <w:r w:rsidRPr="00840E60">
        <w:rPr>
          <w:rFonts w:asciiTheme="minorHAnsi" w:hAnsiTheme="minorHAnsi" w:cstheme="minorHAnsi"/>
          <w:b/>
          <w:bCs/>
        </w:rPr>
        <w:t>Fase 2:</w:t>
      </w:r>
      <w:r w:rsidRPr="00840E60">
        <w:rPr>
          <w:rFonts w:asciiTheme="minorHAnsi" w:hAnsiTheme="minorHAnsi" w:cstheme="minorHAnsi"/>
        </w:rPr>
        <w:t xml:space="preserve"> (25'; lavoro di gruppo e discussione)</w:t>
      </w:r>
      <w:r w:rsidR="00045DA5" w:rsidRPr="00840E60">
        <w:rPr>
          <w:rFonts w:asciiTheme="minorHAnsi" w:hAnsiTheme="minorHAnsi" w:cstheme="minorHAnsi"/>
        </w:rPr>
        <w:t>.</w:t>
      </w:r>
      <w:r w:rsidRPr="00840E60">
        <w:rPr>
          <w:rFonts w:asciiTheme="minorHAnsi" w:hAnsiTheme="minorHAnsi" w:cstheme="minorHAnsi"/>
        </w:rPr>
        <w:t xml:space="preserve"> L</w:t>
      </w:r>
      <w:r w:rsidR="00840E60">
        <w:rPr>
          <w:rFonts w:asciiTheme="minorHAnsi" w:hAnsiTheme="minorHAnsi" w:cstheme="minorHAnsi"/>
        </w:rPr>
        <w:t xml:space="preserve">ǝ </w:t>
      </w:r>
      <w:r w:rsidR="008161FC" w:rsidRPr="00840E60">
        <w:rPr>
          <w:rFonts w:asciiTheme="minorHAnsi" w:hAnsiTheme="minorHAnsi" w:cstheme="minorHAnsi"/>
        </w:rPr>
        <w:t>docente</w:t>
      </w:r>
      <w:r w:rsidRPr="00840E60">
        <w:rPr>
          <w:rFonts w:asciiTheme="minorHAnsi" w:hAnsiTheme="minorHAnsi" w:cstheme="minorHAnsi"/>
        </w:rPr>
        <w:t xml:space="preserve"> chiede </w:t>
      </w:r>
      <w:r w:rsidR="00840E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di lavorare in tre gruppi per i prossimi 10 minuti e di proporre tre spiegazioni (supportate da argomentazioni) sul significato di questo motto per l'UE. Perché è importante come approccio e modo di pensare per il beneficio e il senso di unificazione per e tra i membri dell'UE? Ogni gruppo avrà 5 minuti per presentare le proprie argomentazioni.</w:t>
      </w:r>
    </w:p>
    <w:p w14:paraId="3D1C967B" w14:textId="77777777" w:rsidR="00F73ECD" w:rsidRPr="00840E60" w:rsidRDefault="00F73ECD" w:rsidP="00F73ECD">
      <w:pPr>
        <w:pStyle w:val="Default"/>
        <w:rPr>
          <w:rFonts w:asciiTheme="minorHAnsi" w:hAnsiTheme="minorHAnsi" w:cstheme="minorHAnsi"/>
        </w:rPr>
      </w:pPr>
    </w:p>
    <w:p w14:paraId="7AC21211" w14:textId="5E3C5921" w:rsidR="00AD49E0" w:rsidRPr="00840E60" w:rsidRDefault="00000000">
      <w:pPr>
        <w:pStyle w:val="Default"/>
        <w:ind w:left="2268"/>
        <w:rPr>
          <w:rFonts w:asciiTheme="minorHAnsi" w:hAnsiTheme="minorHAnsi" w:cstheme="minorHAnsi"/>
        </w:rPr>
      </w:pPr>
      <w:r w:rsidRPr="00840E60">
        <w:rPr>
          <w:rFonts w:asciiTheme="minorHAnsi" w:hAnsiTheme="minorHAnsi" w:cstheme="minorHAnsi"/>
          <w:b/>
          <w:bCs/>
        </w:rPr>
        <w:t>Fase 3:</w:t>
      </w:r>
      <w:r w:rsidRPr="00840E60">
        <w:rPr>
          <w:rFonts w:asciiTheme="minorHAnsi" w:hAnsiTheme="minorHAnsi" w:cstheme="minorHAnsi"/>
        </w:rPr>
        <w:t xml:space="preserve"> (20'; discussione)</w:t>
      </w:r>
      <w:r w:rsidR="00045DA5" w:rsidRPr="00840E60">
        <w:rPr>
          <w:rFonts w:asciiTheme="minorHAnsi" w:hAnsiTheme="minorHAnsi" w:cstheme="minorHAnsi"/>
        </w:rPr>
        <w:t xml:space="preserve">. </w:t>
      </w:r>
      <w:r w:rsidRPr="00840E60">
        <w:rPr>
          <w:rFonts w:asciiTheme="minorHAnsi" w:hAnsiTheme="minorHAnsi" w:cstheme="minorHAnsi"/>
        </w:rPr>
        <w:t>L</w:t>
      </w:r>
      <w:r w:rsidR="00840E60">
        <w:rPr>
          <w:rFonts w:asciiTheme="minorHAnsi" w:hAnsiTheme="minorHAnsi" w:cstheme="minorHAnsi"/>
        </w:rPr>
        <w:t xml:space="preserve">ǝ </w:t>
      </w:r>
      <w:r w:rsidR="008161FC" w:rsidRPr="00840E60">
        <w:rPr>
          <w:rFonts w:asciiTheme="minorHAnsi" w:hAnsiTheme="minorHAnsi" w:cstheme="minorHAnsi"/>
        </w:rPr>
        <w:t>docente</w:t>
      </w:r>
      <w:r w:rsidRPr="00840E60">
        <w:rPr>
          <w:rFonts w:asciiTheme="minorHAnsi" w:hAnsiTheme="minorHAnsi" w:cstheme="minorHAnsi"/>
        </w:rPr>
        <w:t xml:space="preserve"> coinvolge </w:t>
      </w:r>
      <w:r w:rsidR="00840E60">
        <w:rPr>
          <w:rFonts w:asciiTheme="minorHAnsi" w:hAnsiTheme="minorHAnsi" w:cstheme="minorHAnsi"/>
        </w:rPr>
        <w:t>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in una discussione generalizzata sulla diversità nelle società e su come la diversità possa giovare alla società nel suo complesso. L</w:t>
      </w:r>
      <w:r w:rsidR="00840E60">
        <w:rPr>
          <w:rFonts w:asciiTheme="minorHAnsi" w:hAnsiTheme="minorHAnsi" w:cstheme="minorHAnsi"/>
        </w:rPr>
        <w:t xml:space="preserve">ǝ </w:t>
      </w:r>
      <w:r w:rsidR="008161FC" w:rsidRPr="00840E60">
        <w:rPr>
          <w:rFonts w:asciiTheme="minorHAnsi" w:hAnsiTheme="minorHAnsi" w:cstheme="minorHAnsi"/>
        </w:rPr>
        <w:t>docente</w:t>
      </w:r>
      <w:r w:rsidRPr="00840E60">
        <w:rPr>
          <w:rFonts w:asciiTheme="minorHAnsi" w:hAnsiTheme="minorHAnsi" w:cstheme="minorHAnsi"/>
        </w:rPr>
        <w:t xml:space="preserve"> focalizza la discussione sul rispetto (minimo) e sull'accettazione o il sostegno (massimo) delle differenze tra gli individui. Cercate di accordarvi su come il rispetto, l'accettazione e il sostegno si manifestino concretamente nel comportamento quotidiano dei cittadini europei. In che misura </w:t>
      </w:r>
      <w:r w:rsidR="00840E60">
        <w:rPr>
          <w:rFonts w:asciiTheme="minorHAnsi" w:hAnsiTheme="minorHAnsi" w:cstheme="minorHAnsi"/>
        </w:rPr>
        <w:t>lз</w:t>
      </w:r>
      <w:r w:rsidRPr="00840E60">
        <w:rPr>
          <w:rFonts w:asciiTheme="minorHAnsi" w:hAnsiTheme="minorHAnsi" w:cstheme="minorHAnsi"/>
        </w:rPr>
        <w:t xml:space="preserve"> cittadin</w:t>
      </w:r>
      <w:r w:rsidR="00840E60">
        <w:rPr>
          <w:rFonts w:asciiTheme="minorHAnsi" w:hAnsiTheme="minorHAnsi" w:cstheme="minorHAnsi"/>
        </w:rPr>
        <w:t xml:space="preserve">з </w:t>
      </w:r>
      <w:r w:rsidRPr="00840E60">
        <w:rPr>
          <w:rFonts w:asciiTheme="minorHAnsi" w:hAnsiTheme="minorHAnsi" w:cstheme="minorHAnsi"/>
        </w:rPr>
        <w:t>europe</w:t>
      </w:r>
      <w:r w:rsidR="00840E60">
        <w:rPr>
          <w:rFonts w:asciiTheme="minorHAnsi" w:hAnsiTheme="minorHAnsi" w:cstheme="minorHAnsi"/>
        </w:rPr>
        <w:t xml:space="preserve">з </w:t>
      </w:r>
      <w:r w:rsidRPr="00840E60">
        <w:rPr>
          <w:rFonts w:asciiTheme="minorHAnsi" w:hAnsiTheme="minorHAnsi" w:cstheme="minorHAnsi"/>
        </w:rPr>
        <w:t xml:space="preserve">possono e vogliono avere una cultura sociale condivisa? </w:t>
      </w:r>
    </w:p>
    <w:p w14:paraId="1A387609" w14:textId="77777777" w:rsidR="00F73ECD" w:rsidRPr="00840E60" w:rsidRDefault="00F73ECD" w:rsidP="00F73ECD">
      <w:pPr>
        <w:pStyle w:val="Default"/>
        <w:ind w:left="2268"/>
        <w:rPr>
          <w:rFonts w:asciiTheme="minorHAnsi" w:hAnsiTheme="minorHAnsi" w:cstheme="minorHAnsi"/>
        </w:rPr>
      </w:pPr>
    </w:p>
    <w:p w14:paraId="023C1E06" w14:textId="2160334C" w:rsidR="00AD49E0" w:rsidRPr="00840E60" w:rsidRDefault="00000000">
      <w:pPr>
        <w:pStyle w:val="Default"/>
        <w:ind w:left="2268"/>
        <w:rPr>
          <w:rFonts w:asciiTheme="minorHAnsi" w:hAnsiTheme="minorHAnsi" w:cstheme="minorHAnsi"/>
        </w:rPr>
      </w:pPr>
      <w:r w:rsidRPr="00840E60">
        <w:rPr>
          <w:rFonts w:asciiTheme="minorHAnsi" w:hAnsiTheme="minorHAnsi" w:cstheme="minorHAnsi"/>
          <w:b/>
          <w:bCs/>
        </w:rPr>
        <w:t>Fase 4:</w:t>
      </w:r>
      <w:r w:rsidRPr="00840E60">
        <w:rPr>
          <w:rFonts w:asciiTheme="minorHAnsi" w:hAnsiTheme="minorHAnsi" w:cstheme="minorHAnsi"/>
        </w:rPr>
        <w:t xml:space="preserve"> (30'; lavoro di gruppo)</w:t>
      </w:r>
      <w:r w:rsidR="00045DA5" w:rsidRPr="00840E60">
        <w:rPr>
          <w:rFonts w:asciiTheme="minorHAnsi" w:hAnsiTheme="minorHAnsi" w:cstheme="minorHAnsi"/>
        </w:rPr>
        <w:t>. L</w:t>
      </w:r>
      <w:r w:rsidR="00840E60">
        <w:rPr>
          <w:rFonts w:asciiTheme="minorHAnsi" w:hAnsiTheme="minorHAnsi" w:cstheme="minorHAnsi"/>
        </w:rPr>
        <w:t xml:space="preserve">ǝ </w:t>
      </w:r>
      <w:r w:rsidR="008161FC" w:rsidRPr="00840E60">
        <w:rPr>
          <w:rFonts w:asciiTheme="minorHAnsi" w:hAnsiTheme="minorHAnsi" w:cstheme="minorHAnsi"/>
        </w:rPr>
        <w:t>docente</w:t>
      </w:r>
      <w:r w:rsidRPr="00840E60">
        <w:rPr>
          <w:rFonts w:asciiTheme="minorHAnsi" w:hAnsiTheme="minorHAnsi" w:cstheme="minorHAnsi"/>
        </w:rPr>
        <w:t xml:space="preserve"> chiede </w:t>
      </w:r>
      <w:r w:rsidR="00840E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di lavorare in gruppo e di descrivere i comportamenti sociali desiderabili che sarebbero in linea con il motto dell'UE </w:t>
      </w:r>
      <w:r w:rsidRPr="00840E60">
        <w:rPr>
          <w:rFonts w:asciiTheme="minorHAnsi" w:hAnsiTheme="minorHAnsi" w:cstheme="minorHAnsi"/>
          <w:i/>
          <w:iCs/>
        </w:rPr>
        <w:t>relativo alle persone LGBTIQ+</w:t>
      </w:r>
      <w:r w:rsidRPr="00840E60">
        <w:rPr>
          <w:rFonts w:asciiTheme="minorHAnsi" w:hAnsiTheme="minorHAnsi" w:cstheme="minorHAnsi"/>
        </w:rPr>
        <w:t xml:space="preserve">. Ogni gruppo presenta brevemente le proprie idee in classe e spiega perché il </w:t>
      </w:r>
      <w:r w:rsidRPr="00840E60">
        <w:rPr>
          <w:rFonts w:asciiTheme="minorHAnsi" w:hAnsiTheme="minorHAnsi" w:cstheme="minorHAnsi"/>
        </w:rPr>
        <w:lastRenderedPageBreak/>
        <w:t xml:space="preserve">comportamento nei confronti delle persone LGBTIQ+ dovrebbe essere uguale o diverso da quello presentato in precedenza. </w:t>
      </w:r>
    </w:p>
    <w:p w14:paraId="3A710DCD" w14:textId="18457E0D" w:rsidR="00763CF8" w:rsidRDefault="00763CF8" w:rsidP="00763CF8">
      <w:pPr>
        <w:rPr>
          <w:b/>
          <w:bCs/>
          <w:sz w:val="22"/>
          <w:szCs w:val="22"/>
          <w:lang w:val="it-IT"/>
        </w:rPr>
      </w:pPr>
    </w:p>
    <w:p w14:paraId="4C78B1A0" w14:textId="77777777" w:rsidR="004441B4" w:rsidRDefault="004441B4" w:rsidP="00763CF8">
      <w:pPr>
        <w:rPr>
          <w:b/>
          <w:bCs/>
          <w:sz w:val="22"/>
          <w:szCs w:val="22"/>
          <w:lang w:val="it-IT"/>
        </w:rPr>
      </w:pPr>
    </w:p>
    <w:p w14:paraId="718B60EE" w14:textId="77777777" w:rsidR="004441B4" w:rsidRDefault="004441B4" w:rsidP="00763CF8">
      <w:pPr>
        <w:rPr>
          <w:b/>
          <w:bCs/>
          <w:sz w:val="22"/>
          <w:szCs w:val="22"/>
          <w:lang w:val="it-IT"/>
        </w:rPr>
      </w:pPr>
    </w:p>
    <w:p w14:paraId="6119709B" w14:textId="77777777" w:rsidR="004441B4" w:rsidRDefault="004441B4" w:rsidP="00763CF8">
      <w:pPr>
        <w:rPr>
          <w:b/>
          <w:bCs/>
          <w:sz w:val="22"/>
          <w:szCs w:val="22"/>
          <w:lang w:val="it-IT"/>
        </w:rPr>
      </w:pPr>
    </w:p>
    <w:p w14:paraId="6B1BA5F1" w14:textId="77777777" w:rsidR="004441B4" w:rsidRDefault="004441B4" w:rsidP="00763CF8">
      <w:pPr>
        <w:rPr>
          <w:b/>
          <w:bCs/>
          <w:sz w:val="22"/>
          <w:szCs w:val="22"/>
          <w:lang w:val="it-IT"/>
        </w:rPr>
      </w:pPr>
    </w:p>
    <w:p w14:paraId="61F1BE00" w14:textId="77777777" w:rsidR="004441B4" w:rsidRDefault="004441B4" w:rsidP="00763CF8">
      <w:pPr>
        <w:rPr>
          <w:b/>
          <w:bCs/>
          <w:sz w:val="22"/>
          <w:szCs w:val="22"/>
          <w:lang w:val="it-IT"/>
        </w:rPr>
      </w:pPr>
    </w:p>
    <w:p w14:paraId="7BDC8D59" w14:textId="77777777" w:rsidR="004441B4" w:rsidRDefault="004441B4" w:rsidP="00763CF8">
      <w:pPr>
        <w:rPr>
          <w:b/>
          <w:bCs/>
          <w:sz w:val="22"/>
          <w:szCs w:val="22"/>
          <w:lang w:val="it-IT"/>
        </w:rPr>
      </w:pPr>
    </w:p>
    <w:p w14:paraId="2310B413" w14:textId="77777777" w:rsidR="004441B4" w:rsidRDefault="004441B4" w:rsidP="00763CF8">
      <w:pPr>
        <w:rPr>
          <w:b/>
          <w:bCs/>
          <w:sz w:val="22"/>
          <w:szCs w:val="22"/>
          <w:lang w:val="it-IT"/>
        </w:rPr>
      </w:pPr>
    </w:p>
    <w:p w14:paraId="696A954F" w14:textId="77777777" w:rsidR="004441B4" w:rsidRDefault="004441B4" w:rsidP="00763CF8">
      <w:pPr>
        <w:rPr>
          <w:b/>
          <w:bCs/>
          <w:sz w:val="22"/>
          <w:szCs w:val="22"/>
          <w:lang w:val="it-IT"/>
        </w:rPr>
      </w:pPr>
    </w:p>
    <w:p w14:paraId="42F1075B" w14:textId="77777777" w:rsidR="004441B4" w:rsidRDefault="004441B4" w:rsidP="00763CF8">
      <w:pPr>
        <w:rPr>
          <w:b/>
          <w:bCs/>
          <w:sz w:val="22"/>
          <w:szCs w:val="22"/>
          <w:lang w:val="it-IT"/>
        </w:rPr>
      </w:pPr>
    </w:p>
    <w:p w14:paraId="1E5D602F" w14:textId="77777777" w:rsidR="004441B4" w:rsidRDefault="004441B4" w:rsidP="00763CF8">
      <w:pPr>
        <w:rPr>
          <w:b/>
          <w:bCs/>
          <w:sz w:val="22"/>
          <w:szCs w:val="22"/>
          <w:lang w:val="it-IT"/>
        </w:rPr>
      </w:pPr>
    </w:p>
    <w:p w14:paraId="48A3A285" w14:textId="77777777" w:rsidR="004441B4" w:rsidRDefault="004441B4" w:rsidP="00763CF8">
      <w:pPr>
        <w:rPr>
          <w:b/>
          <w:bCs/>
          <w:sz w:val="22"/>
          <w:szCs w:val="22"/>
          <w:lang w:val="it-IT"/>
        </w:rPr>
      </w:pPr>
    </w:p>
    <w:p w14:paraId="0B158F4F" w14:textId="77777777" w:rsidR="004441B4" w:rsidRDefault="004441B4" w:rsidP="00763CF8">
      <w:pPr>
        <w:rPr>
          <w:b/>
          <w:bCs/>
          <w:sz w:val="22"/>
          <w:szCs w:val="22"/>
          <w:lang w:val="it-IT"/>
        </w:rPr>
      </w:pPr>
    </w:p>
    <w:p w14:paraId="64EED08E" w14:textId="77777777" w:rsidR="004441B4" w:rsidRDefault="004441B4" w:rsidP="00763CF8">
      <w:pPr>
        <w:rPr>
          <w:b/>
          <w:bCs/>
          <w:sz w:val="22"/>
          <w:szCs w:val="22"/>
          <w:lang w:val="it-IT"/>
        </w:rPr>
      </w:pPr>
    </w:p>
    <w:p w14:paraId="4993D093" w14:textId="77777777" w:rsidR="004441B4" w:rsidRDefault="004441B4" w:rsidP="00763CF8">
      <w:pPr>
        <w:rPr>
          <w:b/>
          <w:bCs/>
          <w:sz w:val="22"/>
          <w:szCs w:val="22"/>
          <w:lang w:val="it-IT"/>
        </w:rPr>
      </w:pPr>
    </w:p>
    <w:p w14:paraId="3BBA52B1" w14:textId="77777777" w:rsidR="004441B4" w:rsidRDefault="004441B4" w:rsidP="00763CF8">
      <w:pPr>
        <w:rPr>
          <w:b/>
          <w:bCs/>
          <w:sz w:val="22"/>
          <w:szCs w:val="22"/>
          <w:lang w:val="it-IT"/>
        </w:rPr>
      </w:pPr>
    </w:p>
    <w:p w14:paraId="74296517" w14:textId="77777777" w:rsidR="004441B4" w:rsidRDefault="004441B4" w:rsidP="00763CF8">
      <w:pPr>
        <w:rPr>
          <w:b/>
          <w:bCs/>
          <w:sz w:val="22"/>
          <w:szCs w:val="22"/>
          <w:lang w:val="it-IT"/>
        </w:rPr>
      </w:pPr>
    </w:p>
    <w:p w14:paraId="7E2A8CF0" w14:textId="77777777" w:rsidR="004441B4" w:rsidRDefault="004441B4" w:rsidP="00763CF8">
      <w:pPr>
        <w:rPr>
          <w:b/>
          <w:bCs/>
          <w:sz w:val="22"/>
          <w:szCs w:val="22"/>
          <w:lang w:val="it-IT"/>
        </w:rPr>
      </w:pPr>
    </w:p>
    <w:p w14:paraId="2B4E0C5B" w14:textId="77777777" w:rsidR="004441B4" w:rsidRDefault="004441B4" w:rsidP="00763CF8">
      <w:pPr>
        <w:rPr>
          <w:b/>
          <w:bCs/>
          <w:sz w:val="22"/>
          <w:szCs w:val="22"/>
          <w:lang w:val="it-IT"/>
        </w:rPr>
      </w:pPr>
    </w:p>
    <w:p w14:paraId="728281F1" w14:textId="77777777" w:rsidR="004441B4" w:rsidRDefault="004441B4" w:rsidP="00763CF8">
      <w:pPr>
        <w:rPr>
          <w:b/>
          <w:bCs/>
          <w:sz w:val="22"/>
          <w:szCs w:val="22"/>
          <w:lang w:val="it-IT"/>
        </w:rPr>
      </w:pPr>
    </w:p>
    <w:p w14:paraId="47FAC4BD" w14:textId="77777777" w:rsidR="004441B4" w:rsidRPr="001A29BF" w:rsidRDefault="004441B4" w:rsidP="00763CF8">
      <w:pPr>
        <w:rPr>
          <w:b/>
          <w:bCs/>
          <w:sz w:val="22"/>
          <w:szCs w:val="22"/>
          <w:lang w:val="it-IT"/>
        </w:rPr>
      </w:pPr>
    </w:p>
    <w:p w14:paraId="4AC10D60" w14:textId="77777777" w:rsidR="00B103D8" w:rsidRPr="001A29BF" w:rsidRDefault="00B103D8" w:rsidP="00B103D8">
      <w:pPr>
        <w:pStyle w:val="Kop2"/>
        <w:rPr>
          <w:lang w:val="it-IT"/>
        </w:rPr>
      </w:pPr>
    </w:p>
    <w:p w14:paraId="57588BCB" w14:textId="77777777" w:rsidR="00AD49E0" w:rsidRDefault="00F42CDE">
      <w:pPr>
        <w:pStyle w:val="Kop2"/>
        <w:numPr>
          <w:ilvl w:val="1"/>
          <w:numId w:val="7"/>
        </w:numPr>
      </w:pPr>
      <w:bookmarkStart w:id="105" w:name="_Toc140819323"/>
      <w:r>
        <w:t>SPAGNOLO/CATALANO</w:t>
      </w:r>
      <w:bookmarkEnd w:id="105"/>
    </w:p>
    <w:p w14:paraId="74BABF0D" w14:textId="77777777" w:rsidR="00F42CDE" w:rsidRPr="00F42CDE" w:rsidRDefault="00F42CDE" w:rsidP="00F42CDE"/>
    <w:p w14:paraId="2DDE457F" w14:textId="77777777" w:rsidR="00F42CDE" w:rsidRDefault="00F42CDE">
      <w:pPr>
        <w:spacing w:after="200"/>
        <w:jc w:val="left"/>
        <w:rPr>
          <w:rFonts w:ascii="Fira Sans" w:eastAsiaTheme="majorEastAsia" w:hAnsi="Fira Sans" w:cs="Poppins"/>
          <w:b/>
          <w:color w:val="662C90"/>
          <w:sz w:val="50"/>
          <w:szCs w:val="50"/>
        </w:rPr>
      </w:pPr>
      <w:r>
        <w:br w:type="page"/>
      </w:r>
    </w:p>
    <w:p w14:paraId="7AF7CCC0" w14:textId="77777777" w:rsidR="00AD49E0" w:rsidRDefault="00000000">
      <w:pPr>
        <w:keepNext/>
        <w:keepLines/>
        <w:pBdr>
          <w:top w:val="nil"/>
          <w:left w:val="nil"/>
          <w:bottom w:val="nil"/>
          <w:right w:val="nil"/>
          <w:between w:val="nil"/>
        </w:pBdr>
        <w:spacing w:before="240" w:after="0"/>
        <w:ind w:left="2268" w:right="-427"/>
        <w:jc w:val="left"/>
        <w:rPr>
          <w:rFonts w:ascii="Fira Sans" w:eastAsia="Fira Sans" w:hAnsi="Fira Sans" w:cs="Fira Sans"/>
          <w:b/>
          <w:color w:val="662C90"/>
          <w:sz w:val="40"/>
          <w:szCs w:val="40"/>
        </w:rPr>
      </w:pPr>
      <w:r>
        <w:rPr>
          <w:rFonts w:ascii="Fira Sans" w:eastAsia="Fira Sans" w:hAnsi="Fira Sans" w:cs="Fira Sans"/>
          <w:b/>
          <w:color w:val="662C90"/>
          <w:sz w:val="40"/>
          <w:szCs w:val="40"/>
        </w:rPr>
        <w:lastRenderedPageBreak/>
        <w:t xml:space="preserve">Conoscere </w:t>
      </w:r>
      <w:r w:rsidRPr="007E512B">
        <w:rPr>
          <w:rFonts w:ascii="Fira Sans" w:eastAsia="Fira Sans" w:hAnsi="Fira Sans" w:cs="Fira Sans"/>
          <w:b/>
          <w:color w:val="662C90"/>
          <w:sz w:val="40"/>
          <w:szCs w:val="40"/>
        </w:rPr>
        <w:t xml:space="preserve">Margarito </w:t>
      </w:r>
      <w:r>
        <w:rPr>
          <w:noProof/>
        </w:rPr>
        <w:drawing>
          <wp:anchor distT="0" distB="0" distL="0" distR="0" simplePos="0" relativeHeight="251730944" behindDoc="1" locked="0" layoutInCell="1" hidden="0" allowOverlap="1" wp14:anchorId="35543F92" wp14:editId="7C178586">
            <wp:simplePos x="0" y="0"/>
            <wp:positionH relativeFrom="column">
              <wp:posOffset>-543372</wp:posOffset>
            </wp:positionH>
            <wp:positionV relativeFrom="paragraph">
              <wp:posOffset>-79378</wp:posOffset>
            </wp:positionV>
            <wp:extent cx="1613641" cy="1612809"/>
            <wp:effectExtent l="0" t="0" r="0" b="0"/>
            <wp:wrapNone/>
            <wp:docPr id="1776142820"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6142820" name="image1.png" descr="Logotipo&#10;&#10;Descripción generada automáticamente con confianza media"/>
                    <pic:cNvPicPr preferRelativeResize="0"/>
                  </pic:nvPicPr>
                  <pic:blipFill>
                    <a:blip r:embed="rId20"/>
                    <a:srcRect/>
                    <a:stretch>
                      <a:fillRect/>
                    </a:stretch>
                  </pic:blipFill>
                  <pic:spPr>
                    <a:xfrm>
                      <a:off x="0" y="0"/>
                      <a:ext cx="1613641" cy="1612809"/>
                    </a:xfrm>
                    <a:prstGeom prst="rect">
                      <a:avLst/>
                    </a:prstGeom>
                    <a:ln/>
                  </pic:spPr>
                </pic:pic>
              </a:graphicData>
            </a:graphic>
          </wp:anchor>
        </w:drawing>
      </w:r>
    </w:p>
    <w:p w14:paraId="0F76E913" w14:textId="55EFCB45" w:rsidR="00AD49E0" w:rsidRPr="00840E60" w:rsidRDefault="00000000">
      <w:pPr>
        <w:pBdr>
          <w:top w:val="nil"/>
          <w:left w:val="nil"/>
          <w:bottom w:val="nil"/>
          <w:right w:val="nil"/>
          <w:between w:val="nil"/>
        </w:pBdr>
        <w:ind w:left="2268" w:right="-427"/>
        <w:rPr>
          <w:rFonts w:asciiTheme="minorHAnsi" w:eastAsia="Open Sans" w:hAnsiTheme="minorHAnsi" w:cstheme="minorHAnsi"/>
          <w:i/>
          <w:color w:val="000000"/>
          <w:sz w:val="28"/>
          <w:szCs w:val="28"/>
          <w:lang w:val="it-IT"/>
        </w:rPr>
      </w:pPr>
      <w:r w:rsidRPr="00840E60">
        <w:rPr>
          <w:rFonts w:asciiTheme="minorHAnsi" w:eastAsia="Open Sans" w:hAnsiTheme="minorHAnsi" w:cstheme="minorHAnsi"/>
          <w:i/>
          <w:color w:val="000000"/>
          <w:sz w:val="28"/>
          <w:szCs w:val="28"/>
          <w:lang w:val="it-IT"/>
        </w:rPr>
        <w:t xml:space="preserve">Attraverso la lettura del racconto </w:t>
      </w:r>
      <w:r w:rsidR="00840E60">
        <w:rPr>
          <w:rFonts w:asciiTheme="minorHAnsi" w:eastAsia="Open Sans" w:hAnsiTheme="minorHAnsi" w:cstheme="minorHAnsi"/>
          <w:i/>
          <w:color w:val="000000"/>
          <w:sz w:val="28"/>
          <w:szCs w:val="28"/>
          <w:lang w:val="it-IT"/>
        </w:rPr>
        <w:t>“</w:t>
      </w:r>
      <w:r w:rsidRPr="00840E60">
        <w:rPr>
          <w:rFonts w:asciiTheme="minorHAnsi" w:eastAsia="Open Sans" w:hAnsiTheme="minorHAnsi" w:cstheme="minorHAnsi"/>
          <w:i/>
          <w:color w:val="000000"/>
          <w:sz w:val="28"/>
          <w:szCs w:val="28"/>
          <w:lang w:val="it-IT"/>
        </w:rPr>
        <w:t xml:space="preserve">La </w:t>
      </w:r>
      <w:r w:rsidR="007F41F1" w:rsidRPr="00840E60">
        <w:rPr>
          <w:rFonts w:asciiTheme="minorHAnsi" w:eastAsia="Open Sans" w:hAnsiTheme="minorHAnsi" w:cstheme="minorHAnsi"/>
          <w:i/>
          <w:color w:val="000000"/>
          <w:sz w:val="28"/>
          <w:szCs w:val="28"/>
          <w:lang w:val="it-IT"/>
        </w:rPr>
        <w:t xml:space="preserve">Historia </w:t>
      </w:r>
      <w:r w:rsidRPr="00840E60">
        <w:rPr>
          <w:rFonts w:asciiTheme="minorHAnsi" w:eastAsia="Open Sans" w:hAnsiTheme="minorHAnsi" w:cstheme="minorHAnsi"/>
          <w:i/>
          <w:color w:val="000000"/>
          <w:sz w:val="28"/>
          <w:szCs w:val="28"/>
          <w:lang w:val="it-IT"/>
        </w:rPr>
        <w:t>de Margarito</w:t>
      </w:r>
      <w:r w:rsidR="00840E60">
        <w:rPr>
          <w:rFonts w:asciiTheme="minorHAnsi" w:eastAsia="Open Sans" w:hAnsiTheme="minorHAnsi" w:cstheme="minorHAnsi"/>
          <w:i/>
          <w:color w:val="000000"/>
          <w:sz w:val="28"/>
          <w:szCs w:val="28"/>
          <w:lang w:val="it-IT"/>
        </w:rPr>
        <w:t>”</w:t>
      </w:r>
      <w:r w:rsidRPr="00840E60">
        <w:rPr>
          <w:rFonts w:asciiTheme="minorHAnsi" w:eastAsia="Open Sans" w:hAnsiTheme="minorHAnsi" w:cstheme="minorHAnsi"/>
          <w:i/>
          <w:color w:val="000000"/>
          <w:sz w:val="28"/>
          <w:szCs w:val="28"/>
          <w:lang w:val="it-IT"/>
        </w:rPr>
        <w:t xml:space="preserve"> dello scrittore cileno Pedro Lemebel, </w:t>
      </w:r>
      <w:r w:rsidR="00840E60">
        <w:rPr>
          <w:rFonts w:asciiTheme="minorHAnsi" w:eastAsia="Open Sans" w:hAnsiTheme="minorHAnsi" w:cstheme="minorHAnsi"/>
          <w:i/>
          <w:color w:val="000000"/>
          <w:sz w:val="28"/>
          <w:szCs w:val="28"/>
          <w:lang w:val="it-IT"/>
        </w:rPr>
        <w:t>lз</w:t>
      </w:r>
      <w:r w:rsidRPr="00840E60">
        <w:rPr>
          <w:rFonts w:asciiTheme="minorHAnsi" w:eastAsia="Open Sans" w:hAnsiTheme="minorHAnsi" w:cstheme="minorHAnsi"/>
          <w:i/>
          <w:color w:val="000000"/>
          <w:sz w:val="28"/>
          <w:szCs w:val="28"/>
          <w:lang w:val="it-IT"/>
        </w:rPr>
        <w:t xml:space="preserve"> </w:t>
      </w:r>
      <w:r w:rsidR="00A72948" w:rsidRPr="00840E60">
        <w:rPr>
          <w:rFonts w:asciiTheme="minorHAnsi" w:eastAsia="Open Sans" w:hAnsiTheme="minorHAnsi" w:cstheme="minorHAnsi"/>
          <w:i/>
          <w:color w:val="000000"/>
          <w:sz w:val="28"/>
          <w:szCs w:val="28"/>
          <w:lang w:val="it-IT"/>
        </w:rPr>
        <w:t>studentз</w:t>
      </w:r>
      <w:r w:rsidRPr="00840E60">
        <w:rPr>
          <w:rFonts w:asciiTheme="minorHAnsi" w:eastAsia="Open Sans" w:hAnsiTheme="minorHAnsi" w:cstheme="minorHAnsi"/>
          <w:i/>
          <w:color w:val="000000"/>
          <w:sz w:val="28"/>
          <w:szCs w:val="28"/>
          <w:lang w:val="it-IT"/>
        </w:rPr>
        <w:t xml:space="preserve"> riflettono sulla discriminazione subita da bambi</w:t>
      </w:r>
      <w:r w:rsidR="00840E60">
        <w:rPr>
          <w:rFonts w:asciiTheme="minorHAnsi" w:eastAsia="Open Sans" w:hAnsiTheme="minorHAnsi" w:cstheme="minorHAnsi"/>
          <w:i/>
          <w:color w:val="000000"/>
          <w:sz w:val="28"/>
          <w:szCs w:val="28"/>
          <w:lang w:val="it-IT"/>
        </w:rPr>
        <w:t>nз</w:t>
      </w:r>
      <w:r w:rsidRPr="00840E60">
        <w:rPr>
          <w:rFonts w:asciiTheme="minorHAnsi" w:eastAsia="Open Sans" w:hAnsiTheme="minorHAnsi" w:cstheme="minorHAnsi"/>
          <w:i/>
          <w:color w:val="000000"/>
          <w:sz w:val="28"/>
          <w:szCs w:val="28"/>
          <w:lang w:val="it-IT"/>
        </w:rPr>
        <w:t xml:space="preserve"> e adolescenti a causa della loro espressione di genere.</w:t>
      </w:r>
    </w:p>
    <w:p w14:paraId="5FD8332D" w14:textId="77777777" w:rsidR="00AD49E0" w:rsidRPr="001A29BF" w:rsidRDefault="00000000">
      <w:pPr>
        <w:ind w:left="2268"/>
        <w:rPr>
          <w:rFonts w:ascii="Fira Sans" w:eastAsia="Fira Sans" w:hAnsi="Fira Sans"/>
          <w:b/>
          <w:i/>
          <w:iCs/>
          <w:color w:val="7030A0"/>
          <w:sz w:val="32"/>
          <w:szCs w:val="32"/>
          <w:lang w:val="it-IT"/>
        </w:rPr>
      </w:pPr>
      <w:bookmarkStart w:id="106" w:name="_Toc132714270"/>
      <w:r w:rsidRPr="00D32C67">
        <w:rPr>
          <w:rFonts w:ascii="Fira Sans" w:hAnsi="Fira Sans"/>
          <w:b/>
          <w:i/>
          <w:iCs/>
          <w:noProof/>
          <w:color w:val="7030A0"/>
          <w:sz w:val="32"/>
          <w:szCs w:val="32"/>
        </w:rPr>
        <mc:AlternateContent>
          <mc:Choice Requires="wps">
            <w:drawing>
              <wp:anchor distT="0" distB="0" distL="114300" distR="114300" simplePos="0" relativeHeight="251731968" behindDoc="0" locked="0" layoutInCell="1" hidden="0" allowOverlap="1" wp14:anchorId="2D6A5C71" wp14:editId="2DD30B32">
                <wp:simplePos x="0" y="0"/>
                <wp:positionH relativeFrom="column">
                  <wp:posOffset>-539115</wp:posOffset>
                </wp:positionH>
                <wp:positionV relativeFrom="paragraph">
                  <wp:posOffset>8890</wp:posOffset>
                </wp:positionV>
                <wp:extent cx="1732915" cy="5724525"/>
                <wp:effectExtent l="0" t="0" r="635" b="9525"/>
                <wp:wrapSquare wrapText="bothSides" distT="0" distB="0" distL="114300" distR="114300"/>
                <wp:docPr id="1776142819" name="Rectángulo 1776142819"/>
                <wp:cNvGraphicFramePr/>
                <a:graphic xmlns:a="http://schemas.openxmlformats.org/drawingml/2006/main">
                  <a:graphicData uri="http://schemas.microsoft.com/office/word/2010/wordprocessingShape">
                    <wps:wsp>
                      <wps:cNvSpPr/>
                      <wps:spPr>
                        <a:xfrm>
                          <a:off x="0" y="0"/>
                          <a:ext cx="1732915" cy="5724525"/>
                        </a:xfrm>
                        <a:prstGeom prst="rect">
                          <a:avLst/>
                        </a:prstGeom>
                        <a:solidFill>
                          <a:srgbClr val="F2F2F2"/>
                        </a:solidFill>
                        <a:ln>
                          <a:noFill/>
                        </a:ln>
                      </wps:spPr>
                      <wps:txbx>
                        <w:txbxContent>
                          <w:p w14:paraId="2A147F5D"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Obiettivo</w:t>
                            </w:r>
                          </w:p>
                          <w:p w14:paraId="6F66D6BE" w14:textId="02024D7B" w:rsidR="00AD49E0" w:rsidRPr="00840E60" w:rsidRDefault="00840E60">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840E60">
                              <w:rPr>
                                <w:rFonts w:asciiTheme="minorHAnsi" w:eastAsia="Open Sans" w:hAnsiTheme="minorHAnsi" w:cstheme="minorHAnsi"/>
                                <w:color w:val="000000"/>
                                <w:sz w:val="20"/>
                                <w:szCs w:val="20"/>
                                <w:lang w:val="it-IT"/>
                              </w:rPr>
                              <w:t xml:space="preserve"> </w:t>
                            </w:r>
                            <w:r w:rsidR="00A72948" w:rsidRPr="00840E60">
                              <w:rPr>
                                <w:rFonts w:asciiTheme="minorHAnsi" w:eastAsia="Open Sans" w:hAnsiTheme="minorHAnsi" w:cstheme="minorHAnsi"/>
                                <w:color w:val="000000"/>
                                <w:sz w:val="20"/>
                                <w:szCs w:val="20"/>
                                <w:lang w:val="it-IT"/>
                              </w:rPr>
                              <w:t>studentз</w:t>
                            </w:r>
                            <w:r w:rsidRPr="00840E60">
                              <w:rPr>
                                <w:rFonts w:asciiTheme="minorHAnsi" w:eastAsia="Open Sans" w:hAnsiTheme="minorHAnsi" w:cstheme="minorHAnsi"/>
                                <w:color w:val="000000"/>
                                <w:sz w:val="20"/>
                                <w:szCs w:val="20"/>
                                <w:lang w:val="it-IT"/>
                              </w:rPr>
                              <w:t xml:space="preserve"> imparano ad avere empatia con </w:t>
                            </w:r>
                            <w:r>
                              <w:rPr>
                                <w:rFonts w:asciiTheme="minorHAnsi" w:eastAsia="Open Sans" w:hAnsiTheme="minorHAnsi" w:cstheme="minorHAnsi"/>
                                <w:color w:val="000000"/>
                                <w:sz w:val="20"/>
                                <w:szCs w:val="20"/>
                                <w:lang w:val="it-IT"/>
                              </w:rPr>
                              <w:t>lз</w:t>
                            </w:r>
                            <w:r w:rsidRPr="00840E60">
                              <w:rPr>
                                <w:rFonts w:asciiTheme="minorHAnsi" w:eastAsia="Open Sans" w:hAnsiTheme="minorHAnsi" w:cstheme="minorHAnsi"/>
                                <w:color w:val="000000"/>
                                <w:sz w:val="20"/>
                                <w:szCs w:val="20"/>
                                <w:lang w:val="it-IT"/>
                              </w:rPr>
                              <w:t xml:space="preserve"> giovani</w:t>
                            </w:r>
                            <w:r>
                              <w:rPr>
                                <w:rFonts w:asciiTheme="minorHAnsi" w:eastAsia="Open Sans" w:hAnsiTheme="minorHAnsi" w:cstheme="minorHAnsi"/>
                                <w:color w:val="000000"/>
                                <w:sz w:val="20"/>
                                <w:szCs w:val="20"/>
                                <w:lang w:val="it-IT"/>
                              </w:rPr>
                              <w:t xml:space="preserve">з </w:t>
                            </w:r>
                            <w:r w:rsidRPr="00840E60">
                              <w:rPr>
                                <w:rFonts w:asciiTheme="minorHAnsi" w:eastAsia="Open Sans" w:hAnsiTheme="minorHAnsi" w:cstheme="minorHAnsi"/>
                                <w:color w:val="000000"/>
                                <w:sz w:val="20"/>
                                <w:szCs w:val="20"/>
                                <w:lang w:val="it-IT"/>
                              </w:rPr>
                              <w:t xml:space="preserve">che hanno un'espressione di genere </w:t>
                            </w:r>
                            <w:r w:rsidR="00693A8D" w:rsidRPr="00840E60">
                              <w:rPr>
                                <w:rFonts w:asciiTheme="minorHAnsi" w:eastAsia="Open Sans" w:hAnsiTheme="minorHAnsi" w:cstheme="minorHAnsi"/>
                                <w:color w:val="000000"/>
                                <w:sz w:val="20"/>
                                <w:szCs w:val="20"/>
                                <w:lang w:val="it-IT"/>
                              </w:rPr>
                              <w:t>non</w:t>
                            </w:r>
                            <w:r w:rsidRPr="00840E60">
                              <w:rPr>
                                <w:rFonts w:asciiTheme="minorHAnsi" w:eastAsia="Open Sans" w:hAnsiTheme="minorHAnsi" w:cstheme="minorHAnsi"/>
                                <w:color w:val="000000"/>
                                <w:sz w:val="20"/>
                                <w:szCs w:val="20"/>
                                <w:lang w:val="it-IT"/>
                              </w:rPr>
                              <w:t xml:space="preserve"> tradizionale. </w:t>
                            </w:r>
                          </w:p>
                          <w:p w14:paraId="57492D8F"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 xml:space="preserve">Indicazioni </w:t>
                            </w:r>
                            <w:r w:rsidR="007F41F1" w:rsidRPr="00840E60">
                              <w:rPr>
                                <w:rFonts w:asciiTheme="minorHAnsi" w:eastAsia="Open Sans" w:hAnsiTheme="minorHAnsi" w:cstheme="minorHAnsi"/>
                                <w:sz w:val="20"/>
                                <w:szCs w:val="20"/>
                              </w:rPr>
                              <w:t>per l'impatto</w:t>
                            </w:r>
                          </w:p>
                          <w:p w14:paraId="2D65AE94" w14:textId="2CC04293" w:rsidR="00AD49E0" w:rsidRPr="00840E60" w:rsidRDefault="00840E60">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840E60">
                              <w:rPr>
                                <w:rFonts w:asciiTheme="minorHAnsi" w:eastAsia="Open Sans" w:hAnsiTheme="minorHAnsi" w:cstheme="minorHAnsi"/>
                                <w:color w:val="000000"/>
                                <w:sz w:val="20"/>
                                <w:szCs w:val="20"/>
                                <w:lang w:val="it-IT"/>
                              </w:rPr>
                              <w:t xml:space="preserve"> </w:t>
                            </w:r>
                            <w:r w:rsidR="00A72948" w:rsidRPr="00840E60">
                              <w:rPr>
                                <w:rFonts w:asciiTheme="minorHAnsi" w:eastAsia="Open Sans" w:hAnsiTheme="minorHAnsi" w:cstheme="minorHAnsi"/>
                                <w:color w:val="000000"/>
                                <w:sz w:val="20"/>
                                <w:szCs w:val="20"/>
                                <w:lang w:val="it-IT"/>
                              </w:rPr>
                              <w:t>studentз</w:t>
                            </w:r>
                            <w:r w:rsidRPr="00840E60">
                              <w:rPr>
                                <w:rFonts w:asciiTheme="minorHAnsi" w:eastAsia="Open Sans" w:hAnsiTheme="minorHAnsi" w:cstheme="minorHAnsi"/>
                                <w:color w:val="000000"/>
                                <w:sz w:val="20"/>
                                <w:szCs w:val="20"/>
                                <w:lang w:val="it-IT"/>
                              </w:rPr>
                              <w:t xml:space="preserve"> esprimono comprensione ed empatia nei confronti de</w:t>
                            </w:r>
                            <w:r>
                              <w:rPr>
                                <w:rFonts w:asciiTheme="minorHAnsi" w:eastAsia="Open Sans" w:hAnsiTheme="minorHAnsi" w:cstheme="minorHAnsi"/>
                                <w:color w:val="000000"/>
                                <w:sz w:val="20"/>
                                <w:szCs w:val="20"/>
                                <w:lang w:val="it-IT"/>
                              </w:rPr>
                              <w:t>llз</w:t>
                            </w:r>
                            <w:r w:rsidRPr="00840E60">
                              <w:rPr>
                                <w:rFonts w:asciiTheme="minorHAnsi" w:eastAsia="Open Sans" w:hAnsiTheme="minorHAnsi" w:cstheme="minorHAnsi"/>
                                <w:color w:val="000000"/>
                                <w:sz w:val="20"/>
                                <w:szCs w:val="20"/>
                                <w:lang w:val="it-IT"/>
                              </w:rPr>
                              <w:t xml:space="preserve"> giovan</w:t>
                            </w:r>
                            <w:r>
                              <w:rPr>
                                <w:rFonts w:asciiTheme="minorHAnsi" w:eastAsia="Open Sans" w:hAnsiTheme="minorHAnsi" w:cstheme="minorHAnsi"/>
                                <w:color w:val="000000"/>
                                <w:sz w:val="20"/>
                                <w:szCs w:val="20"/>
                                <w:lang w:val="it-IT"/>
                              </w:rPr>
                              <w:t>з</w:t>
                            </w:r>
                            <w:r w:rsidRPr="00840E60">
                              <w:rPr>
                                <w:rFonts w:asciiTheme="minorHAnsi" w:eastAsia="Open Sans" w:hAnsiTheme="minorHAnsi" w:cstheme="minorHAnsi"/>
                                <w:color w:val="000000"/>
                                <w:sz w:val="20"/>
                                <w:szCs w:val="20"/>
                                <w:lang w:val="it-IT"/>
                              </w:rPr>
                              <w:t xml:space="preserve"> non conformi. Distinguono questo aspetto dall'orientamento sessuale. </w:t>
                            </w:r>
                          </w:p>
                          <w:p w14:paraId="30E71F43"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 xml:space="preserve">Durata </w:t>
                            </w:r>
                          </w:p>
                          <w:p w14:paraId="2DA7095C" w14:textId="77777777" w:rsidR="00AD49E0" w:rsidRPr="00840E60" w:rsidRDefault="00000000">
                            <w:pPr>
                              <w:spacing w:line="240" w:lineRule="auto"/>
                              <w:jc w:val="left"/>
                              <w:textDirection w:val="btLr"/>
                              <w:rPr>
                                <w:rFonts w:asciiTheme="minorHAnsi" w:hAnsiTheme="minorHAnsi" w:cstheme="minorHAnsi"/>
                                <w:sz w:val="20"/>
                                <w:szCs w:val="20"/>
                              </w:rPr>
                            </w:pPr>
                            <w:r w:rsidRPr="00840E60">
                              <w:rPr>
                                <w:rFonts w:asciiTheme="minorHAnsi" w:eastAsia="Open Sans" w:hAnsiTheme="minorHAnsi" w:cstheme="minorHAnsi"/>
                                <w:color w:val="000000"/>
                                <w:sz w:val="20"/>
                                <w:szCs w:val="20"/>
                              </w:rPr>
                              <w:t>45 minuti</w:t>
                            </w:r>
                          </w:p>
                          <w:p w14:paraId="7C1ED4DA"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Livello</w:t>
                            </w:r>
                          </w:p>
                          <w:p w14:paraId="45D8A582" w14:textId="77777777" w:rsidR="00AD49E0" w:rsidRPr="00840E60" w:rsidRDefault="00000000">
                            <w:pPr>
                              <w:spacing w:line="240" w:lineRule="auto"/>
                              <w:jc w:val="left"/>
                              <w:textDirection w:val="btLr"/>
                              <w:rPr>
                                <w:rFonts w:asciiTheme="minorHAnsi" w:hAnsiTheme="minorHAnsi" w:cstheme="minorHAnsi"/>
                                <w:sz w:val="20"/>
                                <w:szCs w:val="20"/>
                              </w:rPr>
                            </w:pPr>
                            <w:r w:rsidRPr="00840E60">
                              <w:rPr>
                                <w:rFonts w:asciiTheme="minorHAnsi" w:eastAsia="Open Sans" w:hAnsiTheme="minorHAnsi" w:cstheme="minorHAnsi"/>
                                <w:color w:val="000000"/>
                                <w:sz w:val="20"/>
                                <w:szCs w:val="20"/>
                              </w:rPr>
                              <w:t>Età 12-14 anni, livello intermedio</w:t>
                            </w:r>
                          </w:p>
                          <w:p w14:paraId="23523EE0"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 xml:space="preserve">I materiali </w:t>
                            </w:r>
                          </w:p>
                          <w:p w14:paraId="2542D844" w14:textId="71B99A87" w:rsidR="00AD49E0" w:rsidRPr="00840E60" w:rsidRDefault="00000000">
                            <w:pPr>
                              <w:spacing w:line="240" w:lineRule="auto"/>
                              <w:jc w:val="left"/>
                              <w:textDirection w:val="btLr"/>
                              <w:rPr>
                                <w:rFonts w:asciiTheme="minorHAnsi" w:hAnsiTheme="minorHAnsi" w:cstheme="minorHAnsi"/>
                                <w:sz w:val="20"/>
                                <w:szCs w:val="20"/>
                                <w:lang w:val="it-IT"/>
                              </w:rPr>
                            </w:pPr>
                            <w:r w:rsidRPr="00840E60">
                              <w:rPr>
                                <w:rFonts w:asciiTheme="minorHAnsi" w:eastAsia="Open Sans" w:hAnsiTheme="minorHAnsi" w:cstheme="minorHAnsi"/>
                                <w:color w:val="000000"/>
                                <w:sz w:val="20"/>
                                <w:szCs w:val="20"/>
                                <w:lang w:val="it-IT"/>
                              </w:rPr>
                              <w:t>Storia stampata (per ogni student</w:t>
                            </w:r>
                            <w:r w:rsidR="00840E60">
                              <w:rPr>
                                <w:rFonts w:asciiTheme="minorHAnsi" w:eastAsia="Open Sans" w:hAnsiTheme="minorHAnsi" w:cstheme="minorHAnsi"/>
                                <w:color w:val="000000"/>
                                <w:sz w:val="20"/>
                                <w:szCs w:val="20"/>
                                <w:lang w:val="it-IT"/>
                              </w:rPr>
                              <w:t>ǝ</w:t>
                            </w:r>
                            <w:r w:rsidRPr="00840E60">
                              <w:rPr>
                                <w:rFonts w:asciiTheme="minorHAnsi" w:eastAsia="Open Sans" w:hAnsiTheme="minorHAnsi" w:cstheme="minorHAnsi"/>
                                <w:color w:val="000000"/>
                                <w:sz w:val="20"/>
                                <w:szCs w:val="20"/>
                                <w:lang w:val="it-IT"/>
                              </w:rPr>
                              <w:t xml:space="preserve">) o PowerPoint. Audio della narrazione in caso di disabilità visiva. </w:t>
                            </w:r>
                          </w:p>
                          <w:p w14:paraId="106F67B9"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Versione</w:t>
                            </w:r>
                          </w:p>
                          <w:p w14:paraId="1CEACE78" w14:textId="77777777" w:rsidR="00AD49E0" w:rsidRPr="00840E60" w:rsidRDefault="00000000">
                            <w:pPr>
                              <w:spacing w:line="240" w:lineRule="auto"/>
                              <w:jc w:val="left"/>
                              <w:textDirection w:val="btLr"/>
                              <w:rPr>
                                <w:rFonts w:asciiTheme="minorHAnsi" w:hAnsiTheme="minorHAnsi" w:cstheme="minorHAnsi"/>
                                <w:sz w:val="20"/>
                                <w:szCs w:val="20"/>
                                <w:lang w:val="it-IT"/>
                              </w:rPr>
                            </w:pPr>
                            <w:r w:rsidRPr="00840E60">
                              <w:rPr>
                                <w:rFonts w:asciiTheme="minorHAnsi" w:eastAsia="Open Sans" w:hAnsiTheme="minorHAnsi" w:cstheme="minorHAnsi"/>
                                <w:color w:val="000000"/>
                                <w:sz w:val="20"/>
                                <w:szCs w:val="20"/>
                                <w:lang w:val="it-IT"/>
                              </w:rPr>
                              <w:t>Sviluppato da Scarlett Obando Flores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6A5C71" id="Rectángulo 1776142819" o:spid="_x0000_s1059" style="position:absolute;left:0;text-align:left;margin-left:-42.45pt;margin-top:.7pt;width:136.45pt;height:45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" fillcolor="#f2f2f2" stroked="f">
                <v:textbox inset="2.53958mm,1.2694mm,2.53958mm,1.2694mm">
                  <w:txbxContent>
                    <w:p w14:paraId="2A147F5D"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Obiettivo</w:t>
                      </w:r>
                    </w:p>
                    <w:p w14:paraId="6F66D6BE" w14:textId="02024D7B" w:rsidR="00AD49E0" w:rsidRPr="00840E60" w:rsidRDefault="00840E60">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840E60">
                        <w:rPr>
                          <w:rFonts w:asciiTheme="minorHAnsi" w:eastAsia="Open Sans" w:hAnsiTheme="minorHAnsi" w:cstheme="minorHAnsi"/>
                          <w:color w:val="000000"/>
                          <w:sz w:val="20"/>
                          <w:szCs w:val="20"/>
                          <w:lang w:val="it-IT"/>
                        </w:rPr>
                        <w:t xml:space="preserve"> </w:t>
                      </w:r>
                      <w:r w:rsidR="00A72948" w:rsidRPr="00840E60">
                        <w:rPr>
                          <w:rFonts w:asciiTheme="minorHAnsi" w:eastAsia="Open Sans" w:hAnsiTheme="minorHAnsi" w:cstheme="minorHAnsi"/>
                          <w:color w:val="000000"/>
                          <w:sz w:val="20"/>
                          <w:szCs w:val="20"/>
                          <w:lang w:val="it-IT"/>
                        </w:rPr>
                        <w:t>studentз</w:t>
                      </w:r>
                      <w:r w:rsidRPr="00840E60">
                        <w:rPr>
                          <w:rFonts w:asciiTheme="minorHAnsi" w:eastAsia="Open Sans" w:hAnsiTheme="minorHAnsi" w:cstheme="minorHAnsi"/>
                          <w:color w:val="000000"/>
                          <w:sz w:val="20"/>
                          <w:szCs w:val="20"/>
                          <w:lang w:val="it-IT"/>
                        </w:rPr>
                        <w:t xml:space="preserve"> imparano ad avere empatia con </w:t>
                      </w:r>
                      <w:r>
                        <w:rPr>
                          <w:rFonts w:asciiTheme="minorHAnsi" w:eastAsia="Open Sans" w:hAnsiTheme="minorHAnsi" w:cstheme="minorHAnsi"/>
                          <w:color w:val="000000"/>
                          <w:sz w:val="20"/>
                          <w:szCs w:val="20"/>
                          <w:lang w:val="it-IT"/>
                        </w:rPr>
                        <w:t>lз</w:t>
                      </w:r>
                      <w:r w:rsidRPr="00840E60">
                        <w:rPr>
                          <w:rFonts w:asciiTheme="minorHAnsi" w:eastAsia="Open Sans" w:hAnsiTheme="minorHAnsi" w:cstheme="minorHAnsi"/>
                          <w:color w:val="000000"/>
                          <w:sz w:val="20"/>
                          <w:szCs w:val="20"/>
                          <w:lang w:val="it-IT"/>
                        </w:rPr>
                        <w:t xml:space="preserve"> giovani</w:t>
                      </w:r>
                      <w:r>
                        <w:rPr>
                          <w:rFonts w:asciiTheme="minorHAnsi" w:eastAsia="Open Sans" w:hAnsiTheme="minorHAnsi" w:cstheme="minorHAnsi"/>
                          <w:color w:val="000000"/>
                          <w:sz w:val="20"/>
                          <w:szCs w:val="20"/>
                          <w:lang w:val="it-IT"/>
                        </w:rPr>
                        <w:t xml:space="preserve">з </w:t>
                      </w:r>
                      <w:r w:rsidRPr="00840E60">
                        <w:rPr>
                          <w:rFonts w:asciiTheme="minorHAnsi" w:eastAsia="Open Sans" w:hAnsiTheme="minorHAnsi" w:cstheme="minorHAnsi"/>
                          <w:color w:val="000000"/>
                          <w:sz w:val="20"/>
                          <w:szCs w:val="20"/>
                          <w:lang w:val="it-IT"/>
                        </w:rPr>
                        <w:t xml:space="preserve">che hanno un'espressione di genere </w:t>
                      </w:r>
                      <w:r w:rsidR="00693A8D" w:rsidRPr="00840E60">
                        <w:rPr>
                          <w:rFonts w:asciiTheme="minorHAnsi" w:eastAsia="Open Sans" w:hAnsiTheme="minorHAnsi" w:cstheme="minorHAnsi"/>
                          <w:color w:val="000000"/>
                          <w:sz w:val="20"/>
                          <w:szCs w:val="20"/>
                          <w:lang w:val="it-IT"/>
                        </w:rPr>
                        <w:t>non</w:t>
                      </w:r>
                      <w:r w:rsidRPr="00840E60">
                        <w:rPr>
                          <w:rFonts w:asciiTheme="minorHAnsi" w:eastAsia="Open Sans" w:hAnsiTheme="minorHAnsi" w:cstheme="minorHAnsi"/>
                          <w:color w:val="000000"/>
                          <w:sz w:val="20"/>
                          <w:szCs w:val="20"/>
                          <w:lang w:val="it-IT"/>
                        </w:rPr>
                        <w:t xml:space="preserve"> tradizionale. </w:t>
                      </w:r>
                    </w:p>
                    <w:p w14:paraId="57492D8F"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 xml:space="preserve">Indicazioni </w:t>
                      </w:r>
                      <w:r w:rsidR="007F41F1" w:rsidRPr="00840E60">
                        <w:rPr>
                          <w:rFonts w:asciiTheme="minorHAnsi" w:eastAsia="Open Sans" w:hAnsiTheme="minorHAnsi" w:cstheme="minorHAnsi"/>
                          <w:sz w:val="20"/>
                          <w:szCs w:val="20"/>
                        </w:rPr>
                        <w:t>per l'impatto</w:t>
                      </w:r>
                    </w:p>
                    <w:p w14:paraId="2D65AE94" w14:textId="2CC04293" w:rsidR="00AD49E0" w:rsidRPr="00840E60" w:rsidRDefault="00840E60">
                      <w:pPr>
                        <w:spacing w:line="240" w:lineRule="auto"/>
                        <w:jc w:val="left"/>
                        <w:textDirection w:val="btLr"/>
                        <w:rPr>
                          <w:rFonts w:asciiTheme="minorHAnsi" w:hAnsiTheme="minorHAnsi" w:cstheme="minorHAnsi"/>
                          <w:sz w:val="20"/>
                          <w:szCs w:val="20"/>
                          <w:lang w:val="it-IT"/>
                        </w:rPr>
                      </w:pPr>
                      <w:r>
                        <w:rPr>
                          <w:rFonts w:asciiTheme="minorHAnsi" w:eastAsia="Open Sans" w:hAnsiTheme="minorHAnsi" w:cstheme="minorHAnsi"/>
                          <w:color w:val="000000"/>
                          <w:sz w:val="20"/>
                          <w:szCs w:val="20"/>
                          <w:lang w:val="it-IT"/>
                        </w:rPr>
                        <w:t>Lз</w:t>
                      </w:r>
                      <w:r w:rsidRPr="00840E60">
                        <w:rPr>
                          <w:rFonts w:asciiTheme="minorHAnsi" w:eastAsia="Open Sans" w:hAnsiTheme="minorHAnsi" w:cstheme="minorHAnsi"/>
                          <w:color w:val="000000"/>
                          <w:sz w:val="20"/>
                          <w:szCs w:val="20"/>
                          <w:lang w:val="it-IT"/>
                        </w:rPr>
                        <w:t xml:space="preserve"> </w:t>
                      </w:r>
                      <w:r w:rsidR="00A72948" w:rsidRPr="00840E60">
                        <w:rPr>
                          <w:rFonts w:asciiTheme="minorHAnsi" w:eastAsia="Open Sans" w:hAnsiTheme="minorHAnsi" w:cstheme="minorHAnsi"/>
                          <w:color w:val="000000"/>
                          <w:sz w:val="20"/>
                          <w:szCs w:val="20"/>
                          <w:lang w:val="it-IT"/>
                        </w:rPr>
                        <w:t>studentз</w:t>
                      </w:r>
                      <w:r w:rsidRPr="00840E60">
                        <w:rPr>
                          <w:rFonts w:asciiTheme="minorHAnsi" w:eastAsia="Open Sans" w:hAnsiTheme="minorHAnsi" w:cstheme="minorHAnsi"/>
                          <w:color w:val="000000"/>
                          <w:sz w:val="20"/>
                          <w:szCs w:val="20"/>
                          <w:lang w:val="it-IT"/>
                        </w:rPr>
                        <w:t xml:space="preserve"> esprimono comprensione ed empatia nei confronti de</w:t>
                      </w:r>
                      <w:r>
                        <w:rPr>
                          <w:rFonts w:asciiTheme="minorHAnsi" w:eastAsia="Open Sans" w:hAnsiTheme="minorHAnsi" w:cstheme="minorHAnsi"/>
                          <w:color w:val="000000"/>
                          <w:sz w:val="20"/>
                          <w:szCs w:val="20"/>
                          <w:lang w:val="it-IT"/>
                        </w:rPr>
                        <w:t>llз</w:t>
                      </w:r>
                      <w:r w:rsidRPr="00840E60">
                        <w:rPr>
                          <w:rFonts w:asciiTheme="minorHAnsi" w:eastAsia="Open Sans" w:hAnsiTheme="minorHAnsi" w:cstheme="minorHAnsi"/>
                          <w:color w:val="000000"/>
                          <w:sz w:val="20"/>
                          <w:szCs w:val="20"/>
                          <w:lang w:val="it-IT"/>
                        </w:rPr>
                        <w:t xml:space="preserve"> giovan</w:t>
                      </w:r>
                      <w:r>
                        <w:rPr>
                          <w:rFonts w:asciiTheme="minorHAnsi" w:eastAsia="Open Sans" w:hAnsiTheme="minorHAnsi" w:cstheme="minorHAnsi"/>
                          <w:color w:val="000000"/>
                          <w:sz w:val="20"/>
                          <w:szCs w:val="20"/>
                          <w:lang w:val="it-IT"/>
                        </w:rPr>
                        <w:t>з</w:t>
                      </w:r>
                      <w:r w:rsidRPr="00840E60">
                        <w:rPr>
                          <w:rFonts w:asciiTheme="minorHAnsi" w:eastAsia="Open Sans" w:hAnsiTheme="minorHAnsi" w:cstheme="minorHAnsi"/>
                          <w:color w:val="000000"/>
                          <w:sz w:val="20"/>
                          <w:szCs w:val="20"/>
                          <w:lang w:val="it-IT"/>
                        </w:rPr>
                        <w:t xml:space="preserve"> non conformi. Distinguono questo aspetto dall'orientamento sessuale. </w:t>
                      </w:r>
                    </w:p>
                    <w:p w14:paraId="30E71F43"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 xml:space="preserve">Durata </w:t>
                      </w:r>
                    </w:p>
                    <w:p w14:paraId="2DA7095C" w14:textId="77777777" w:rsidR="00AD49E0" w:rsidRPr="00840E60" w:rsidRDefault="00000000">
                      <w:pPr>
                        <w:spacing w:line="240" w:lineRule="auto"/>
                        <w:jc w:val="left"/>
                        <w:textDirection w:val="btLr"/>
                        <w:rPr>
                          <w:rFonts w:asciiTheme="minorHAnsi" w:hAnsiTheme="minorHAnsi" w:cstheme="minorHAnsi"/>
                          <w:sz w:val="20"/>
                          <w:szCs w:val="20"/>
                        </w:rPr>
                      </w:pPr>
                      <w:r w:rsidRPr="00840E60">
                        <w:rPr>
                          <w:rFonts w:asciiTheme="minorHAnsi" w:eastAsia="Open Sans" w:hAnsiTheme="minorHAnsi" w:cstheme="minorHAnsi"/>
                          <w:color w:val="000000"/>
                          <w:sz w:val="20"/>
                          <w:szCs w:val="20"/>
                        </w:rPr>
                        <w:t>45 minuti</w:t>
                      </w:r>
                    </w:p>
                    <w:p w14:paraId="7C1ED4DA"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Livello</w:t>
                      </w:r>
                    </w:p>
                    <w:p w14:paraId="45D8A582" w14:textId="77777777" w:rsidR="00AD49E0" w:rsidRPr="00840E60" w:rsidRDefault="00000000">
                      <w:pPr>
                        <w:spacing w:line="240" w:lineRule="auto"/>
                        <w:jc w:val="left"/>
                        <w:textDirection w:val="btLr"/>
                        <w:rPr>
                          <w:rFonts w:asciiTheme="minorHAnsi" w:hAnsiTheme="minorHAnsi" w:cstheme="minorHAnsi"/>
                          <w:sz w:val="20"/>
                          <w:szCs w:val="20"/>
                        </w:rPr>
                      </w:pPr>
                      <w:r w:rsidRPr="00840E60">
                        <w:rPr>
                          <w:rFonts w:asciiTheme="minorHAnsi" w:eastAsia="Open Sans" w:hAnsiTheme="minorHAnsi" w:cstheme="minorHAnsi"/>
                          <w:color w:val="000000"/>
                          <w:sz w:val="20"/>
                          <w:szCs w:val="20"/>
                        </w:rPr>
                        <w:t>Età 12-14 anni, livello intermedio</w:t>
                      </w:r>
                    </w:p>
                    <w:p w14:paraId="23523EE0"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 xml:space="preserve">I materiali </w:t>
                      </w:r>
                    </w:p>
                    <w:p w14:paraId="2542D844" w14:textId="71B99A87" w:rsidR="00AD49E0" w:rsidRPr="00840E60" w:rsidRDefault="00000000">
                      <w:pPr>
                        <w:spacing w:line="240" w:lineRule="auto"/>
                        <w:jc w:val="left"/>
                        <w:textDirection w:val="btLr"/>
                        <w:rPr>
                          <w:rFonts w:asciiTheme="minorHAnsi" w:hAnsiTheme="minorHAnsi" w:cstheme="minorHAnsi"/>
                          <w:sz w:val="20"/>
                          <w:szCs w:val="20"/>
                          <w:lang w:val="it-IT"/>
                        </w:rPr>
                      </w:pPr>
                      <w:r w:rsidRPr="00840E60">
                        <w:rPr>
                          <w:rFonts w:asciiTheme="minorHAnsi" w:eastAsia="Open Sans" w:hAnsiTheme="minorHAnsi" w:cstheme="minorHAnsi"/>
                          <w:color w:val="000000"/>
                          <w:sz w:val="20"/>
                          <w:szCs w:val="20"/>
                          <w:lang w:val="it-IT"/>
                        </w:rPr>
                        <w:t>Storia stampata (per ogni student</w:t>
                      </w:r>
                      <w:r w:rsidR="00840E60">
                        <w:rPr>
                          <w:rFonts w:asciiTheme="minorHAnsi" w:eastAsia="Open Sans" w:hAnsiTheme="minorHAnsi" w:cstheme="minorHAnsi"/>
                          <w:color w:val="000000"/>
                          <w:sz w:val="20"/>
                          <w:szCs w:val="20"/>
                          <w:lang w:val="it-IT"/>
                        </w:rPr>
                        <w:t>ǝ</w:t>
                      </w:r>
                      <w:r w:rsidRPr="00840E60">
                        <w:rPr>
                          <w:rFonts w:asciiTheme="minorHAnsi" w:eastAsia="Open Sans" w:hAnsiTheme="minorHAnsi" w:cstheme="minorHAnsi"/>
                          <w:color w:val="000000"/>
                          <w:sz w:val="20"/>
                          <w:szCs w:val="20"/>
                          <w:lang w:val="it-IT"/>
                        </w:rPr>
                        <w:t xml:space="preserve">) o PowerPoint. Audio della narrazione in caso di disabilità visiva. </w:t>
                      </w:r>
                    </w:p>
                    <w:p w14:paraId="106F67B9" w14:textId="77777777" w:rsidR="00AD49E0" w:rsidRPr="00840E60" w:rsidRDefault="00000000">
                      <w:pPr>
                        <w:pStyle w:val="Lijstalinea"/>
                        <w:rPr>
                          <w:rFonts w:asciiTheme="minorHAnsi" w:hAnsiTheme="minorHAnsi" w:cstheme="minorHAnsi"/>
                          <w:sz w:val="20"/>
                          <w:szCs w:val="20"/>
                        </w:rPr>
                      </w:pPr>
                      <w:r w:rsidRPr="00840E60">
                        <w:rPr>
                          <w:rFonts w:asciiTheme="minorHAnsi" w:eastAsia="Open Sans" w:hAnsiTheme="minorHAnsi" w:cstheme="minorHAnsi"/>
                          <w:sz w:val="20"/>
                          <w:szCs w:val="20"/>
                        </w:rPr>
                        <w:t>Versione</w:t>
                      </w:r>
                    </w:p>
                    <w:p w14:paraId="1CEACE78" w14:textId="77777777" w:rsidR="00AD49E0" w:rsidRPr="00840E60" w:rsidRDefault="00000000">
                      <w:pPr>
                        <w:spacing w:line="240" w:lineRule="auto"/>
                        <w:jc w:val="left"/>
                        <w:textDirection w:val="btLr"/>
                        <w:rPr>
                          <w:rFonts w:asciiTheme="minorHAnsi" w:hAnsiTheme="minorHAnsi" w:cstheme="minorHAnsi"/>
                          <w:sz w:val="20"/>
                          <w:szCs w:val="20"/>
                          <w:lang w:val="it-IT"/>
                        </w:rPr>
                      </w:pPr>
                      <w:r w:rsidRPr="00840E60">
                        <w:rPr>
                          <w:rFonts w:asciiTheme="minorHAnsi" w:eastAsia="Open Sans" w:hAnsiTheme="minorHAnsi" w:cstheme="minorHAnsi"/>
                          <w:color w:val="000000"/>
                          <w:sz w:val="20"/>
                          <w:szCs w:val="20"/>
                          <w:lang w:val="it-IT"/>
                        </w:rPr>
                        <w:t>Sviluppato da Scarlett Obando Flores (Defoin), 2023</w:t>
                      </w:r>
                    </w:p>
                  </w:txbxContent>
                </v:textbox>
                <w10:wrap type="square"/>
              </v:rect>
            </w:pict>
          </mc:Fallback>
        </mc:AlternateContent>
      </w:r>
      <w:r w:rsidRPr="001A29BF">
        <w:rPr>
          <w:rFonts w:ascii="Fira Sans" w:eastAsia="Fira Sans" w:hAnsi="Fira Sans"/>
          <w:i/>
          <w:iCs/>
          <w:color w:val="7030A0"/>
          <w:sz w:val="32"/>
          <w:szCs w:val="32"/>
          <w:lang w:val="it-IT"/>
        </w:rPr>
        <w:t>Preparazione</w:t>
      </w:r>
      <w:bookmarkEnd w:id="106"/>
    </w:p>
    <w:p w14:paraId="76FF9626" w14:textId="77777777" w:rsidR="00AD49E0" w:rsidRPr="001A29BF" w:rsidRDefault="00000000">
      <w:pPr>
        <w:ind w:left="2268"/>
        <w:rPr>
          <w:sz w:val="22"/>
          <w:szCs w:val="22"/>
          <w:lang w:val="it-IT"/>
        </w:rPr>
      </w:pPr>
      <w:r w:rsidRPr="00840E60">
        <w:rPr>
          <w:rFonts w:asciiTheme="minorHAnsi" w:eastAsia="Open Sans" w:hAnsiTheme="minorHAnsi" w:cstheme="minorHAnsi"/>
          <w:color w:val="000000"/>
          <w:lang w:val="it-IT"/>
        </w:rPr>
        <w:t>È possibile ottenere la storia in appendice, inoltre è inclusa una lettura audio per integrare in caso di disabilità visiva</w:t>
      </w:r>
      <w:r w:rsidRPr="001A29BF">
        <w:rPr>
          <w:rFonts w:eastAsia="Open Sans"/>
          <w:color w:val="000000"/>
          <w:sz w:val="22"/>
          <w:szCs w:val="22"/>
          <w:lang w:val="it-IT"/>
        </w:rPr>
        <w:t>.</w:t>
      </w:r>
    </w:p>
    <w:p w14:paraId="463037B9" w14:textId="77777777" w:rsidR="00AD49E0" w:rsidRPr="001A29BF" w:rsidRDefault="00000000">
      <w:pPr>
        <w:ind w:left="2268"/>
        <w:rPr>
          <w:rFonts w:ascii="Fira Sans" w:eastAsia="Fira Sans" w:hAnsi="Fira Sans"/>
          <w:i/>
          <w:iCs/>
          <w:color w:val="7030A0"/>
          <w:sz w:val="32"/>
          <w:szCs w:val="32"/>
          <w:lang w:val="it-IT"/>
        </w:rPr>
      </w:pPr>
      <w:r w:rsidRPr="001A29BF">
        <w:rPr>
          <w:rFonts w:ascii="Fira Sans" w:eastAsia="Fira Sans" w:hAnsi="Fira Sans"/>
          <w:i/>
          <w:iCs/>
          <w:color w:val="7030A0"/>
          <w:sz w:val="32"/>
          <w:szCs w:val="32"/>
          <w:lang w:val="it-IT"/>
        </w:rPr>
        <w:t>Attuazione</w:t>
      </w:r>
    </w:p>
    <w:p w14:paraId="42D6A13A" w14:textId="107ED2DE" w:rsidR="00AD49E0" w:rsidRPr="00840E60" w:rsidRDefault="00000000">
      <w:pPr>
        <w:pBdr>
          <w:top w:val="nil"/>
          <w:left w:val="nil"/>
          <w:bottom w:val="nil"/>
          <w:right w:val="nil"/>
          <w:between w:val="nil"/>
        </w:pBdr>
        <w:spacing w:after="0"/>
        <w:ind w:left="2268"/>
        <w:rPr>
          <w:rFonts w:asciiTheme="minorHAnsi" w:eastAsia="Open Sans" w:hAnsiTheme="minorHAnsi" w:cstheme="minorHAnsi"/>
          <w:color w:val="000000"/>
          <w:lang w:val="it-IT"/>
        </w:rPr>
      </w:pPr>
      <w:r w:rsidRPr="00840E60">
        <w:rPr>
          <w:rFonts w:asciiTheme="minorHAnsi" w:eastAsia="Open Sans" w:hAnsiTheme="minorHAnsi" w:cstheme="minorHAnsi"/>
          <w:b/>
          <w:color w:val="000000"/>
          <w:lang w:val="it-IT"/>
        </w:rPr>
        <w:t xml:space="preserve">Fase 1: </w:t>
      </w:r>
      <w:r w:rsidRPr="00840E60">
        <w:rPr>
          <w:rFonts w:asciiTheme="minorHAnsi" w:eastAsia="Open Sans" w:hAnsiTheme="minorHAnsi" w:cstheme="minorHAnsi"/>
          <w:color w:val="000000"/>
          <w:lang w:val="it-IT"/>
        </w:rPr>
        <w:t>(3'; introduzione)</w:t>
      </w:r>
      <w:r w:rsidR="009E79F3" w:rsidRPr="00840E60">
        <w:rPr>
          <w:rFonts w:asciiTheme="minorHAnsi" w:eastAsia="Open Sans" w:hAnsiTheme="minorHAnsi" w:cstheme="minorHAnsi"/>
          <w:color w:val="000000"/>
          <w:lang w:val="it-IT"/>
        </w:rPr>
        <w:t>.</w:t>
      </w:r>
      <w:r w:rsidRPr="00840E60">
        <w:rPr>
          <w:rFonts w:asciiTheme="minorHAnsi" w:eastAsia="Open Sans" w:hAnsiTheme="minorHAnsi" w:cstheme="minorHAnsi"/>
          <w:color w:val="000000"/>
          <w:lang w:val="it-IT"/>
        </w:rPr>
        <w:t xml:space="preserve"> Dite </w:t>
      </w:r>
      <w:r w:rsidR="00840E60">
        <w:rPr>
          <w:rFonts w:asciiTheme="minorHAnsi" w:eastAsia="Open Sans" w:hAnsiTheme="minorHAnsi" w:cstheme="minorHAnsi"/>
          <w:color w:val="000000"/>
          <w:lang w:val="it-IT"/>
        </w:rPr>
        <w:t>allз</w:t>
      </w:r>
      <w:r w:rsidRPr="00840E60">
        <w:rPr>
          <w:rFonts w:asciiTheme="minorHAnsi" w:eastAsia="Open Sans" w:hAnsiTheme="minorHAnsi" w:cstheme="minorHAnsi"/>
          <w:color w:val="000000"/>
          <w:lang w:val="it-IT"/>
        </w:rPr>
        <w:t xml:space="preserve"> </w:t>
      </w:r>
      <w:r w:rsidR="00A72948" w:rsidRPr="00840E60">
        <w:rPr>
          <w:rFonts w:asciiTheme="minorHAnsi" w:eastAsia="Open Sans" w:hAnsiTheme="minorHAnsi" w:cstheme="minorHAnsi"/>
          <w:color w:val="000000"/>
          <w:lang w:val="it-IT"/>
        </w:rPr>
        <w:t>studentз</w:t>
      </w:r>
      <w:r w:rsidRPr="00840E60">
        <w:rPr>
          <w:rFonts w:asciiTheme="minorHAnsi" w:eastAsia="Open Sans" w:hAnsiTheme="minorHAnsi" w:cstheme="minorHAnsi"/>
          <w:color w:val="000000"/>
          <w:lang w:val="it-IT"/>
        </w:rPr>
        <w:t xml:space="preserve"> che leggeranno la storia di Margarito, un ragazzo di una piccola città del Cile (Sud America). </w:t>
      </w:r>
    </w:p>
    <w:p w14:paraId="25AA71C2" w14:textId="77777777" w:rsidR="00F244CF" w:rsidRPr="00840E60" w:rsidRDefault="00F244CF" w:rsidP="00F244CF">
      <w:pPr>
        <w:pBdr>
          <w:top w:val="nil"/>
          <w:left w:val="nil"/>
          <w:bottom w:val="nil"/>
          <w:right w:val="nil"/>
          <w:between w:val="nil"/>
        </w:pBdr>
        <w:spacing w:after="0"/>
        <w:rPr>
          <w:rFonts w:asciiTheme="minorHAnsi" w:eastAsia="Open Sans" w:hAnsiTheme="minorHAnsi" w:cstheme="minorHAnsi"/>
          <w:color w:val="000000"/>
          <w:lang w:val="it-IT"/>
        </w:rPr>
      </w:pPr>
    </w:p>
    <w:p w14:paraId="3EF412ED" w14:textId="2BA7E30B" w:rsidR="00AD49E0" w:rsidRPr="00840E60" w:rsidRDefault="00000000">
      <w:pPr>
        <w:pBdr>
          <w:top w:val="nil"/>
          <w:left w:val="nil"/>
          <w:bottom w:val="nil"/>
          <w:right w:val="nil"/>
          <w:between w:val="nil"/>
        </w:pBdr>
        <w:spacing w:after="0"/>
        <w:ind w:left="2268"/>
        <w:rPr>
          <w:rFonts w:asciiTheme="minorHAnsi" w:eastAsia="Open Sans" w:hAnsiTheme="minorHAnsi" w:cstheme="minorHAnsi"/>
          <w:color w:val="000000"/>
          <w:lang w:val="it-IT"/>
        </w:rPr>
      </w:pPr>
      <w:r w:rsidRPr="00840E60">
        <w:rPr>
          <w:rFonts w:asciiTheme="minorHAnsi" w:eastAsia="Open Sans" w:hAnsiTheme="minorHAnsi" w:cstheme="minorHAnsi"/>
          <w:b/>
          <w:color w:val="000000"/>
          <w:lang w:val="it-IT"/>
        </w:rPr>
        <w:t xml:space="preserve">Fase 2: </w:t>
      </w:r>
      <w:r w:rsidRPr="00840E60">
        <w:rPr>
          <w:rFonts w:asciiTheme="minorHAnsi" w:eastAsia="Open Sans" w:hAnsiTheme="minorHAnsi" w:cstheme="minorHAnsi"/>
          <w:color w:val="000000"/>
          <w:lang w:val="it-IT"/>
        </w:rPr>
        <w:t>(6'; lettura congiunta)</w:t>
      </w:r>
      <w:r w:rsidR="009E79F3" w:rsidRPr="00840E60">
        <w:rPr>
          <w:rFonts w:asciiTheme="minorHAnsi" w:eastAsia="Open Sans" w:hAnsiTheme="minorHAnsi" w:cstheme="minorHAnsi"/>
          <w:color w:val="000000"/>
          <w:lang w:val="it-IT"/>
        </w:rPr>
        <w:t>.</w:t>
      </w:r>
      <w:r w:rsidRPr="00840E60">
        <w:rPr>
          <w:rFonts w:asciiTheme="minorHAnsi" w:eastAsia="Open Sans" w:hAnsiTheme="minorHAnsi" w:cstheme="minorHAnsi"/>
          <w:color w:val="000000"/>
          <w:lang w:val="it-IT"/>
        </w:rPr>
        <w:t xml:space="preserve"> Eseguite la lettura insieme a</w:t>
      </w:r>
      <w:r w:rsidR="00840E60">
        <w:rPr>
          <w:rFonts w:asciiTheme="minorHAnsi" w:eastAsia="Open Sans" w:hAnsiTheme="minorHAnsi" w:cstheme="minorHAnsi"/>
          <w:color w:val="000000"/>
          <w:lang w:val="it-IT"/>
        </w:rPr>
        <w:t>llз</w:t>
      </w:r>
      <w:r w:rsidRPr="00840E60">
        <w:rPr>
          <w:rFonts w:asciiTheme="minorHAnsi" w:eastAsia="Open Sans" w:hAnsiTheme="minorHAnsi" w:cstheme="minorHAnsi"/>
          <w:color w:val="000000"/>
          <w:lang w:val="it-IT"/>
        </w:rPr>
        <w:t xml:space="preserve"> vostr</w:t>
      </w:r>
      <w:r w:rsidR="00840E60">
        <w:rPr>
          <w:rFonts w:asciiTheme="minorHAnsi" w:eastAsia="Open Sans" w:hAnsiTheme="minorHAnsi" w:cstheme="minorHAnsi"/>
          <w:color w:val="000000"/>
          <w:lang w:val="it-IT"/>
        </w:rPr>
        <w:t>з</w:t>
      </w:r>
      <w:r w:rsidRPr="00840E60">
        <w:rPr>
          <w:rFonts w:asciiTheme="minorHAnsi" w:eastAsia="Open Sans" w:hAnsiTheme="minorHAnsi" w:cstheme="minorHAnsi"/>
          <w:color w:val="000000"/>
          <w:lang w:val="it-IT"/>
        </w:rPr>
        <w:t xml:space="preserve"> </w:t>
      </w:r>
      <w:r w:rsidR="00A72948" w:rsidRPr="00840E60">
        <w:rPr>
          <w:rFonts w:asciiTheme="minorHAnsi" w:eastAsia="Open Sans" w:hAnsiTheme="minorHAnsi" w:cstheme="minorHAnsi"/>
          <w:color w:val="000000"/>
          <w:lang w:val="it-IT"/>
        </w:rPr>
        <w:t>studentз</w:t>
      </w:r>
      <w:r w:rsidRPr="00840E60">
        <w:rPr>
          <w:rFonts w:asciiTheme="minorHAnsi" w:eastAsia="Open Sans" w:hAnsiTheme="minorHAnsi" w:cstheme="minorHAnsi"/>
          <w:color w:val="000000"/>
          <w:lang w:val="it-IT"/>
        </w:rPr>
        <w:t>.</w:t>
      </w:r>
    </w:p>
    <w:p w14:paraId="66EC6901" w14:textId="77777777" w:rsidR="00F244CF" w:rsidRPr="00840E60" w:rsidRDefault="00F244CF" w:rsidP="00F244CF">
      <w:pPr>
        <w:pBdr>
          <w:top w:val="nil"/>
          <w:left w:val="nil"/>
          <w:bottom w:val="nil"/>
          <w:right w:val="nil"/>
          <w:between w:val="nil"/>
        </w:pBdr>
        <w:spacing w:after="0"/>
        <w:ind w:left="2268"/>
        <w:jc w:val="left"/>
        <w:rPr>
          <w:rFonts w:asciiTheme="minorHAnsi" w:eastAsia="Open Sans" w:hAnsiTheme="minorHAnsi" w:cstheme="minorHAnsi"/>
          <w:color w:val="000000"/>
          <w:lang w:val="it-IT"/>
        </w:rPr>
      </w:pPr>
    </w:p>
    <w:p w14:paraId="3486D44E" w14:textId="65038DF9" w:rsidR="00AD49E0" w:rsidRPr="00840E60" w:rsidRDefault="00000000">
      <w:pPr>
        <w:pBdr>
          <w:top w:val="nil"/>
          <w:left w:val="nil"/>
          <w:bottom w:val="nil"/>
          <w:right w:val="nil"/>
          <w:between w:val="nil"/>
        </w:pBdr>
        <w:spacing w:after="0"/>
        <w:ind w:left="2268"/>
        <w:rPr>
          <w:rFonts w:asciiTheme="minorHAnsi" w:eastAsia="Open Sans" w:hAnsiTheme="minorHAnsi" w:cstheme="minorHAnsi"/>
          <w:color w:val="000000"/>
          <w:lang w:val="it-IT"/>
        </w:rPr>
      </w:pPr>
      <w:r w:rsidRPr="00840E60">
        <w:rPr>
          <w:rFonts w:asciiTheme="minorHAnsi" w:eastAsia="Open Sans" w:hAnsiTheme="minorHAnsi" w:cstheme="minorHAnsi"/>
          <w:b/>
          <w:color w:val="000000"/>
          <w:lang w:val="it-IT"/>
        </w:rPr>
        <w:t xml:space="preserve">Fase 3: </w:t>
      </w:r>
      <w:r w:rsidRPr="00840E60">
        <w:rPr>
          <w:rFonts w:asciiTheme="minorHAnsi" w:eastAsia="Open Sans" w:hAnsiTheme="minorHAnsi" w:cstheme="minorHAnsi"/>
          <w:color w:val="000000"/>
          <w:lang w:val="it-IT"/>
        </w:rPr>
        <w:t>(10'; discussione)</w:t>
      </w:r>
      <w:r w:rsidR="009E79F3" w:rsidRPr="00840E60">
        <w:rPr>
          <w:rFonts w:asciiTheme="minorHAnsi" w:eastAsia="Open Sans" w:hAnsiTheme="minorHAnsi" w:cstheme="minorHAnsi"/>
          <w:color w:val="000000"/>
          <w:lang w:val="it-IT"/>
        </w:rPr>
        <w:t>.</w:t>
      </w:r>
      <w:r w:rsidRPr="00840E60">
        <w:rPr>
          <w:rFonts w:asciiTheme="minorHAnsi" w:eastAsia="Open Sans" w:hAnsiTheme="minorHAnsi" w:cstheme="minorHAnsi"/>
          <w:color w:val="000000"/>
          <w:lang w:val="it-IT"/>
        </w:rPr>
        <w:t xml:space="preserve"> Una volta terminata la lettura, discutete con </w:t>
      </w:r>
      <w:r w:rsidR="00840E60">
        <w:rPr>
          <w:rFonts w:asciiTheme="minorHAnsi" w:eastAsia="Open Sans" w:hAnsiTheme="minorHAnsi" w:cstheme="minorHAnsi"/>
          <w:color w:val="000000"/>
          <w:lang w:val="it-IT"/>
        </w:rPr>
        <w:t>lз</w:t>
      </w:r>
      <w:r w:rsidRPr="00840E60">
        <w:rPr>
          <w:rFonts w:asciiTheme="minorHAnsi" w:eastAsia="Open Sans" w:hAnsiTheme="minorHAnsi" w:cstheme="minorHAnsi"/>
          <w:color w:val="000000"/>
          <w:lang w:val="it-IT"/>
        </w:rPr>
        <w:t xml:space="preserve"> </w:t>
      </w:r>
      <w:r w:rsidR="00A72948" w:rsidRPr="00840E60">
        <w:rPr>
          <w:rFonts w:asciiTheme="minorHAnsi" w:eastAsia="Open Sans" w:hAnsiTheme="minorHAnsi" w:cstheme="minorHAnsi"/>
          <w:color w:val="000000"/>
          <w:lang w:val="it-IT"/>
        </w:rPr>
        <w:t>studentз</w:t>
      </w:r>
      <w:r w:rsidRPr="00840E60">
        <w:rPr>
          <w:rFonts w:asciiTheme="minorHAnsi" w:eastAsia="Open Sans" w:hAnsiTheme="minorHAnsi" w:cstheme="minorHAnsi"/>
          <w:color w:val="000000"/>
          <w:lang w:val="it-IT"/>
        </w:rPr>
        <w:t xml:space="preserve"> sulla trama della storia, sulle azioni de</w:t>
      </w:r>
      <w:r w:rsidR="00840E60">
        <w:rPr>
          <w:rFonts w:asciiTheme="minorHAnsi" w:eastAsia="Open Sans" w:hAnsiTheme="minorHAnsi" w:cstheme="minorHAnsi"/>
          <w:color w:val="000000"/>
          <w:lang w:val="it-IT"/>
        </w:rPr>
        <w:t>llз</w:t>
      </w:r>
      <w:r w:rsidRPr="00840E60">
        <w:rPr>
          <w:rFonts w:asciiTheme="minorHAnsi" w:eastAsia="Open Sans" w:hAnsiTheme="minorHAnsi" w:cstheme="minorHAnsi"/>
          <w:color w:val="000000"/>
          <w:lang w:val="it-IT"/>
        </w:rPr>
        <w:t xml:space="preserve"> compagn</w:t>
      </w:r>
      <w:r w:rsidR="00840E60">
        <w:rPr>
          <w:rFonts w:asciiTheme="minorHAnsi" w:eastAsia="Open Sans" w:hAnsiTheme="minorHAnsi" w:cstheme="minorHAnsi"/>
          <w:color w:val="000000"/>
          <w:lang w:val="it-IT"/>
        </w:rPr>
        <w:t>з</w:t>
      </w:r>
      <w:r w:rsidRPr="00840E60">
        <w:rPr>
          <w:rFonts w:asciiTheme="minorHAnsi" w:eastAsia="Open Sans" w:hAnsiTheme="minorHAnsi" w:cstheme="minorHAnsi"/>
          <w:color w:val="000000"/>
          <w:lang w:val="it-IT"/>
        </w:rPr>
        <w:t xml:space="preserve"> di classe di Margarito e sull'atteggiamento della società in base all'espressione di genere del protagonista.  Potete porre le seguenti domande:</w:t>
      </w:r>
    </w:p>
    <w:p w14:paraId="338B95BE" w14:textId="77777777" w:rsidR="00AD49E0" w:rsidRPr="00840E60" w:rsidRDefault="00000000">
      <w:pPr>
        <w:pStyle w:val="Lijstalinea"/>
        <w:rPr>
          <w:rFonts w:asciiTheme="minorHAnsi" w:eastAsia="Open Sans" w:hAnsiTheme="minorHAnsi" w:cstheme="minorHAnsi"/>
        </w:rPr>
      </w:pPr>
      <w:r w:rsidRPr="00840E60">
        <w:rPr>
          <w:rFonts w:asciiTheme="minorHAnsi" w:eastAsia="Open Sans" w:hAnsiTheme="minorHAnsi" w:cstheme="minorHAnsi"/>
          <w:lang w:val="it-IT"/>
        </w:rPr>
        <w:t xml:space="preserve">Cosa pensa di Margarito? Se è negativo o </w:t>
      </w:r>
      <w:r w:rsidRPr="00840E60">
        <w:rPr>
          <w:rFonts w:asciiTheme="minorHAnsi" w:hAnsiTheme="minorHAnsi" w:cstheme="minorHAnsi"/>
          <w:lang w:val="it-IT"/>
        </w:rPr>
        <w:t>dubbioso</w:t>
      </w:r>
      <w:r w:rsidRPr="00840E60">
        <w:rPr>
          <w:rFonts w:asciiTheme="minorHAnsi" w:eastAsia="Open Sans" w:hAnsiTheme="minorHAnsi" w:cstheme="minorHAnsi"/>
          <w:lang w:val="it-IT"/>
        </w:rPr>
        <w:t xml:space="preserve">, perché lo pensa? </w:t>
      </w:r>
      <w:r w:rsidRPr="00840E60">
        <w:rPr>
          <w:rFonts w:asciiTheme="minorHAnsi" w:eastAsia="Open Sans" w:hAnsiTheme="minorHAnsi" w:cstheme="minorHAnsi"/>
        </w:rPr>
        <w:t>Se è positivo, da cosa nasce questo sentimento?</w:t>
      </w:r>
    </w:p>
    <w:p w14:paraId="0CFC78F6" w14:textId="77777777" w:rsidR="00AD49E0" w:rsidRPr="00840E60" w:rsidRDefault="00000000">
      <w:pPr>
        <w:pStyle w:val="Lijstalinea"/>
        <w:rPr>
          <w:rFonts w:asciiTheme="minorHAnsi" w:eastAsia="Open Sans" w:hAnsiTheme="minorHAnsi" w:cstheme="minorHAnsi"/>
          <w:lang w:val="it-IT"/>
        </w:rPr>
      </w:pPr>
      <w:r w:rsidRPr="00840E60">
        <w:rPr>
          <w:rFonts w:asciiTheme="minorHAnsi" w:eastAsia="Open Sans" w:hAnsiTheme="minorHAnsi" w:cstheme="minorHAnsi"/>
          <w:lang w:val="it-IT"/>
        </w:rPr>
        <w:t xml:space="preserve">Che atteggiamento ha il narratore nei confronti di Margarito? Perché? Condividete il suo atteggiamento? </w:t>
      </w:r>
    </w:p>
    <w:p w14:paraId="4CB92E2A" w14:textId="7CD79C4E" w:rsidR="00AD49E0" w:rsidRPr="00840E60" w:rsidRDefault="00000000">
      <w:pPr>
        <w:pStyle w:val="Lijstalinea"/>
        <w:rPr>
          <w:rFonts w:asciiTheme="minorHAnsi" w:eastAsia="Open Sans" w:hAnsiTheme="minorHAnsi" w:cstheme="minorHAnsi"/>
          <w:lang w:val="it-IT"/>
        </w:rPr>
      </w:pPr>
      <w:r w:rsidRPr="00840E60">
        <w:rPr>
          <w:rFonts w:asciiTheme="minorHAnsi" w:eastAsia="Open Sans" w:hAnsiTheme="minorHAnsi" w:cstheme="minorHAnsi"/>
          <w:lang w:val="it-IT"/>
        </w:rPr>
        <w:t xml:space="preserve">Pensate che il modo in cui </w:t>
      </w:r>
      <w:r w:rsidR="00840E60">
        <w:rPr>
          <w:rFonts w:asciiTheme="minorHAnsi" w:eastAsia="Open Sans" w:hAnsiTheme="minorHAnsi" w:cstheme="minorHAnsi"/>
          <w:lang w:val="it-IT"/>
        </w:rPr>
        <w:t>lз</w:t>
      </w:r>
      <w:r w:rsidRPr="00840E60">
        <w:rPr>
          <w:rFonts w:asciiTheme="minorHAnsi" w:eastAsia="Open Sans" w:hAnsiTheme="minorHAnsi" w:cstheme="minorHAnsi"/>
          <w:lang w:val="it-IT"/>
        </w:rPr>
        <w:t xml:space="preserve"> compagn</w:t>
      </w:r>
      <w:r w:rsidR="00840E60">
        <w:rPr>
          <w:rFonts w:asciiTheme="minorHAnsi" w:eastAsia="Open Sans" w:hAnsiTheme="minorHAnsi" w:cstheme="minorHAnsi"/>
          <w:lang w:val="it-IT"/>
        </w:rPr>
        <w:t>з</w:t>
      </w:r>
      <w:r w:rsidRPr="00840E60">
        <w:rPr>
          <w:rFonts w:asciiTheme="minorHAnsi" w:eastAsia="Open Sans" w:hAnsiTheme="minorHAnsi" w:cstheme="minorHAnsi"/>
          <w:lang w:val="it-IT"/>
        </w:rPr>
        <w:t xml:space="preserve"> di classe di Margarito lo hanno trattato sia quello in cui voi trattereste un compagno di classe simile? Perché (no)?</w:t>
      </w:r>
    </w:p>
    <w:p w14:paraId="772CCEF5" w14:textId="77777777" w:rsidR="00AD49E0" w:rsidRPr="00840E60" w:rsidRDefault="00000000">
      <w:pPr>
        <w:pStyle w:val="Lijstalinea"/>
        <w:rPr>
          <w:rFonts w:asciiTheme="minorHAnsi" w:eastAsia="Open Sans" w:hAnsiTheme="minorHAnsi" w:cstheme="minorHAnsi"/>
          <w:lang w:val="it-IT"/>
        </w:rPr>
      </w:pPr>
      <w:r w:rsidRPr="00840E60">
        <w:rPr>
          <w:rFonts w:asciiTheme="minorHAnsi" w:eastAsia="Open Sans" w:hAnsiTheme="minorHAnsi" w:cstheme="minorHAnsi"/>
          <w:lang w:val="it-IT"/>
        </w:rPr>
        <w:t>Pensi che in questa storia ci siano stereotipi di genere? Se no, perché pensi che Margarito sia stato ridicolizzato? Se sì, quali stereotipi di genere? Sono solo stereotipi di genere o anche aspettative sull'orientamento sessuale?</w:t>
      </w:r>
    </w:p>
    <w:p w14:paraId="0D0C74B5" w14:textId="77777777" w:rsidR="00AD49E0" w:rsidRPr="00840E60" w:rsidRDefault="00000000">
      <w:pPr>
        <w:pStyle w:val="Lijstalinea"/>
        <w:rPr>
          <w:rFonts w:asciiTheme="minorHAnsi" w:eastAsia="Open Sans" w:hAnsiTheme="minorHAnsi" w:cstheme="minorHAnsi"/>
          <w:lang w:val="it-IT"/>
        </w:rPr>
      </w:pPr>
      <w:r w:rsidRPr="00840E60">
        <w:rPr>
          <w:rFonts w:asciiTheme="minorHAnsi" w:eastAsia="Open Sans" w:hAnsiTheme="minorHAnsi" w:cstheme="minorHAnsi"/>
          <w:lang w:val="it-IT"/>
        </w:rPr>
        <w:t>Esiste una differenza tra espressione di genere e orientamento sessuale?</w:t>
      </w:r>
    </w:p>
    <w:p w14:paraId="31E60637" w14:textId="77777777" w:rsidR="00AD49E0" w:rsidRPr="00840E60" w:rsidRDefault="00000000">
      <w:pPr>
        <w:pStyle w:val="Lijstalinea"/>
        <w:rPr>
          <w:rFonts w:asciiTheme="minorHAnsi" w:eastAsia="Open Sans" w:hAnsiTheme="minorHAnsi" w:cstheme="minorHAnsi"/>
          <w:lang w:val="it-IT"/>
        </w:rPr>
      </w:pPr>
      <w:r w:rsidRPr="00840E60">
        <w:rPr>
          <w:rFonts w:asciiTheme="minorHAnsi" w:eastAsia="Open Sans" w:hAnsiTheme="minorHAnsi" w:cstheme="minorHAnsi"/>
          <w:lang w:val="it-IT"/>
        </w:rPr>
        <w:t>Secondo lei cosa è successo a Margarito e perché?</w:t>
      </w:r>
    </w:p>
    <w:p w14:paraId="60894A3D" w14:textId="77777777" w:rsidR="00AD49E0" w:rsidRPr="00840E60" w:rsidRDefault="00000000">
      <w:pPr>
        <w:pStyle w:val="Lijstalinea"/>
        <w:rPr>
          <w:rFonts w:asciiTheme="minorHAnsi" w:eastAsia="Open Sans" w:hAnsiTheme="minorHAnsi" w:cstheme="minorHAnsi"/>
        </w:rPr>
      </w:pPr>
      <w:r w:rsidRPr="00840E60">
        <w:rPr>
          <w:rFonts w:asciiTheme="minorHAnsi" w:eastAsia="Open Sans" w:hAnsiTheme="minorHAnsi" w:cstheme="minorHAnsi"/>
          <w:lang w:val="it-IT"/>
        </w:rPr>
        <w:t xml:space="preserve">Pensate che questo tipo di situazioni si verifichino ancora oggi? </w:t>
      </w:r>
      <w:r w:rsidRPr="00840E60">
        <w:rPr>
          <w:rFonts w:asciiTheme="minorHAnsi" w:eastAsia="Open Sans" w:hAnsiTheme="minorHAnsi" w:cstheme="minorHAnsi"/>
        </w:rPr>
        <w:t>Che cosa fareste se questo accadesse nella vostra classe?</w:t>
      </w:r>
    </w:p>
    <w:p w14:paraId="0DF1F356" w14:textId="55B1EFC5" w:rsidR="00AD49E0" w:rsidRPr="00840E60" w:rsidRDefault="00000000">
      <w:pPr>
        <w:rPr>
          <w:rFonts w:asciiTheme="minorHAnsi" w:hAnsiTheme="minorHAnsi" w:cstheme="minorHAnsi"/>
          <w:lang w:val="it-IT"/>
        </w:rPr>
      </w:pPr>
      <w:r w:rsidRPr="00840E60">
        <w:rPr>
          <w:rFonts w:asciiTheme="minorHAnsi" w:hAnsiTheme="minorHAnsi" w:cstheme="minorHAnsi"/>
          <w:b/>
          <w:color w:val="000000"/>
          <w:lang w:val="it-IT"/>
        </w:rPr>
        <w:lastRenderedPageBreak/>
        <w:t xml:space="preserve">Fase 4: </w:t>
      </w:r>
      <w:r w:rsidRPr="00840E60">
        <w:rPr>
          <w:rFonts w:asciiTheme="minorHAnsi" w:hAnsiTheme="minorHAnsi" w:cstheme="minorHAnsi"/>
          <w:color w:val="000000"/>
          <w:lang w:val="it-IT"/>
        </w:rPr>
        <w:t>(15'; scrittura)</w:t>
      </w:r>
      <w:r w:rsidR="002A6F86" w:rsidRPr="00840E60">
        <w:rPr>
          <w:rFonts w:asciiTheme="minorHAnsi" w:hAnsiTheme="minorHAnsi" w:cstheme="minorHAnsi"/>
          <w:color w:val="000000"/>
          <w:lang w:val="it-IT"/>
        </w:rPr>
        <w:t>.</w:t>
      </w:r>
      <w:r w:rsidRPr="00840E60">
        <w:rPr>
          <w:rFonts w:asciiTheme="minorHAnsi" w:hAnsiTheme="minorHAnsi" w:cstheme="minorHAnsi"/>
          <w:color w:val="000000"/>
          <w:lang w:val="it-IT"/>
        </w:rPr>
        <w:t xml:space="preserve"> Chiedete </w:t>
      </w:r>
      <w:r w:rsidR="00840E60">
        <w:rPr>
          <w:rFonts w:asciiTheme="minorHAnsi" w:hAnsiTheme="minorHAnsi" w:cstheme="minorHAnsi"/>
          <w:color w:val="000000"/>
          <w:lang w:val="it-IT"/>
        </w:rPr>
        <w:t>allз</w:t>
      </w:r>
      <w:r w:rsidRPr="00840E60">
        <w:rPr>
          <w:rFonts w:asciiTheme="minorHAnsi" w:hAnsiTheme="minorHAnsi" w:cstheme="minorHAnsi"/>
          <w:color w:val="000000"/>
          <w:lang w:val="it-IT"/>
        </w:rPr>
        <w:t xml:space="preserve"> </w:t>
      </w:r>
      <w:r w:rsidR="00A72948" w:rsidRPr="00840E60">
        <w:rPr>
          <w:rFonts w:asciiTheme="minorHAnsi" w:hAnsiTheme="minorHAnsi" w:cstheme="minorHAnsi"/>
          <w:color w:val="000000"/>
          <w:lang w:val="it-IT"/>
        </w:rPr>
        <w:t>studentз</w:t>
      </w:r>
      <w:r w:rsidRPr="00840E60">
        <w:rPr>
          <w:rFonts w:asciiTheme="minorHAnsi" w:hAnsiTheme="minorHAnsi" w:cstheme="minorHAnsi"/>
          <w:color w:val="000000"/>
          <w:lang w:val="it-IT"/>
        </w:rPr>
        <w:t xml:space="preserve"> di scrivere un breve testo (uno o due paragrafi) a</w:t>
      </w:r>
      <w:r w:rsidR="00840E60">
        <w:rPr>
          <w:rFonts w:asciiTheme="minorHAnsi" w:hAnsiTheme="minorHAnsi" w:cstheme="minorHAnsi"/>
          <w:color w:val="000000"/>
          <w:lang w:val="it-IT"/>
        </w:rPr>
        <w:t>llз</w:t>
      </w:r>
      <w:r w:rsidRPr="00840E60">
        <w:rPr>
          <w:rFonts w:asciiTheme="minorHAnsi" w:hAnsiTheme="minorHAnsi" w:cstheme="minorHAnsi"/>
          <w:color w:val="000000"/>
          <w:lang w:val="it-IT"/>
        </w:rPr>
        <w:t xml:space="preserve"> compagn</w:t>
      </w:r>
      <w:r w:rsidR="00840E60">
        <w:rPr>
          <w:rFonts w:asciiTheme="minorHAnsi" w:hAnsiTheme="minorHAnsi" w:cstheme="minorHAnsi"/>
          <w:color w:val="000000"/>
          <w:lang w:val="it-IT"/>
        </w:rPr>
        <w:t>з</w:t>
      </w:r>
      <w:r w:rsidRPr="00840E60">
        <w:rPr>
          <w:rFonts w:asciiTheme="minorHAnsi" w:hAnsiTheme="minorHAnsi" w:cstheme="minorHAnsi"/>
          <w:color w:val="000000"/>
          <w:lang w:val="it-IT"/>
        </w:rPr>
        <w:t xml:space="preserve"> di classe o </w:t>
      </w:r>
      <w:r w:rsidR="00840E60">
        <w:rPr>
          <w:rFonts w:asciiTheme="minorHAnsi" w:hAnsiTheme="minorHAnsi" w:cstheme="minorHAnsi"/>
          <w:color w:val="000000"/>
          <w:lang w:val="it-IT"/>
        </w:rPr>
        <w:t>allз</w:t>
      </w:r>
      <w:r w:rsidRPr="00840E60">
        <w:rPr>
          <w:rFonts w:asciiTheme="minorHAnsi" w:hAnsiTheme="minorHAnsi" w:cstheme="minorHAnsi"/>
          <w:color w:val="000000"/>
          <w:lang w:val="it-IT"/>
        </w:rPr>
        <w:t xml:space="preserve"> </w:t>
      </w:r>
      <w:r w:rsidR="00A72948" w:rsidRPr="00840E60">
        <w:rPr>
          <w:rFonts w:asciiTheme="minorHAnsi" w:hAnsiTheme="minorHAnsi" w:cstheme="minorHAnsi"/>
          <w:color w:val="000000"/>
          <w:lang w:val="it-IT"/>
        </w:rPr>
        <w:t>docenti</w:t>
      </w:r>
      <w:r w:rsidRPr="00840E60">
        <w:rPr>
          <w:rFonts w:asciiTheme="minorHAnsi" w:hAnsiTheme="minorHAnsi" w:cstheme="minorHAnsi"/>
          <w:color w:val="000000"/>
          <w:lang w:val="it-IT"/>
        </w:rPr>
        <w:t xml:space="preserve"> di Margarito, esprimendo la loro opinione sul modo in cui lo hanno trattato. Il testo deve contenere una motivazione chiara e almeno un'argomentazione e un suggerimento concreto per migliorare il benessere di Margarito. Durante l'attività monitorate il lavoro e sostenetelo quando necessario. </w:t>
      </w:r>
    </w:p>
    <w:p w14:paraId="1610D04F" w14:textId="77777777" w:rsidR="00AD49E0" w:rsidRPr="00840E60" w:rsidRDefault="00000000">
      <w:pPr>
        <w:rPr>
          <w:rFonts w:asciiTheme="minorHAnsi" w:hAnsiTheme="minorHAnsi" w:cstheme="minorHAnsi"/>
          <w:lang w:val="it-IT"/>
        </w:rPr>
      </w:pPr>
      <w:r w:rsidRPr="00840E60">
        <w:rPr>
          <w:rFonts w:asciiTheme="minorHAnsi" w:hAnsiTheme="minorHAnsi" w:cstheme="minorHAnsi"/>
          <w:b/>
          <w:color w:val="000000"/>
          <w:lang w:val="it-IT"/>
        </w:rPr>
        <w:t xml:space="preserve">Fase 5: </w:t>
      </w:r>
      <w:r w:rsidRPr="00840E60">
        <w:rPr>
          <w:rFonts w:asciiTheme="minorHAnsi" w:hAnsiTheme="minorHAnsi" w:cstheme="minorHAnsi"/>
          <w:color w:val="000000"/>
          <w:lang w:val="it-IT"/>
        </w:rPr>
        <w:t>(10'; condivisione)</w:t>
      </w:r>
      <w:r w:rsidR="002A6F86" w:rsidRPr="00840E60">
        <w:rPr>
          <w:rFonts w:asciiTheme="minorHAnsi" w:hAnsiTheme="minorHAnsi" w:cstheme="minorHAnsi"/>
          <w:color w:val="000000"/>
          <w:lang w:val="it-IT"/>
        </w:rPr>
        <w:t>.</w:t>
      </w:r>
      <w:r w:rsidRPr="00840E60">
        <w:rPr>
          <w:rFonts w:asciiTheme="minorHAnsi" w:hAnsiTheme="minorHAnsi" w:cstheme="minorHAnsi"/>
          <w:color w:val="000000"/>
          <w:lang w:val="it-IT"/>
        </w:rPr>
        <w:t xml:space="preserve"> Chiedete alla classe se qualcuno vuole leggere il proprio testo e/o vuole condividere il proprio suggerimento. Nel frattempo, scrivete alla lavagna le espressioni che ritenete fondamentali per la registrazione. </w:t>
      </w:r>
    </w:p>
    <w:p w14:paraId="1E1424AB" w14:textId="090199D6" w:rsidR="00AD49E0" w:rsidRPr="00840E60" w:rsidRDefault="00000000">
      <w:pPr>
        <w:rPr>
          <w:rFonts w:asciiTheme="minorHAnsi" w:hAnsiTheme="minorHAnsi" w:cstheme="minorHAnsi"/>
          <w:color w:val="000000"/>
          <w:lang w:val="it-IT"/>
        </w:rPr>
      </w:pPr>
      <w:r w:rsidRPr="00840E60">
        <w:rPr>
          <w:rFonts w:asciiTheme="minorHAnsi" w:hAnsiTheme="minorHAnsi" w:cstheme="minorHAnsi"/>
          <w:b/>
          <w:color w:val="000000"/>
          <w:lang w:val="it-IT"/>
        </w:rPr>
        <w:t>Fase 6</w:t>
      </w:r>
      <w:r w:rsidRPr="00840E60">
        <w:rPr>
          <w:rFonts w:asciiTheme="minorHAnsi" w:hAnsiTheme="minorHAnsi" w:cstheme="minorHAnsi"/>
          <w:color w:val="000000"/>
          <w:lang w:val="it-IT"/>
        </w:rPr>
        <w:t>: (5'; debriefing)</w:t>
      </w:r>
      <w:r w:rsidR="002A6F86" w:rsidRPr="00840E60">
        <w:rPr>
          <w:rFonts w:asciiTheme="minorHAnsi" w:hAnsiTheme="minorHAnsi" w:cstheme="minorHAnsi"/>
          <w:color w:val="000000"/>
          <w:lang w:val="it-IT"/>
        </w:rPr>
        <w:t>.</w:t>
      </w:r>
      <w:r w:rsidRPr="00840E60">
        <w:rPr>
          <w:rFonts w:asciiTheme="minorHAnsi" w:hAnsiTheme="minorHAnsi" w:cstheme="minorHAnsi"/>
          <w:color w:val="000000"/>
          <w:lang w:val="it-IT"/>
        </w:rPr>
        <w:t xml:space="preserve"> Riassumete le impressioni generali de</w:t>
      </w:r>
      <w:r w:rsidR="00840E60">
        <w:rPr>
          <w:rFonts w:asciiTheme="minorHAnsi" w:hAnsiTheme="minorHAnsi" w:cstheme="minorHAnsi"/>
          <w:color w:val="000000"/>
          <w:lang w:val="it-IT"/>
        </w:rPr>
        <w:t>llз</w:t>
      </w:r>
      <w:r w:rsidRPr="00840E60">
        <w:rPr>
          <w:rFonts w:asciiTheme="minorHAnsi" w:hAnsiTheme="minorHAnsi" w:cstheme="minorHAnsi"/>
          <w:color w:val="000000"/>
          <w:lang w:val="it-IT"/>
        </w:rPr>
        <w:t xml:space="preserve"> vostr</w:t>
      </w:r>
      <w:r w:rsidR="00840E60">
        <w:rPr>
          <w:rFonts w:asciiTheme="minorHAnsi" w:hAnsiTheme="minorHAnsi" w:cstheme="minorHAnsi"/>
          <w:color w:val="000000"/>
          <w:lang w:val="it-IT"/>
        </w:rPr>
        <w:t>з</w:t>
      </w:r>
      <w:r w:rsidRPr="00840E60">
        <w:rPr>
          <w:rFonts w:asciiTheme="minorHAnsi" w:hAnsiTheme="minorHAnsi" w:cstheme="minorHAnsi"/>
          <w:color w:val="000000"/>
          <w:lang w:val="it-IT"/>
        </w:rPr>
        <w:t xml:space="preserve"> </w:t>
      </w:r>
      <w:r w:rsidR="00A72948" w:rsidRPr="00840E60">
        <w:rPr>
          <w:rFonts w:asciiTheme="minorHAnsi" w:hAnsiTheme="minorHAnsi" w:cstheme="minorHAnsi"/>
          <w:color w:val="000000"/>
          <w:lang w:val="it-IT"/>
        </w:rPr>
        <w:t>studentз</w:t>
      </w:r>
      <w:r w:rsidRPr="00840E60">
        <w:rPr>
          <w:rFonts w:asciiTheme="minorHAnsi" w:hAnsiTheme="minorHAnsi" w:cstheme="minorHAnsi"/>
          <w:color w:val="000000"/>
          <w:lang w:val="it-IT"/>
        </w:rPr>
        <w:t>, sottolineando l'importanza di rispettare la differenza e il modo in cui bambin</w:t>
      </w:r>
      <w:r w:rsidR="00840E60">
        <w:rPr>
          <w:rFonts w:asciiTheme="minorHAnsi" w:hAnsiTheme="minorHAnsi" w:cstheme="minorHAnsi"/>
          <w:color w:val="000000"/>
          <w:lang w:val="it-IT"/>
        </w:rPr>
        <w:t>з</w:t>
      </w:r>
      <w:r w:rsidRPr="00840E60">
        <w:rPr>
          <w:rFonts w:asciiTheme="minorHAnsi" w:hAnsiTheme="minorHAnsi" w:cstheme="minorHAnsi"/>
          <w:color w:val="000000"/>
          <w:lang w:val="it-IT"/>
        </w:rPr>
        <w:t xml:space="preserve"> e adolescenti esprimono il loro genere. Se ci sono </w:t>
      </w:r>
      <w:r w:rsidR="00A72948" w:rsidRPr="00840E60">
        <w:rPr>
          <w:rFonts w:asciiTheme="minorHAnsi" w:hAnsiTheme="minorHAnsi" w:cstheme="minorHAnsi"/>
          <w:color w:val="000000"/>
          <w:lang w:val="it-IT"/>
        </w:rPr>
        <w:t>studentз</w:t>
      </w:r>
      <w:r w:rsidRPr="00840E60">
        <w:rPr>
          <w:rFonts w:asciiTheme="minorHAnsi" w:hAnsiTheme="minorHAnsi" w:cstheme="minorHAnsi"/>
          <w:color w:val="000000"/>
          <w:lang w:val="it-IT"/>
        </w:rPr>
        <w:t xml:space="preserve"> che hanno espresso ambiguità, insicurezza, frustrazione o rabbia per la non conformità di genere, dimostrate di averli "ascoltati" riconoscendo che le norme di genere possono essere molto forti e che ci si può sentire a disagio quando le persone non si conformano alla norma che ci si aspetta fortemente. Non rifiutate questi sentimenti, ma riconoscete che ci sono, senza giudicarli in modo positivo o negativo, e concentratevi sulla spiegazione del meccanismo. Se rimane un dubbio, si può fare un ulteriore debriefing della lezione chiedendo </w:t>
      </w:r>
      <w:r w:rsidR="00840E60">
        <w:rPr>
          <w:rFonts w:asciiTheme="minorHAnsi" w:hAnsiTheme="minorHAnsi" w:cstheme="minorHAnsi"/>
          <w:color w:val="000000"/>
          <w:lang w:val="it-IT"/>
        </w:rPr>
        <w:t>allз</w:t>
      </w:r>
      <w:r w:rsidRPr="00840E60">
        <w:rPr>
          <w:rFonts w:asciiTheme="minorHAnsi" w:hAnsiTheme="minorHAnsi" w:cstheme="minorHAnsi"/>
          <w:color w:val="000000"/>
          <w:lang w:val="it-IT"/>
        </w:rPr>
        <w:t xml:space="preserve"> </w:t>
      </w:r>
      <w:r w:rsidR="00A72948" w:rsidRPr="00840E60">
        <w:rPr>
          <w:rFonts w:asciiTheme="minorHAnsi" w:hAnsiTheme="minorHAnsi" w:cstheme="minorHAnsi"/>
          <w:color w:val="000000"/>
          <w:lang w:val="it-IT"/>
        </w:rPr>
        <w:t>studentз</w:t>
      </w:r>
      <w:r w:rsidRPr="00840E60">
        <w:rPr>
          <w:rFonts w:asciiTheme="minorHAnsi" w:hAnsiTheme="minorHAnsi" w:cstheme="minorHAnsi"/>
          <w:color w:val="000000"/>
          <w:lang w:val="it-IT"/>
        </w:rPr>
        <w:t xml:space="preserve"> dubbiosi come si sentirebbero se venissero respinti perché </w:t>
      </w:r>
      <w:r w:rsidR="00840E60">
        <w:rPr>
          <w:rFonts w:asciiTheme="minorHAnsi" w:hAnsiTheme="minorHAnsi" w:cstheme="minorHAnsi"/>
          <w:color w:val="000000"/>
          <w:lang w:val="it-IT"/>
        </w:rPr>
        <w:t>lз</w:t>
      </w:r>
      <w:r w:rsidRPr="00840E60">
        <w:rPr>
          <w:rFonts w:asciiTheme="minorHAnsi" w:hAnsiTheme="minorHAnsi" w:cstheme="minorHAnsi"/>
          <w:color w:val="000000"/>
          <w:lang w:val="it-IT"/>
        </w:rPr>
        <w:t xml:space="preserve"> </w:t>
      </w:r>
      <w:r w:rsidR="00A72948" w:rsidRPr="00840E60">
        <w:rPr>
          <w:rFonts w:asciiTheme="minorHAnsi" w:hAnsiTheme="minorHAnsi" w:cstheme="minorHAnsi"/>
          <w:color w:val="000000"/>
          <w:lang w:val="it-IT"/>
        </w:rPr>
        <w:t>altrз</w:t>
      </w:r>
      <w:r w:rsidRPr="00840E60">
        <w:rPr>
          <w:rFonts w:asciiTheme="minorHAnsi" w:hAnsiTheme="minorHAnsi" w:cstheme="minorHAnsi"/>
          <w:color w:val="000000"/>
          <w:lang w:val="it-IT"/>
        </w:rPr>
        <w:t xml:space="preserve"> pensano che non siano conformi alle loro norme. </w:t>
      </w:r>
    </w:p>
    <w:p w14:paraId="1ACA7922" w14:textId="77777777" w:rsidR="00F244CF" w:rsidRPr="001A29BF" w:rsidRDefault="00F244CF" w:rsidP="00F244CF">
      <w:pPr>
        <w:rPr>
          <w:lang w:val="it-IT"/>
        </w:rPr>
      </w:pPr>
    </w:p>
    <w:p w14:paraId="6A9E93C7" w14:textId="77777777" w:rsidR="00812360" w:rsidRDefault="00812360" w:rsidP="00812360">
      <w:pPr>
        <w:jc w:val="center"/>
        <w:rPr>
          <w:rFonts w:ascii="Fira Sans" w:hAnsi="Fira Sans"/>
          <w:i/>
          <w:iCs/>
          <w:color w:val="7030A0"/>
          <w:sz w:val="32"/>
          <w:szCs w:val="32"/>
          <w:lang w:val="es-ES_tradnl"/>
        </w:rPr>
      </w:pPr>
      <w:r w:rsidRPr="00EF67CB">
        <w:rPr>
          <w:rStyle w:val="Fuentedeprrafopredeter"/>
          <w:rFonts w:ascii="Fira Sans" w:hAnsi="Fira Sans" w:cs="Calibri"/>
          <w:i/>
          <w:iCs/>
          <w:color w:val="7030A0"/>
          <w:sz w:val="32"/>
          <w:szCs w:val="32"/>
          <w:lang w:val="es-ES_tradnl"/>
        </w:rPr>
        <w:t xml:space="preserve">La </w:t>
      </w:r>
      <w:r>
        <w:rPr>
          <w:rStyle w:val="Fuentedeprrafopredeter"/>
          <w:rFonts w:ascii="Fira Sans" w:hAnsi="Fira Sans" w:cs="Calibri"/>
          <w:i/>
          <w:iCs/>
          <w:color w:val="7030A0"/>
          <w:sz w:val="32"/>
          <w:szCs w:val="32"/>
          <w:lang w:val="es-ES_tradnl"/>
        </w:rPr>
        <w:t xml:space="preserve">storia </w:t>
      </w:r>
      <w:r w:rsidRPr="00EF67CB">
        <w:rPr>
          <w:rStyle w:val="Fuentedeprrafopredeter"/>
          <w:rFonts w:ascii="Fira Sans" w:hAnsi="Fira Sans" w:cs="Calibri"/>
          <w:i/>
          <w:iCs/>
          <w:color w:val="7030A0"/>
          <w:sz w:val="32"/>
          <w:szCs w:val="32"/>
          <w:lang w:val="es-ES_tradnl"/>
        </w:rPr>
        <w:t>di Margarito</w:t>
      </w:r>
    </w:p>
    <w:p w14:paraId="60981EE5" w14:textId="77777777" w:rsidR="00812360" w:rsidRPr="00812360" w:rsidRDefault="00812360" w:rsidP="00812360">
      <w:pPr>
        <w:spacing w:after="0" w:line="240" w:lineRule="auto"/>
        <w:jc w:val="center"/>
        <w:rPr>
          <w:rFonts w:asciiTheme="minorHAnsi" w:hAnsiTheme="minorHAnsi" w:cstheme="minorHAnsi"/>
          <w:lang w:val="es-ES_tradnl"/>
        </w:rPr>
      </w:pPr>
      <w:r w:rsidRPr="00812360">
        <w:rPr>
          <w:rFonts w:asciiTheme="minorHAnsi" w:hAnsiTheme="minorHAnsi" w:cstheme="minorHAnsi"/>
          <w:lang w:val="es-ES_tradnl"/>
        </w:rPr>
        <w:t>Pedro Lemebel</w:t>
      </w:r>
    </w:p>
    <w:p w14:paraId="46E61CB8" w14:textId="77777777" w:rsidR="00812360" w:rsidRPr="00812360" w:rsidRDefault="00812360" w:rsidP="00812360">
      <w:pPr>
        <w:spacing w:after="0" w:line="240" w:lineRule="auto"/>
        <w:jc w:val="center"/>
        <w:rPr>
          <w:rFonts w:asciiTheme="minorHAnsi" w:hAnsiTheme="minorHAnsi" w:cstheme="minorHAnsi"/>
          <w:lang w:val="es-ES_tradnl"/>
        </w:rPr>
      </w:pPr>
      <w:r w:rsidRPr="00812360">
        <w:rPr>
          <w:rFonts w:asciiTheme="minorHAnsi" w:hAnsiTheme="minorHAnsi" w:cstheme="minorHAnsi"/>
          <w:lang w:val="es-ES_tradnl"/>
        </w:rPr>
        <w:t>(1952-2015)</w:t>
      </w:r>
    </w:p>
    <w:p w14:paraId="04E89D68" w14:textId="77777777" w:rsidR="00812360" w:rsidRPr="00812360" w:rsidRDefault="00812360" w:rsidP="00812360">
      <w:pPr>
        <w:spacing w:after="0" w:line="240" w:lineRule="auto"/>
        <w:jc w:val="center"/>
        <w:rPr>
          <w:rFonts w:asciiTheme="minorHAnsi" w:hAnsiTheme="minorHAnsi" w:cstheme="minorHAnsi"/>
          <w:lang w:val="es-ES_tradnl"/>
        </w:rPr>
      </w:pPr>
    </w:p>
    <w:p w14:paraId="6AEB5B19" w14:textId="77777777" w:rsidR="00812360" w:rsidRPr="00812360" w:rsidRDefault="00812360" w:rsidP="00812360">
      <w:pPr>
        <w:spacing w:line="360" w:lineRule="auto"/>
        <w:rPr>
          <w:rFonts w:asciiTheme="minorHAnsi" w:hAnsiTheme="minorHAnsi" w:cstheme="minorHAnsi"/>
          <w:lang w:val="es-ES_tradnl"/>
        </w:rPr>
      </w:pPr>
      <w:r w:rsidRPr="00812360">
        <w:rPr>
          <w:rStyle w:val="Fuentedeprrafopredeter"/>
          <w:rFonts w:asciiTheme="minorHAnsi" w:hAnsiTheme="minorHAnsi" w:cstheme="minorHAnsi"/>
          <w:lang w:val="es-ES_tradnl"/>
        </w:rPr>
        <w:t>Dovrei arretrare di qualche anno per ricordare Margarito, così frenetico come una golondrina cresciuta nella scuola pubblica della mia infanzia. La maestra Ochagavía, "la nostra luce e guida del nord", mi ha parlato dell'ora di scuola del mattino, già annoiata dalle colline secche della zona sud di Santiago, in quelle nubi di polvere dove i bambini machos giocavano a ping pong</w:t>
      </w:r>
      <w:r w:rsidRPr="00812360">
        <w:rPr>
          <w:rStyle w:val="Refdenotaalfinal"/>
          <w:rFonts w:asciiTheme="minorHAnsi" w:hAnsiTheme="minorHAnsi" w:cstheme="minorHAnsi"/>
          <w:lang w:val="es-ES_tradnl"/>
        </w:rPr>
        <w:footnoteReference w:id="1"/>
      </w:r>
      <w:r w:rsidRPr="00812360">
        <w:rPr>
          <w:rStyle w:val="Fuentedeprrafopredeter"/>
          <w:rFonts w:asciiTheme="minorHAnsi" w:hAnsiTheme="minorHAnsi" w:cstheme="minorHAnsi"/>
          <w:lang w:val="es-ES_tradnl"/>
        </w:rPr>
        <w:t xml:space="preserve"> la ricreazione; i proletari omosessuali, che giocavano a giochi di uomini, a spazzolate di uomini, a palmetazos di uomini. Così piccoli da esercitare i vantaggi del machismo burlone, assecondando Margarito, ribandendolo perché non partecipava al violento rito dell'infanzia obrera. Perché si mantenevano </w:t>
      </w:r>
      <w:r w:rsidRPr="00812360">
        <w:rPr>
          <w:rStyle w:val="Fuentedeprrafopredeter"/>
          <w:rFonts w:asciiTheme="minorHAnsi" w:hAnsiTheme="minorHAnsi" w:cstheme="minorHAnsi"/>
          <w:lang w:val="es-ES_tradnl"/>
        </w:rPr>
        <w:lastRenderedPageBreak/>
        <w:t>distanti, guardando da lontano il cabrerío ribelle che si rivoltava sul suolo, mancando i pignoli nella competizione materna di una virilità tutta umana.</w:t>
      </w:r>
    </w:p>
    <w:p w14:paraId="6212B063" w14:textId="77777777" w:rsidR="00812360" w:rsidRPr="00812360" w:rsidRDefault="00812360" w:rsidP="00812360">
      <w:pPr>
        <w:spacing w:line="360" w:lineRule="auto"/>
        <w:rPr>
          <w:rFonts w:asciiTheme="minorHAnsi" w:hAnsiTheme="minorHAnsi" w:cstheme="minorHAnsi"/>
          <w:lang w:val="es-ES_tradnl"/>
        </w:rPr>
      </w:pPr>
      <w:r w:rsidRPr="00812360">
        <w:rPr>
          <w:rFonts w:asciiTheme="minorHAnsi" w:hAnsiTheme="minorHAnsi" w:cstheme="minorHAnsi"/>
          <w:lang w:val="es-ES_tradnl"/>
        </w:rPr>
        <w:t>Sembrava che Margarito, vaporoso, apprezzasse profondamente la prepotenza dei suoi compagni, l'unica forma di comunicazione bruta che praticano gli uomini. Per questo motivo si separò dai gruppi e si ritirò in un angolo del patio. Margarito non ha mai ripreso a indossare il vestito da sera che lo animava. Margarito non era felice, come tutti i bambini a quell'età, quando il mondo è una distesa di colore blu. Margarito aveva gli occhi grandi, sempre asserragliati sul punto di alzarsi, all'orlo lagrimoso della sua cella; per qualsiasi cosa, per la cosa più insignificante, si sentiva la coda di un gatto. Margarito era così, un pajarillo sentimentale che regnava sulla terraferma della mia scuola povera. Margarito era l'infestatore della classe, il gioco preferito dai grandi che dicevano: "Margarito maricón puso un huevo en el cajón". Non lo si può dimenticare con la letanía crudele di questo coro, che non ha mai parlato fino a quando non si è sentito male. Fino al punto in cui i suoi occhi nervosi videro l'amaro sughero che irritava le sue mandibole.</w:t>
      </w:r>
    </w:p>
    <w:p w14:paraId="0205ABCC" w14:textId="77777777" w:rsidR="00812360" w:rsidRPr="00812360" w:rsidRDefault="00812360" w:rsidP="00812360">
      <w:pPr>
        <w:spacing w:line="360" w:lineRule="auto"/>
        <w:rPr>
          <w:rFonts w:asciiTheme="minorHAnsi" w:hAnsiTheme="minorHAnsi" w:cstheme="minorHAnsi"/>
          <w:lang w:val="es-ES_tradnl"/>
        </w:rPr>
      </w:pPr>
      <w:r w:rsidRPr="00812360">
        <w:rPr>
          <w:rFonts w:asciiTheme="minorHAnsi" w:hAnsiTheme="minorHAnsi" w:cstheme="minorHAnsi"/>
          <w:lang w:val="es-ES_tradnl"/>
        </w:rPr>
        <w:t>Margarito era così, un pétalo fino e ludico in mezzo alla borrasca pioja del pino studente. A quell'età, quando la bambina assumeva la perversione come un gioco divertente, torturando il più debole, il più diverso del collegio, che sfuggiva al modello maschile imposto da padri e professori. Questo era il caso di Margarito, nominato così, seppellito così, dai compagni di corso che, grossi, imitavano il suo cammino di pichón amanerado, i suoi passi colti quando dovevano andare alla pizzeria traspirando, come pisciando le bestie nel suo stravagante consumo di cigüeña cachorra rumbo all'educazione patriarcale.</w:t>
      </w:r>
    </w:p>
    <w:p w14:paraId="2E9C5ED1" w14:textId="77777777" w:rsidR="00812360" w:rsidRPr="00812360" w:rsidRDefault="00812360" w:rsidP="00812360">
      <w:pPr>
        <w:spacing w:line="360" w:lineRule="auto"/>
        <w:rPr>
          <w:rFonts w:asciiTheme="minorHAnsi" w:hAnsiTheme="minorHAnsi" w:cstheme="minorHAnsi"/>
          <w:lang w:val="es-ES_tradnl"/>
        </w:rPr>
      </w:pPr>
      <w:r w:rsidRPr="00812360">
        <w:rPr>
          <w:rFonts w:asciiTheme="minorHAnsi" w:hAnsiTheme="minorHAnsi" w:cstheme="minorHAnsi"/>
          <w:lang w:val="es-ES_tradnl"/>
        </w:rPr>
        <w:t xml:space="preserve">Lo ricordiamo solo, in quel tristissimo esilio di principessa trasportabile in un racconto equivoco. Così è stato, ai margini della crisi, questa mattina del 2005, quando la Caritas del Cile ha regalato una montagna di abbigliamento nordamericano per la scuola di Ochagavía. Si trattava di giganteschi pantaloncini, polacchini, scarpe, camicie e casacche che i curatori avevano selezionato per i bambini neri. Tratti usati che l'impero ha distribuito in Sudamerica per tranquillizzare la coscienza. Trappole multicolori, che i chiquillos hanno provato tra risas e tirones. E nel mezzo di questa allegra selezione, apparve un vestito, un camisón largo e floreale che i cabros sacaron calladamente del bulto. Lo estrassero guardandolo con maldestra complicità. Margarito, come sempre, galleggiava più in là del proiettile nella balsa espatriata del suo lejano navegar. Per questo motivo, non si è sentito perplesso quando lo hanno trascinato tra di loro, e con la forza gli hanno tagliato il vestito sulla testa, facendolo </w:t>
      </w:r>
      <w:r w:rsidRPr="00812360">
        <w:rPr>
          <w:rFonts w:asciiTheme="minorHAnsi" w:hAnsiTheme="minorHAnsi" w:cstheme="minorHAnsi"/>
          <w:lang w:val="es-ES_tradnl"/>
        </w:rPr>
        <w:lastRenderedPageBreak/>
        <w:t>vedere bruscamente con una donna. Credo che non dimenticherò mai l'immagine di Margarito con gli occhi spenti, avvolto nella collana floreale della sua triste primavera. Lo vedo a dispetto degli anni, interrogando il mondo che gli si para davanti in una fila di carcajadas. Lo vedo acerbo, come una palomita che guarda le bocce dei bambini, deturpate dall'occhio inconsolabile del suo amargo lagrimale.</w:t>
      </w:r>
    </w:p>
    <w:p w14:paraId="3FEE4A20" w14:textId="77777777" w:rsidR="00812360" w:rsidRPr="00812360" w:rsidRDefault="00812360" w:rsidP="00812360">
      <w:pPr>
        <w:spacing w:line="360" w:lineRule="auto"/>
        <w:rPr>
          <w:rFonts w:asciiTheme="minorHAnsi" w:hAnsiTheme="minorHAnsi" w:cstheme="minorHAnsi"/>
          <w:lang w:val="es-ES_tradnl"/>
        </w:rPr>
      </w:pPr>
      <w:r w:rsidRPr="00812360">
        <w:rPr>
          <w:rFonts w:asciiTheme="minorHAnsi" w:hAnsiTheme="minorHAnsi" w:cstheme="minorHAnsi"/>
          <w:lang w:val="es-ES_tradnl"/>
        </w:rPr>
        <w:t>Hanno trascorso gli anni, terribili, dolorosi, malvagi, e non ho mai visto questo quadro, così come non ho mai visto il sorriso agradecido che brillava nelle sue allieve quando, confrontandosi con le bolle, mi sono avvicinato per aiutarlo a togliersi il vestito. Non ho mai visto Margarito da questo finale di corso, e non so nemmeno se sia passato con lui da quella violenta infanzia che ci accomunava ai bambini rari, come una preparazione di fronte al mondo per affrontare l'adolescenza e poi l'età adulta nel caracollante scenario dei tempi in cui venivano incoronati i crudeli. È possibile che il suo passato di alondra empapada si sia naufragato in questa traversia di intolleranza, dove il trotto brusco del più forte ha impresso nelle sue suole il celofane estroflesso di un'ala colibrì.</w:t>
      </w:r>
    </w:p>
    <w:p w14:paraId="339E8212" w14:textId="77777777" w:rsidR="00812360" w:rsidRPr="00812360" w:rsidRDefault="00812360" w:rsidP="00812360">
      <w:pPr>
        <w:spacing w:line="360" w:lineRule="auto"/>
        <w:rPr>
          <w:rFonts w:asciiTheme="minorHAnsi" w:hAnsiTheme="minorHAnsi" w:cstheme="minorHAnsi"/>
          <w:lang w:val="es-ES_tradnl"/>
        </w:rPr>
      </w:pPr>
      <w:r w:rsidRPr="00812360">
        <w:rPr>
          <w:rStyle w:val="Fuentedeprrafopredeter"/>
          <w:rFonts w:asciiTheme="minorHAnsi" w:hAnsiTheme="minorHAnsi" w:cstheme="minorHAnsi"/>
          <w:lang w:val="es-ES_tradnl"/>
        </w:rPr>
        <w:t xml:space="preserve">Risorsa complementare: </w:t>
      </w:r>
      <w:r w:rsidRPr="00812360">
        <w:rPr>
          <w:rStyle w:val="Fuentedeprrafopredeter"/>
          <w:rFonts w:asciiTheme="minorHAnsi" w:hAnsiTheme="minorHAnsi" w:cstheme="minorHAnsi"/>
          <w:i/>
          <w:lang w:val="es-ES_tradnl"/>
        </w:rPr>
        <w:t xml:space="preserve">La storia di Margarito </w:t>
      </w:r>
      <w:r w:rsidRPr="00812360">
        <w:rPr>
          <w:rStyle w:val="Fuentedeprrafopredeter"/>
          <w:rFonts w:asciiTheme="minorHAnsi" w:hAnsiTheme="minorHAnsi" w:cstheme="minorHAnsi"/>
          <w:lang w:val="es-ES_tradnl"/>
        </w:rPr>
        <w:t>(audio)</w:t>
      </w:r>
    </w:p>
    <w:p w14:paraId="17871E04" w14:textId="62F0BB36" w:rsidR="00E11D5E" w:rsidRPr="00812360" w:rsidRDefault="00000000" w:rsidP="00812360">
      <w:pPr>
        <w:rPr>
          <w:lang w:val="es-ES_tradnl"/>
        </w:rPr>
      </w:pPr>
      <w:hyperlink r:id="rId42" w:history="1">
        <w:r w:rsidR="00812360" w:rsidRPr="00812360">
          <w:rPr>
            <w:rStyle w:val="Hipervnculo"/>
            <w:rFonts w:asciiTheme="minorHAnsi" w:hAnsiTheme="minorHAnsi" w:cstheme="minorHAnsi"/>
            <w:lang w:val="es-ES_tradnl"/>
          </w:rPr>
          <w:t>https://podtail.com/es/podcast/radiocuentos/la-historia-de-margarito-pedro-lemebel/</w:t>
        </w:r>
      </w:hyperlink>
    </w:p>
    <w:p w14:paraId="03E8AD61" w14:textId="77777777" w:rsidR="00E11D5E" w:rsidRPr="00812360" w:rsidRDefault="00E11D5E" w:rsidP="00BA4154">
      <w:pPr>
        <w:rPr>
          <w:lang w:val="es-ES_tradnl"/>
        </w:rPr>
      </w:pPr>
    </w:p>
    <w:p w14:paraId="6B639EE4" w14:textId="7934C700" w:rsidR="00D32C67" w:rsidRPr="00812360" w:rsidRDefault="00D32C67">
      <w:pPr>
        <w:spacing w:after="200"/>
        <w:jc w:val="left"/>
        <w:rPr>
          <w:lang w:val="es-ES_tradnl"/>
        </w:rPr>
      </w:pPr>
      <w:r w:rsidRPr="00812360">
        <w:rPr>
          <w:lang w:val="es-ES_tradnl"/>
        </w:rPr>
        <w:br w:type="page"/>
      </w:r>
    </w:p>
    <w:p w14:paraId="05CF6FEB" w14:textId="28B3E96E" w:rsidR="00AD49E0" w:rsidRPr="001A29BF" w:rsidRDefault="00000000">
      <w:pPr>
        <w:pStyle w:val="Ttulo11"/>
        <w:ind w:left="2268"/>
        <w:rPr>
          <w:lang w:val="it-IT"/>
        </w:rPr>
      </w:pPr>
      <w:bookmarkStart w:id="107" w:name="_Toc140819324"/>
      <w:bookmarkStart w:id="108" w:name="_Toc132714271"/>
      <w:r>
        <w:rPr>
          <w:rStyle w:val="Fuentedeprrafopredeter1"/>
          <w:noProof/>
          <w:lang w:eastAsia="es-ES"/>
        </w:rPr>
        <w:lastRenderedPageBreak/>
        <w:drawing>
          <wp:anchor distT="0" distB="0" distL="114300" distR="114300" simplePos="0" relativeHeight="251734016" behindDoc="1" locked="0" layoutInCell="1" allowOverlap="1" wp14:anchorId="2C0F9AAE" wp14:editId="6DADCB0B">
            <wp:simplePos x="0" y="0"/>
            <wp:positionH relativeFrom="column">
              <wp:posOffset>-543373</wp:posOffset>
            </wp:positionH>
            <wp:positionV relativeFrom="paragraph">
              <wp:posOffset>-79379</wp:posOffset>
            </wp:positionV>
            <wp:extent cx="1613641" cy="1612809"/>
            <wp:effectExtent l="0" t="0" r="0" b="0"/>
            <wp:wrapNone/>
            <wp:docPr id="1201838252"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01838252"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1A29BF">
        <w:rPr>
          <w:rStyle w:val="Fuentedeprrafopredeter1"/>
          <w:sz w:val="36"/>
          <w:szCs w:val="36"/>
          <w:lang w:val="it-IT"/>
        </w:rPr>
        <w:t>Notizie esclu</w:t>
      </w:r>
      <w:r w:rsidR="004441B4">
        <w:rPr>
          <w:rStyle w:val="Fuentedeprrafopredeter1"/>
          <w:sz w:val="36"/>
          <w:szCs w:val="36"/>
          <w:lang w:val="it-IT"/>
        </w:rPr>
        <w:t>denti</w:t>
      </w:r>
      <w:bookmarkEnd w:id="107"/>
      <w:r w:rsidRPr="001A29BF">
        <w:rPr>
          <w:rStyle w:val="Fuentedeprrafopredeter1"/>
          <w:sz w:val="36"/>
          <w:szCs w:val="36"/>
          <w:lang w:val="it-IT"/>
        </w:rPr>
        <w:t xml:space="preserve"> </w:t>
      </w:r>
      <w:bookmarkEnd w:id="108"/>
    </w:p>
    <w:p w14:paraId="02053BE7" w14:textId="00403355" w:rsidR="00AD49E0" w:rsidRPr="00840E60" w:rsidRDefault="00840E60">
      <w:pPr>
        <w:ind w:left="2268"/>
        <w:rPr>
          <w:rFonts w:asciiTheme="minorHAnsi" w:hAnsiTheme="minorHAnsi" w:cstheme="minorHAnsi"/>
          <w:i/>
          <w:iCs/>
          <w:sz w:val="28"/>
          <w:szCs w:val="28"/>
          <w:lang w:val="it-IT"/>
        </w:rPr>
      </w:pPr>
      <w:bookmarkStart w:id="109" w:name="_Toc132714272"/>
      <w:r>
        <w:rPr>
          <w:rStyle w:val="Kop5Char"/>
          <w:rFonts w:asciiTheme="minorHAnsi" w:hAnsiTheme="minorHAnsi" w:cstheme="minorHAnsi"/>
          <w:i/>
          <w:iCs/>
          <w:color w:val="auto"/>
          <w:sz w:val="28"/>
          <w:szCs w:val="28"/>
          <w:lang w:val="it-IT"/>
        </w:rPr>
        <w:t>Lз</w:t>
      </w:r>
      <w:r w:rsidRPr="00840E60">
        <w:rPr>
          <w:rStyle w:val="Kop5Char"/>
          <w:rFonts w:asciiTheme="minorHAnsi" w:hAnsiTheme="minorHAnsi" w:cstheme="minorHAnsi"/>
          <w:i/>
          <w:iCs/>
          <w:color w:val="auto"/>
          <w:sz w:val="28"/>
          <w:szCs w:val="28"/>
          <w:lang w:val="it-IT"/>
        </w:rPr>
        <w:t xml:space="preserve"> </w:t>
      </w:r>
      <w:r w:rsidR="00A72948" w:rsidRPr="00840E60">
        <w:rPr>
          <w:rStyle w:val="Kop5Char"/>
          <w:rFonts w:asciiTheme="minorHAnsi" w:hAnsiTheme="minorHAnsi" w:cstheme="minorHAnsi"/>
          <w:i/>
          <w:iCs/>
          <w:color w:val="auto"/>
          <w:sz w:val="28"/>
          <w:szCs w:val="28"/>
          <w:lang w:val="it-IT"/>
        </w:rPr>
        <w:t>studentз</w:t>
      </w:r>
      <w:r w:rsidRPr="00840E60">
        <w:rPr>
          <w:rStyle w:val="Kop5Char"/>
          <w:rFonts w:asciiTheme="minorHAnsi" w:hAnsiTheme="minorHAnsi" w:cstheme="minorHAnsi"/>
          <w:i/>
          <w:iCs/>
          <w:color w:val="auto"/>
          <w:sz w:val="28"/>
          <w:szCs w:val="28"/>
          <w:lang w:val="it-IT"/>
        </w:rPr>
        <w:t xml:space="preserve"> analizzano i testi dei media sul linguaggio sessista ed escludente e li riscrivono per renderli più inclusivi. </w:t>
      </w:r>
      <w:bookmarkEnd w:id="109"/>
    </w:p>
    <w:p w14:paraId="4B6B98ED" w14:textId="77777777" w:rsidR="00F244CF" w:rsidRPr="001A29BF" w:rsidRDefault="00F244CF" w:rsidP="00F244CF">
      <w:pPr>
        <w:rPr>
          <w:lang w:val="it-IT"/>
        </w:rPr>
      </w:pPr>
      <w:r w:rsidRPr="001A29BF">
        <w:rPr>
          <w:rStyle w:val="Fuentedeprrafopredeter1"/>
          <w:lang w:val="it-IT"/>
        </w:rPr>
        <w:t xml:space="preserve"> </w:t>
      </w:r>
    </w:p>
    <w:p w14:paraId="1DD7C2DE" w14:textId="77777777" w:rsidR="00AD49E0" w:rsidRPr="001A29BF" w:rsidRDefault="00000000">
      <w:pPr>
        <w:ind w:left="2268"/>
        <w:rPr>
          <w:rFonts w:ascii="Fira Sans" w:hAnsi="Fira Sans"/>
          <w:i/>
          <w:iCs/>
          <w:color w:val="7030A0"/>
          <w:sz w:val="32"/>
          <w:szCs w:val="32"/>
          <w:lang w:val="it-IT"/>
        </w:rPr>
      </w:pPr>
      <w:bookmarkStart w:id="110" w:name="_Toc132714273"/>
      <w:r w:rsidRPr="00D32C67">
        <w:rPr>
          <w:rStyle w:val="Fuentedeprrafopredeter1"/>
          <w:rFonts w:ascii="Fira Sans" w:hAnsi="Fira Sans"/>
          <w:i/>
          <w:iCs/>
          <w:noProof/>
          <w:color w:val="7030A0"/>
          <w:sz w:val="32"/>
          <w:szCs w:val="32"/>
          <w:lang w:eastAsia="es-ES"/>
        </w:rPr>
        <mc:AlternateContent>
          <mc:Choice Requires="wps">
            <w:drawing>
              <wp:anchor distT="0" distB="0" distL="114300" distR="114300" simplePos="0" relativeHeight="251735040" behindDoc="0" locked="0" layoutInCell="1" allowOverlap="1" wp14:anchorId="3F5349ED" wp14:editId="4EF67CB4">
                <wp:simplePos x="0" y="0"/>
                <wp:positionH relativeFrom="page">
                  <wp:posOffset>285750</wp:posOffset>
                </wp:positionH>
                <wp:positionV relativeFrom="paragraph">
                  <wp:posOffset>214630</wp:posOffset>
                </wp:positionV>
                <wp:extent cx="1732915" cy="6143625"/>
                <wp:effectExtent l="0" t="0" r="635" b="9525"/>
                <wp:wrapSquare wrapText="bothSides"/>
                <wp:docPr id="1511898856" name="Casella di testo 2"/>
                <wp:cNvGraphicFramePr/>
                <a:graphic xmlns:a="http://schemas.openxmlformats.org/drawingml/2006/main">
                  <a:graphicData uri="http://schemas.microsoft.com/office/word/2010/wordprocessingShape">
                    <wps:wsp>
                      <wps:cNvSpPr txBox="1"/>
                      <wps:spPr>
                        <a:xfrm>
                          <a:off x="0" y="0"/>
                          <a:ext cx="1732915" cy="6143625"/>
                        </a:xfrm>
                        <a:prstGeom prst="rect">
                          <a:avLst/>
                        </a:prstGeom>
                        <a:solidFill>
                          <a:srgbClr val="F2F2F2"/>
                        </a:solidFill>
                        <a:ln>
                          <a:noFill/>
                          <a:prstDash/>
                        </a:ln>
                      </wps:spPr>
                      <wps:txbx>
                        <w:txbxContent>
                          <w:p w14:paraId="393AB4A3"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Obiettivi</w:t>
                            </w:r>
                          </w:p>
                          <w:p w14:paraId="1C30A3A3" w14:textId="27CD1D8C" w:rsidR="00AD49E0" w:rsidRPr="00840E60" w:rsidRDefault="00840E60">
                            <w:pPr>
                              <w:pStyle w:val="Sidebar-content"/>
                              <w:rPr>
                                <w:rFonts w:asciiTheme="minorHAnsi" w:hAnsiTheme="minorHAnsi" w:cstheme="minorHAnsi"/>
                                <w:sz w:val="22"/>
                                <w:szCs w:val="22"/>
                                <w:lang w:val="it-IT"/>
                              </w:rPr>
                            </w:pPr>
                            <w:r>
                              <w:rPr>
                                <w:rFonts w:asciiTheme="minorHAnsi" w:hAnsiTheme="minorHAnsi" w:cstheme="minorHAnsi"/>
                                <w:sz w:val="22"/>
                                <w:szCs w:val="22"/>
                                <w:lang w:val="it-IT"/>
                              </w:rPr>
                              <w:t>Lз</w:t>
                            </w:r>
                            <w:r w:rsidRPr="00840E60">
                              <w:rPr>
                                <w:rFonts w:asciiTheme="minorHAnsi" w:hAnsiTheme="minorHAnsi" w:cstheme="minorHAnsi"/>
                                <w:sz w:val="22"/>
                                <w:szCs w:val="22"/>
                                <w:lang w:val="it-IT"/>
                              </w:rPr>
                              <w:t xml:space="preserve"> </w:t>
                            </w:r>
                            <w:r w:rsidR="00A72948" w:rsidRPr="00840E60">
                              <w:rPr>
                                <w:rFonts w:asciiTheme="minorHAnsi" w:hAnsiTheme="minorHAnsi" w:cstheme="minorHAnsi"/>
                                <w:sz w:val="22"/>
                                <w:szCs w:val="22"/>
                                <w:lang w:val="it-IT"/>
                              </w:rPr>
                              <w:t>studentз</w:t>
                            </w:r>
                            <w:r w:rsidRPr="00840E60">
                              <w:rPr>
                                <w:rFonts w:asciiTheme="minorHAnsi" w:hAnsiTheme="minorHAnsi" w:cstheme="minorHAnsi"/>
                                <w:sz w:val="22"/>
                                <w:szCs w:val="22"/>
                                <w:lang w:val="it-IT"/>
                              </w:rPr>
                              <w:t xml:space="preserve"> diventano consapevoli del linguaggio escludente dei media e imparano a essere più inclusivi.</w:t>
                            </w:r>
                          </w:p>
                          <w:p w14:paraId="11027690"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 xml:space="preserve">Indicatori </w:t>
                            </w:r>
                            <w:r w:rsidR="002A6F86" w:rsidRPr="00840E60">
                              <w:rPr>
                                <w:rFonts w:asciiTheme="minorHAnsi" w:hAnsiTheme="minorHAnsi" w:cstheme="minorHAnsi"/>
                                <w:sz w:val="22"/>
                                <w:szCs w:val="22"/>
                              </w:rPr>
                              <w:t>di impatto</w:t>
                            </w:r>
                          </w:p>
                          <w:p w14:paraId="268B3DB1" w14:textId="09828570" w:rsidR="00AD49E0" w:rsidRPr="00840E60" w:rsidRDefault="00840E60">
                            <w:pPr>
                              <w:rPr>
                                <w:rFonts w:asciiTheme="minorHAnsi" w:hAnsiTheme="minorHAnsi" w:cstheme="minorHAnsi"/>
                                <w:sz w:val="22"/>
                                <w:szCs w:val="22"/>
                                <w:lang w:val="it-IT"/>
                              </w:rPr>
                            </w:pPr>
                            <w:r>
                              <w:rPr>
                                <w:rFonts w:asciiTheme="minorHAnsi" w:hAnsiTheme="minorHAnsi" w:cstheme="minorHAnsi"/>
                                <w:sz w:val="22"/>
                                <w:szCs w:val="22"/>
                                <w:lang w:val="it-IT"/>
                              </w:rPr>
                              <w:t>Lз</w:t>
                            </w:r>
                            <w:r w:rsidRPr="00840E60">
                              <w:rPr>
                                <w:rFonts w:asciiTheme="minorHAnsi" w:hAnsiTheme="minorHAnsi" w:cstheme="minorHAnsi"/>
                                <w:sz w:val="22"/>
                                <w:szCs w:val="22"/>
                                <w:lang w:val="it-IT"/>
                              </w:rPr>
                              <w:t xml:space="preserve"> </w:t>
                            </w:r>
                            <w:r w:rsidR="00A72948" w:rsidRPr="00840E60">
                              <w:rPr>
                                <w:rFonts w:asciiTheme="minorHAnsi" w:hAnsiTheme="minorHAnsi" w:cstheme="minorHAnsi"/>
                                <w:sz w:val="22"/>
                                <w:szCs w:val="22"/>
                                <w:lang w:val="it-IT"/>
                              </w:rPr>
                              <w:t>studentз</w:t>
                            </w:r>
                            <w:r w:rsidRPr="00840E60">
                              <w:rPr>
                                <w:rFonts w:asciiTheme="minorHAnsi" w:hAnsiTheme="minorHAnsi" w:cstheme="minorHAnsi"/>
                                <w:sz w:val="22"/>
                                <w:szCs w:val="22"/>
                                <w:lang w:val="it-IT"/>
                              </w:rPr>
                              <w:t xml:space="preserve"> mostrano come utilizzare un linguaggio inclusivo.</w:t>
                            </w:r>
                          </w:p>
                          <w:p w14:paraId="46CA7ECD"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 xml:space="preserve">Durata </w:t>
                            </w:r>
                          </w:p>
                          <w:p w14:paraId="616F4D98" w14:textId="77777777" w:rsidR="00AD49E0" w:rsidRPr="00840E60" w:rsidRDefault="00000000">
                            <w:pPr>
                              <w:pStyle w:val="Sidebar-content"/>
                              <w:rPr>
                                <w:rFonts w:asciiTheme="minorHAnsi" w:hAnsiTheme="minorHAnsi" w:cstheme="minorHAnsi"/>
                                <w:sz w:val="22"/>
                                <w:szCs w:val="22"/>
                              </w:rPr>
                            </w:pPr>
                            <w:r w:rsidRPr="00840E60">
                              <w:rPr>
                                <w:rFonts w:asciiTheme="minorHAnsi" w:hAnsiTheme="minorHAnsi" w:cstheme="minorHAnsi"/>
                                <w:sz w:val="22"/>
                                <w:szCs w:val="22"/>
                              </w:rPr>
                              <w:t>2 lezioni di 1 ora</w:t>
                            </w:r>
                          </w:p>
                          <w:p w14:paraId="0600B93B"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Livello</w:t>
                            </w:r>
                          </w:p>
                          <w:p w14:paraId="64CECD52" w14:textId="77777777" w:rsidR="00AD49E0" w:rsidRPr="00840E60" w:rsidRDefault="00000000">
                            <w:pPr>
                              <w:pStyle w:val="Sidebar-content"/>
                              <w:rPr>
                                <w:rFonts w:asciiTheme="minorHAnsi" w:hAnsiTheme="minorHAnsi" w:cstheme="minorHAnsi"/>
                                <w:sz w:val="22"/>
                                <w:szCs w:val="22"/>
                              </w:rPr>
                            </w:pPr>
                            <w:r w:rsidRPr="00840E60">
                              <w:rPr>
                                <w:rFonts w:asciiTheme="minorHAnsi" w:hAnsiTheme="minorHAnsi" w:cstheme="minorHAnsi"/>
                                <w:sz w:val="22"/>
                                <w:szCs w:val="22"/>
                              </w:rPr>
                              <w:t>14-16 anni, livello avanzato</w:t>
                            </w:r>
                          </w:p>
                          <w:p w14:paraId="6CA7A82A"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 xml:space="preserve">I materiali </w:t>
                            </w:r>
                          </w:p>
                          <w:p w14:paraId="76EB4A3E" w14:textId="77777777" w:rsidR="00AD49E0" w:rsidRPr="00840E60" w:rsidRDefault="00000000">
                            <w:pPr>
                              <w:rPr>
                                <w:rFonts w:asciiTheme="minorHAnsi" w:hAnsiTheme="minorHAnsi" w:cstheme="minorHAnsi"/>
                                <w:sz w:val="22"/>
                                <w:szCs w:val="22"/>
                                <w:lang w:val="it-IT"/>
                              </w:rPr>
                            </w:pPr>
                            <w:r w:rsidRPr="00840E60">
                              <w:rPr>
                                <w:rFonts w:asciiTheme="minorHAnsi" w:hAnsiTheme="minorHAnsi" w:cstheme="minorHAnsi"/>
                                <w:sz w:val="22"/>
                                <w:szCs w:val="22"/>
                                <w:lang w:val="it-IT"/>
                              </w:rPr>
                              <w:t>Carta, penna, computer, accesso a Internet, libri di lingua e video.</w:t>
                            </w:r>
                          </w:p>
                          <w:p w14:paraId="3B8C1772"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Versione</w:t>
                            </w:r>
                          </w:p>
                          <w:p w14:paraId="086C520D" w14:textId="77777777" w:rsidR="00AD49E0" w:rsidRPr="00840E60" w:rsidRDefault="00000000">
                            <w:pPr>
                              <w:pStyle w:val="Sidebar-content"/>
                              <w:rPr>
                                <w:rFonts w:asciiTheme="minorHAnsi" w:hAnsiTheme="minorHAnsi" w:cstheme="minorHAnsi"/>
                                <w:sz w:val="22"/>
                                <w:szCs w:val="22"/>
                                <w:lang w:val="it-IT"/>
                              </w:rPr>
                            </w:pPr>
                            <w:r w:rsidRPr="00840E60">
                              <w:rPr>
                                <w:rStyle w:val="Sidebar-contentCarattere"/>
                                <w:rFonts w:asciiTheme="minorHAnsi" w:hAnsiTheme="minorHAnsi" w:cstheme="minorHAnsi"/>
                                <w:sz w:val="22"/>
                                <w:szCs w:val="22"/>
                                <w:lang w:val="it-IT"/>
                              </w:rPr>
                              <w:t>Sviluppato da Javi Guerrero (Centro Jaume Viladoms),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F5349ED" id="_x0000_s1060" type="#_x0000_t202" style="position:absolute;left:0;text-align:left;margin-left:22.5pt;margin-top:16.9pt;width:136.45pt;height:483.75pt;z-index:251735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" fillcolor="#f2f2f2" stroked="f">
                <v:textbox>
                  <w:txbxContent>
                    <w:p w14:paraId="393AB4A3"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Obiettivi</w:t>
                      </w:r>
                    </w:p>
                    <w:p w14:paraId="1C30A3A3" w14:textId="27CD1D8C" w:rsidR="00AD49E0" w:rsidRPr="00840E60" w:rsidRDefault="00840E60">
                      <w:pPr>
                        <w:pStyle w:val="Sidebar-content"/>
                        <w:rPr>
                          <w:rFonts w:asciiTheme="minorHAnsi" w:hAnsiTheme="minorHAnsi" w:cstheme="minorHAnsi"/>
                          <w:sz w:val="22"/>
                          <w:szCs w:val="22"/>
                          <w:lang w:val="it-IT"/>
                        </w:rPr>
                      </w:pPr>
                      <w:r>
                        <w:rPr>
                          <w:rFonts w:asciiTheme="minorHAnsi" w:hAnsiTheme="minorHAnsi" w:cstheme="minorHAnsi"/>
                          <w:sz w:val="22"/>
                          <w:szCs w:val="22"/>
                          <w:lang w:val="it-IT"/>
                        </w:rPr>
                        <w:t>Lз</w:t>
                      </w:r>
                      <w:r w:rsidRPr="00840E60">
                        <w:rPr>
                          <w:rFonts w:asciiTheme="minorHAnsi" w:hAnsiTheme="minorHAnsi" w:cstheme="minorHAnsi"/>
                          <w:sz w:val="22"/>
                          <w:szCs w:val="22"/>
                          <w:lang w:val="it-IT"/>
                        </w:rPr>
                        <w:t xml:space="preserve"> </w:t>
                      </w:r>
                      <w:r w:rsidR="00A72948" w:rsidRPr="00840E60">
                        <w:rPr>
                          <w:rFonts w:asciiTheme="minorHAnsi" w:hAnsiTheme="minorHAnsi" w:cstheme="minorHAnsi"/>
                          <w:sz w:val="22"/>
                          <w:szCs w:val="22"/>
                          <w:lang w:val="it-IT"/>
                        </w:rPr>
                        <w:t>studentз</w:t>
                      </w:r>
                      <w:r w:rsidRPr="00840E60">
                        <w:rPr>
                          <w:rFonts w:asciiTheme="minorHAnsi" w:hAnsiTheme="minorHAnsi" w:cstheme="minorHAnsi"/>
                          <w:sz w:val="22"/>
                          <w:szCs w:val="22"/>
                          <w:lang w:val="it-IT"/>
                        </w:rPr>
                        <w:t xml:space="preserve"> diventano consapevoli del linguaggio escludente dei media e imparano a essere più inclusivi.</w:t>
                      </w:r>
                    </w:p>
                    <w:p w14:paraId="11027690"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 xml:space="preserve">Indicatori </w:t>
                      </w:r>
                      <w:r w:rsidR="002A6F86" w:rsidRPr="00840E60">
                        <w:rPr>
                          <w:rFonts w:asciiTheme="minorHAnsi" w:hAnsiTheme="minorHAnsi" w:cstheme="minorHAnsi"/>
                          <w:sz w:val="22"/>
                          <w:szCs w:val="22"/>
                        </w:rPr>
                        <w:t>di impatto</w:t>
                      </w:r>
                    </w:p>
                    <w:p w14:paraId="268B3DB1" w14:textId="09828570" w:rsidR="00AD49E0" w:rsidRPr="00840E60" w:rsidRDefault="00840E60">
                      <w:pPr>
                        <w:rPr>
                          <w:rFonts w:asciiTheme="minorHAnsi" w:hAnsiTheme="minorHAnsi" w:cstheme="minorHAnsi"/>
                          <w:sz w:val="22"/>
                          <w:szCs w:val="22"/>
                          <w:lang w:val="it-IT"/>
                        </w:rPr>
                      </w:pPr>
                      <w:r>
                        <w:rPr>
                          <w:rFonts w:asciiTheme="minorHAnsi" w:hAnsiTheme="minorHAnsi" w:cstheme="minorHAnsi"/>
                          <w:sz w:val="22"/>
                          <w:szCs w:val="22"/>
                          <w:lang w:val="it-IT"/>
                        </w:rPr>
                        <w:t>Lз</w:t>
                      </w:r>
                      <w:r w:rsidRPr="00840E60">
                        <w:rPr>
                          <w:rFonts w:asciiTheme="minorHAnsi" w:hAnsiTheme="minorHAnsi" w:cstheme="minorHAnsi"/>
                          <w:sz w:val="22"/>
                          <w:szCs w:val="22"/>
                          <w:lang w:val="it-IT"/>
                        </w:rPr>
                        <w:t xml:space="preserve"> </w:t>
                      </w:r>
                      <w:r w:rsidR="00A72948" w:rsidRPr="00840E60">
                        <w:rPr>
                          <w:rFonts w:asciiTheme="minorHAnsi" w:hAnsiTheme="minorHAnsi" w:cstheme="minorHAnsi"/>
                          <w:sz w:val="22"/>
                          <w:szCs w:val="22"/>
                          <w:lang w:val="it-IT"/>
                        </w:rPr>
                        <w:t>studentз</w:t>
                      </w:r>
                      <w:r w:rsidRPr="00840E60">
                        <w:rPr>
                          <w:rFonts w:asciiTheme="minorHAnsi" w:hAnsiTheme="minorHAnsi" w:cstheme="minorHAnsi"/>
                          <w:sz w:val="22"/>
                          <w:szCs w:val="22"/>
                          <w:lang w:val="it-IT"/>
                        </w:rPr>
                        <w:t xml:space="preserve"> mostrano come utilizzare un linguaggio inclusivo.</w:t>
                      </w:r>
                    </w:p>
                    <w:p w14:paraId="46CA7ECD"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 xml:space="preserve">Durata </w:t>
                      </w:r>
                    </w:p>
                    <w:p w14:paraId="616F4D98" w14:textId="77777777" w:rsidR="00AD49E0" w:rsidRPr="00840E60" w:rsidRDefault="00000000">
                      <w:pPr>
                        <w:pStyle w:val="Sidebar-content"/>
                        <w:rPr>
                          <w:rFonts w:asciiTheme="minorHAnsi" w:hAnsiTheme="minorHAnsi" w:cstheme="minorHAnsi"/>
                          <w:sz w:val="22"/>
                          <w:szCs w:val="22"/>
                        </w:rPr>
                      </w:pPr>
                      <w:r w:rsidRPr="00840E60">
                        <w:rPr>
                          <w:rFonts w:asciiTheme="minorHAnsi" w:hAnsiTheme="minorHAnsi" w:cstheme="minorHAnsi"/>
                          <w:sz w:val="22"/>
                          <w:szCs w:val="22"/>
                        </w:rPr>
                        <w:t>2 lezioni di 1 ora</w:t>
                      </w:r>
                    </w:p>
                    <w:p w14:paraId="0600B93B"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Livello</w:t>
                      </w:r>
                    </w:p>
                    <w:p w14:paraId="64CECD52" w14:textId="77777777" w:rsidR="00AD49E0" w:rsidRPr="00840E60" w:rsidRDefault="00000000">
                      <w:pPr>
                        <w:pStyle w:val="Sidebar-content"/>
                        <w:rPr>
                          <w:rFonts w:asciiTheme="minorHAnsi" w:hAnsiTheme="minorHAnsi" w:cstheme="minorHAnsi"/>
                          <w:sz w:val="22"/>
                          <w:szCs w:val="22"/>
                        </w:rPr>
                      </w:pPr>
                      <w:r w:rsidRPr="00840E60">
                        <w:rPr>
                          <w:rFonts w:asciiTheme="minorHAnsi" w:hAnsiTheme="minorHAnsi" w:cstheme="minorHAnsi"/>
                          <w:sz w:val="22"/>
                          <w:szCs w:val="22"/>
                        </w:rPr>
                        <w:t>14-16 anni, livello avanzato</w:t>
                      </w:r>
                    </w:p>
                    <w:p w14:paraId="6CA7A82A"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 xml:space="preserve">I materiali </w:t>
                      </w:r>
                    </w:p>
                    <w:p w14:paraId="76EB4A3E" w14:textId="77777777" w:rsidR="00AD49E0" w:rsidRPr="00840E60" w:rsidRDefault="00000000">
                      <w:pPr>
                        <w:rPr>
                          <w:rFonts w:asciiTheme="minorHAnsi" w:hAnsiTheme="minorHAnsi" w:cstheme="minorHAnsi"/>
                          <w:sz w:val="22"/>
                          <w:szCs w:val="22"/>
                          <w:lang w:val="it-IT"/>
                        </w:rPr>
                      </w:pPr>
                      <w:r w:rsidRPr="00840E60">
                        <w:rPr>
                          <w:rFonts w:asciiTheme="minorHAnsi" w:hAnsiTheme="minorHAnsi" w:cstheme="minorHAnsi"/>
                          <w:sz w:val="22"/>
                          <w:szCs w:val="22"/>
                          <w:lang w:val="it-IT"/>
                        </w:rPr>
                        <w:t>Carta, penna, computer, accesso a Internet, libri di lingua e video.</w:t>
                      </w:r>
                    </w:p>
                    <w:p w14:paraId="3B8C1772" w14:textId="77777777" w:rsidR="00AD49E0" w:rsidRPr="00840E60" w:rsidRDefault="00000000">
                      <w:pPr>
                        <w:pStyle w:val="Lijstalinea"/>
                        <w:rPr>
                          <w:rFonts w:asciiTheme="minorHAnsi" w:hAnsiTheme="minorHAnsi" w:cstheme="minorHAnsi"/>
                          <w:sz w:val="22"/>
                          <w:szCs w:val="22"/>
                        </w:rPr>
                      </w:pPr>
                      <w:r w:rsidRPr="00840E60">
                        <w:rPr>
                          <w:rFonts w:asciiTheme="minorHAnsi" w:hAnsiTheme="minorHAnsi" w:cstheme="minorHAnsi"/>
                          <w:sz w:val="22"/>
                          <w:szCs w:val="22"/>
                        </w:rPr>
                        <w:t>Versione</w:t>
                      </w:r>
                    </w:p>
                    <w:p w14:paraId="086C520D" w14:textId="77777777" w:rsidR="00AD49E0" w:rsidRPr="00840E60" w:rsidRDefault="00000000">
                      <w:pPr>
                        <w:pStyle w:val="Sidebar-content"/>
                        <w:rPr>
                          <w:rFonts w:asciiTheme="minorHAnsi" w:hAnsiTheme="minorHAnsi" w:cstheme="minorHAnsi"/>
                          <w:sz w:val="22"/>
                          <w:szCs w:val="22"/>
                          <w:lang w:val="it-IT"/>
                        </w:rPr>
                      </w:pPr>
                      <w:r w:rsidRPr="00840E60">
                        <w:rPr>
                          <w:rStyle w:val="Sidebar-contentCarattere"/>
                          <w:rFonts w:asciiTheme="minorHAnsi" w:hAnsiTheme="minorHAnsi" w:cstheme="minorHAnsi"/>
                          <w:sz w:val="22"/>
                          <w:szCs w:val="22"/>
                          <w:lang w:val="it-IT"/>
                        </w:rPr>
                        <w:t>Sviluppato da Javi Guerrero (Centro Jaume Viladoms), 2023</w:t>
                      </w:r>
                    </w:p>
                  </w:txbxContent>
                </v:textbox>
                <w10:wrap type="square" anchorx="page"/>
              </v:shape>
            </w:pict>
          </mc:Fallback>
        </mc:AlternateContent>
      </w:r>
      <w:r w:rsidRPr="001A29BF">
        <w:rPr>
          <w:rFonts w:ascii="Fira Sans" w:hAnsi="Fira Sans"/>
          <w:i/>
          <w:iCs/>
          <w:color w:val="7030A0"/>
          <w:sz w:val="32"/>
          <w:szCs w:val="32"/>
          <w:lang w:val="it-IT"/>
        </w:rPr>
        <w:t>Requisiti precedenti</w:t>
      </w:r>
      <w:bookmarkEnd w:id="110"/>
    </w:p>
    <w:p w14:paraId="3E9463D6" w14:textId="5FA8F070" w:rsidR="00AD49E0" w:rsidRPr="00840E60" w:rsidRDefault="00000000">
      <w:pPr>
        <w:ind w:left="2268"/>
        <w:rPr>
          <w:rFonts w:asciiTheme="minorHAnsi" w:hAnsiTheme="minorHAnsi" w:cstheme="minorHAnsi"/>
          <w:color w:val="000000" w:themeColor="text1"/>
          <w:lang w:val="it-IT"/>
        </w:rPr>
      </w:pPr>
      <w:r w:rsidRPr="00840E60">
        <w:rPr>
          <w:rStyle w:val="Kop5Char"/>
          <w:rFonts w:asciiTheme="minorHAnsi" w:hAnsiTheme="minorHAnsi" w:cstheme="minorHAnsi"/>
          <w:color w:val="000000" w:themeColor="text1"/>
          <w:lang w:val="it-IT"/>
        </w:rPr>
        <w:t>In precedenza, il testo narrativo dovrebbe essere stato studiato in classe: struttura, punto di vista, tipo di narrator</w:t>
      </w:r>
      <w:r w:rsidR="00840E60">
        <w:rPr>
          <w:rStyle w:val="Kop5Char"/>
          <w:rFonts w:asciiTheme="minorHAnsi" w:hAnsiTheme="minorHAnsi" w:cstheme="minorHAnsi"/>
          <w:color w:val="000000" w:themeColor="text1"/>
          <w:lang w:val="it-IT"/>
        </w:rPr>
        <w:t>ǝ</w:t>
      </w:r>
      <w:r w:rsidRPr="00840E60">
        <w:rPr>
          <w:rStyle w:val="Kop5Char"/>
          <w:rFonts w:asciiTheme="minorHAnsi" w:hAnsiTheme="minorHAnsi" w:cstheme="minorHAnsi"/>
          <w:color w:val="000000" w:themeColor="text1"/>
          <w:lang w:val="it-IT"/>
        </w:rPr>
        <w:t xml:space="preserve">, tipi di personaggi, tempo e spazio. È inoltre necessario che </w:t>
      </w:r>
      <w:r w:rsidR="00840E60">
        <w:rPr>
          <w:rStyle w:val="Kop5Char"/>
          <w:rFonts w:asciiTheme="minorHAnsi" w:hAnsiTheme="minorHAnsi" w:cstheme="minorHAnsi"/>
          <w:color w:val="000000" w:themeColor="text1"/>
          <w:lang w:val="it-IT"/>
        </w:rPr>
        <w:t>lз</w:t>
      </w:r>
      <w:r w:rsidRPr="00840E60">
        <w:rPr>
          <w:rStyle w:val="Kop5Char"/>
          <w:rFonts w:asciiTheme="minorHAnsi" w:hAnsiTheme="minorHAnsi" w:cstheme="minorHAnsi"/>
          <w:color w:val="000000" w:themeColor="text1"/>
          <w:lang w:val="it-IT"/>
        </w:rPr>
        <w:t xml:space="preserve"> </w:t>
      </w:r>
      <w:r w:rsidR="00A72948" w:rsidRPr="00840E60">
        <w:rPr>
          <w:rStyle w:val="Kop5Char"/>
          <w:rFonts w:asciiTheme="minorHAnsi" w:hAnsiTheme="minorHAnsi" w:cstheme="minorHAnsi"/>
          <w:color w:val="000000" w:themeColor="text1"/>
          <w:lang w:val="it-IT"/>
        </w:rPr>
        <w:t>studentз</w:t>
      </w:r>
      <w:r w:rsidRPr="00840E60">
        <w:rPr>
          <w:rStyle w:val="Kop5Char"/>
          <w:rFonts w:asciiTheme="minorHAnsi" w:hAnsiTheme="minorHAnsi" w:cstheme="minorHAnsi"/>
          <w:color w:val="000000" w:themeColor="text1"/>
          <w:lang w:val="it-IT"/>
        </w:rPr>
        <w:t xml:space="preserve"> conoscano le proprietà testuali (coerenza, coesione e adeguatezza) e i tempi verbali, i connettori temporali e i segni di punteggiatura.</w:t>
      </w:r>
    </w:p>
    <w:p w14:paraId="5DC6DB89" w14:textId="77777777" w:rsidR="00AD49E0" w:rsidRPr="001A29BF" w:rsidRDefault="00000000">
      <w:pPr>
        <w:ind w:left="2268"/>
        <w:rPr>
          <w:rFonts w:ascii="Fira Sans" w:hAnsi="Fira Sans"/>
          <w:i/>
          <w:iCs/>
          <w:color w:val="7030A0"/>
          <w:sz w:val="32"/>
          <w:szCs w:val="32"/>
          <w:lang w:val="it-IT"/>
        </w:rPr>
      </w:pPr>
      <w:bookmarkStart w:id="111" w:name="_Toc132714274"/>
      <w:r w:rsidRPr="001A29BF">
        <w:rPr>
          <w:rFonts w:ascii="Fira Sans" w:hAnsi="Fira Sans"/>
          <w:i/>
          <w:iCs/>
          <w:color w:val="7030A0"/>
          <w:sz w:val="32"/>
          <w:szCs w:val="32"/>
          <w:lang w:val="it-IT"/>
        </w:rPr>
        <w:t>Implementazione</w:t>
      </w:r>
      <w:bookmarkEnd w:id="111"/>
    </w:p>
    <w:p w14:paraId="30E10BF5" w14:textId="77777777" w:rsidR="00AD49E0" w:rsidRPr="00840E60" w:rsidRDefault="00000000">
      <w:pPr>
        <w:pStyle w:val="Default"/>
        <w:spacing w:line="276" w:lineRule="auto"/>
        <w:ind w:left="2268"/>
        <w:jc w:val="both"/>
        <w:rPr>
          <w:rFonts w:asciiTheme="minorHAnsi" w:hAnsiTheme="minorHAnsi" w:cstheme="minorHAnsi"/>
          <w:b/>
          <w:bCs/>
        </w:rPr>
      </w:pPr>
      <w:r w:rsidRPr="00840E60">
        <w:rPr>
          <w:rFonts w:asciiTheme="minorHAnsi" w:hAnsiTheme="minorHAnsi" w:cstheme="minorHAnsi"/>
          <w:b/>
          <w:bCs/>
        </w:rPr>
        <w:t>CLASSE I:</w:t>
      </w:r>
    </w:p>
    <w:p w14:paraId="44949324" w14:textId="77777777" w:rsidR="00AD49E0" w:rsidRPr="00840E60" w:rsidRDefault="00000000">
      <w:pPr>
        <w:pStyle w:val="Default"/>
        <w:spacing w:line="276" w:lineRule="auto"/>
        <w:ind w:left="2268"/>
        <w:jc w:val="both"/>
        <w:rPr>
          <w:rFonts w:asciiTheme="minorHAnsi" w:hAnsiTheme="minorHAnsi" w:cstheme="minorHAnsi"/>
          <w:b/>
          <w:bCs/>
        </w:rPr>
      </w:pPr>
      <w:r w:rsidRPr="00840E60">
        <w:rPr>
          <w:rFonts w:asciiTheme="minorHAnsi" w:hAnsiTheme="minorHAnsi" w:cstheme="minorHAnsi"/>
          <w:b/>
          <w:bCs/>
        </w:rPr>
        <w:t>Fase 1: attenzione e interesse (20 min) Esplorare le notizie sessiste e di esclusione dalle riviste</w:t>
      </w:r>
    </w:p>
    <w:p w14:paraId="12DD9D74" w14:textId="77777777" w:rsidR="00AD49E0" w:rsidRPr="00840E60" w:rsidRDefault="00000000">
      <w:pPr>
        <w:pStyle w:val="Default"/>
        <w:spacing w:line="276" w:lineRule="auto"/>
        <w:ind w:left="2268"/>
        <w:jc w:val="both"/>
        <w:rPr>
          <w:rFonts w:asciiTheme="minorHAnsi" w:hAnsiTheme="minorHAnsi" w:cstheme="minorHAnsi"/>
          <w:b/>
          <w:bCs/>
        </w:rPr>
      </w:pPr>
      <w:hyperlink r:id="rId43" w:history="1">
        <w:r w:rsidR="00D32C67" w:rsidRPr="00840E60">
          <w:rPr>
            <w:rStyle w:val="Hyperlink"/>
            <w:rFonts w:asciiTheme="minorHAnsi" w:hAnsiTheme="minorHAnsi" w:cstheme="minorHAnsi"/>
          </w:rPr>
          <w:t>https://www.clasesdeperiodismo.com/2014/05/17/5-casos-de-homofobia-en-los-medios-que-no-debemos-olvidar/</w:t>
        </w:r>
      </w:hyperlink>
    </w:p>
    <w:p w14:paraId="5AEE28A8" w14:textId="77777777" w:rsidR="00AD49E0" w:rsidRPr="00840E60" w:rsidRDefault="00000000">
      <w:pPr>
        <w:pStyle w:val="Default"/>
        <w:spacing w:line="276" w:lineRule="auto"/>
        <w:ind w:left="2268"/>
        <w:jc w:val="both"/>
        <w:rPr>
          <w:rFonts w:asciiTheme="minorHAnsi" w:hAnsiTheme="minorHAnsi" w:cstheme="minorHAnsi"/>
        </w:rPr>
      </w:pPr>
      <w:hyperlink r:id="rId44" w:history="1">
        <w:r w:rsidR="00F244CF" w:rsidRPr="00840E60">
          <w:rPr>
            <w:rStyle w:val="Hipervnculo1"/>
            <w:rFonts w:asciiTheme="minorHAnsi" w:hAnsiTheme="minorHAnsi" w:cstheme="minorHAnsi"/>
          </w:rPr>
          <w:t>https://diariofemenino.com.ar/df/60-ejemplos-de-machismo-y-sexismo/</w:t>
        </w:r>
      </w:hyperlink>
    </w:p>
    <w:p w14:paraId="7D9A93BD" w14:textId="77777777" w:rsidR="00AD49E0" w:rsidRPr="00840E60" w:rsidRDefault="00000000">
      <w:pPr>
        <w:pStyle w:val="Default"/>
        <w:spacing w:line="276" w:lineRule="auto"/>
        <w:ind w:left="2268"/>
        <w:jc w:val="both"/>
        <w:rPr>
          <w:rFonts w:asciiTheme="minorHAnsi" w:hAnsiTheme="minorHAnsi" w:cstheme="minorHAnsi"/>
        </w:rPr>
      </w:pPr>
      <w:r w:rsidRPr="00840E60">
        <w:rPr>
          <w:rFonts w:asciiTheme="minorHAnsi" w:hAnsiTheme="minorHAnsi" w:cstheme="minorHAnsi"/>
        </w:rPr>
        <w:t>Vengono mostrati alcuni esempi di notizie o pubblicità sessiste, omofobe e transfobiche (ed eventualmente razziste e xenofobe) pubblicate sulla stampa o sui media. La classe esplora in gruppo quali termini e/o usi del linguaggio sono stati trovati che denotano un'attenzione discriminatoria o emarginante.</w:t>
      </w:r>
    </w:p>
    <w:p w14:paraId="34D8B717" w14:textId="77777777" w:rsidR="00F244CF" w:rsidRPr="00840E60" w:rsidRDefault="00F244CF" w:rsidP="00F244CF">
      <w:pPr>
        <w:pStyle w:val="Default"/>
        <w:spacing w:line="276" w:lineRule="auto"/>
        <w:ind w:left="2268"/>
        <w:jc w:val="both"/>
        <w:rPr>
          <w:rFonts w:asciiTheme="minorHAnsi" w:hAnsiTheme="minorHAnsi" w:cstheme="minorHAnsi"/>
        </w:rPr>
      </w:pPr>
    </w:p>
    <w:p w14:paraId="2E22AA47" w14:textId="42E192E4" w:rsidR="00AD49E0" w:rsidRPr="00840E60" w:rsidRDefault="00000000">
      <w:pPr>
        <w:pStyle w:val="Default"/>
        <w:spacing w:line="276" w:lineRule="auto"/>
        <w:ind w:left="2268"/>
        <w:jc w:val="both"/>
        <w:rPr>
          <w:rFonts w:asciiTheme="minorHAnsi" w:hAnsiTheme="minorHAnsi" w:cstheme="minorHAnsi"/>
          <w:b/>
          <w:bCs/>
        </w:rPr>
      </w:pPr>
      <w:r w:rsidRPr="00840E60">
        <w:rPr>
          <w:rFonts w:asciiTheme="minorHAnsi" w:hAnsiTheme="minorHAnsi" w:cstheme="minorHAnsi"/>
          <w:b/>
          <w:bCs/>
        </w:rPr>
        <w:t xml:space="preserve">Fase 2: Apprezzamento (30 min) - Ricerca di </w:t>
      </w:r>
      <w:r w:rsidR="00A72948" w:rsidRPr="00840E60">
        <w:rPr>
          <w:rFonts w:asciiTheme="minorHAnsi" w:hAnsiTheme="minorHAnsi" w:cstheme="minorHAnsi"/>
          <w:b/>
          <w:bCs/>
        </w:rPr>
        <w:t>altr</w:t>
      </w:r>
      <w:r w:rsidR="00840E60">
        <w:rPr>
          <w:rFonts w:asciiTheme="minorHAnsi" w:hAnsiTheme="minorHAnsi" w:cstheme="minorHAnsi"/>
          <w:b/>
          <w:bCs/>
        </w:rPr>
        <w:t>i</w:t>
      </w:r>
      <w:r w:rsidRPr="00840E60">
        <w:rPr>
          <w:rFonts w:asciiTheme="minorHAnsi" w:hAnsiTheme="minorHAnsi" w:cstheme="minorHAnsi"/>
          <w:b/>
          <w:bCs/>
        </w:rPr>
        <w:t xml:space="preserve"> esempi</w:t>
      </w:r>
    </w:p>
    <w:p w14:paraId="02EB3FF0" w14:textId="2368F6F0" w:rsidR="00AD49E0" w:rsidRPr="00840E60" w:rsidRDefault="00000000">
      <w:pPr>
        <w:pStyle w:val="Default"/>
        <w:spacing w:line="276" w:lineRule="auto"/>
        <w:ind w:left="2268"/>
        <w:jc w:val="both"/>
        <w:rPr>
          <w:rFonts w:asciiTheme="minorHAnsi" w:hAnsiTheme="minorHAnsi" w:cstheme="minorHAnsi"/>
        </w:rPr>
      </w:pPr>
      <w:r w:rsidRPr="00840E60">
        <w:rPr>
          <w:rFonts w:asciiTheme="minorHAnsi" w:hAnsiTheme="minorHAnsi" w:cstheme="minorHAnsi"/>
        </w:rPr>
        <w:t xml:space="preserve">Date </w:t>
      </w:r>
      <w:r w:rsidR="00840E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il compito di fare una ricerca su </w:t>
      </w:r>
      <w:r w:rsidR="00A72948" w:rsidRPr="00840E60">
        <w:rPr>
          <w:rFonts w:asciiTheme="minorHAnsi" w:hAnsiTheme="minorHAnsi" w:cstheme="minorHAnsi"/>
        </w:rPr>
        <w:t>altr</w:t>
      </w:r>
      <w:r w:rsidR="00840E60">
        <w:rPr>
          <w:rFonts w:asciiTheme="minorHAnsi" w:hAnsiTheme="minorHAnsi" w:cstheme="minorHAnsi"/>
        </w:rPr>
        <w:t>i</w:t>
      </w:r>
      <w:r w:rsidRPr="00840E60">
        <w:rPr>
          <w:rFonts w:asciiTheme="minorHAnsi" w:hAnsiTheme="minorHAnsi" w:cstheme="minorHAnsi"/>
        </w:rPr>
        <w:t xml:space="preserve"> esempi di notizie in cui è stato usato un linguaggio sessista o di esclusione e di analizzare quali espressioni o parole denotano un'attenzione discriminatoria o emarginante. Chiedete </w:t>
      </w:r>
      <w:r w:rsidR="00840E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di fare una breve discussione orale per presentare e spiegare tali esempi.  </w:t>
      </w:r>
    </w:p>
    <w:p w14:paraId="4B132C76" w14:textId="77777777" w:rsidR="00F244CF" w:rsidRPr="00840E60" w:rsidRDefault="00F244CF" w:rsidP="00F244CF">
      <w:pPr>
        <w:pStyle w:val="Default"/>
        <w:spacing w:line="276" w:lineRule="auto"/>
        <w:ind w:left="2268"/>
        <w:jc w:val="both"/>
        <w:rPr>
          <w:rFonts w:asciiTheme="minorHAnsi" w:hAnsiTheme="minorHAnsi" w:cstheme="minorHAnsi"/>
        </w:rPr>
      </w:pPr>
    </w:p>
    <w:p w14:paraId="16007B02" w14:textId="77777777" w:rsidR="00AD49E0" w:rsidRPr="00840E60" w:rsidRDefault="00000000">
      <w:pPr>
        <w:pStyle w:val="Default"/>
        <w:spacing w:line="276" w:lineRule="auto"/>
        <w:ind w:left="2268"/>
        <w:jc w:val="both"/>
        <w:rPr>
          <w:rFonts w:asciiTheme="minorHAnsi" w:hAnsiTheme="minorHAnsi" w:cstheme="minorHAnsi"/>
          <w:b/>
          <w:bCs/>
        </w:rPr>
      </w:pPr>
      <w:r w:rsidRPr="00840E60">
        <w:rPr>
          <w:rFonts w:asciiTheme="minorHAnsi" w:hAnsiTheme="minorHAnsi" w:cstheme="minorHAnsi"/>
          <w:b/>
          <w:bCs/>
        </w:rPr>
        <w:t>CLASSE II:</w:t>
      </w:r>
    </w:p>
    <w:p w14:paraId="2B7BC4A3" w14:textId="77777777" w:rsidR="00AD49E0" w:rsidRPr="00840E60" w:rsidRDefault="00000000">
      <w:pPr>
        <w:pStyle w:val="Default"/>
        <w:spacing w:line="276" w:lineRule="auto"/>
        <w:ind w:left="2268"/>
        <w:jc w:val="both"/>
        <w:rPr>
          <w:rFonts w:asciiTheme="minorHAnsi" w:hAnsiTheme="minorHAnsi" w:cstheme="minorHAnsi"/>
          <w:b/>
          <w:bCs/>
        </w:rPr>
      </w:pPr>
      <w:r w:rsidRPr="00840E60">
        <w:rPr>
          <w:rFonts w:asciiTheme="minorHAnsi" w:hAnsiTheme="minorHAnsi" w:cstheme="minorHAnsi"/>
          <w:b/>
          <w:bCs/>
        </w:rPr>
        <w:t>Fase 1: Riorganizzazione (30 min) - Riscrittura delle notizie</w:t>
      </w:r>
    </w:p>
    <w:p w14:paraId="46336194" w14:textId="3A45FD65" w:rsidR="00AD49E0" w:rsidRPr="00840E60" w:rsidRDefault="00000000">
      <w:pPr>
        <w:pStyle w:val="Default"/>
        <w:spacing w:line="276" w:lineRule="auto"/>
        <w:ind w:left="2268"/>
        <w:jc w:val="both"/>
        <w:rPr>
          <w:rFonts w:asciiTheme="minorHAnsi" w:hAnsiTheme="minorHAnsi" w:cstheme="minorHAnsi"/>
        </w:rPr>
      </w:pPr>
      <w:r w:rsidRPr="00840E60">
        <w:rPr>
          <w:rFonts w:asciiTheme="minorHAnsi" w:hAnsiTheme="minorHAnsi" w:cstheme="minorHAnsi"/>
        </w:rPr>
        <w:t xml:space="preserve">Chiedete </w:t>
      </w:r>
      <w:r w:rsidR="00840E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di scegliere uno degli esempi della lezione precedente e di riscriverlo in modo da evitare espressioni discriminatorie o emarginanti.  Al contrario, devono cercare di includere un linguaggio inclusivo. </w:t>
      </w:r>
    </w:p>
    <w:p w14:paraId="529FAA1F" w14:textId="77777777" w:rsidR="00F244CF" w:rsidRPr="00840E60" w:rsidRDefault="00F244CF" w:rsidP="00F244CF">
      <w:pPr>
        <w:pStyle w:val="Default"/>
        <w:spacing w:line="276" w:lineRule="auto"/>
        <w:ind w:left="2268"/>
        <w:jc w:val="both"/>
        <w:rPr>
          <w:rFonts w:asciiTheme="minorHAnsi" w:hAnsiTheme="minorHAnsi" w:cstheme="minorHAnsi"/>
        </w:rPr>
      </w:pPr>
    </w:p>
    <w:p w14:paraId="3C3345BB" w14:textId="77777777" w:rsidR="00AD49E0" w:rsidRPr="00840E60" w:rsidRDefault="00000000">
      <w:pPr>
        <w:pStyle w:val="Default"/>
        <w:spacing w:line="276" w:lineRule="auto"/>
        <w:jc w:val="both"/>
        <w:rPr>
          <w:rFonts w:asciiTheme="minorHAnsi" w:hAnsiTheme="minorHAnsi" w:cstheme="minorHAnsi"/>
        </w:rPr>
      </w:pPr>
      <w:r w:rsidRPr="00840E60">
        <w:rPr>
          <w:rFonts w:asciiTheme="minorHAnsi" w:hAnsiTheme="minorHAnsi" w:cstheme="minorHAnsi"/>
        </w:rPr>
        <w:lastRenderedPageBreak/>
        <w:t>Il seguente documento può essere utilizzato come aiuto per la stesura:</w:t>
      </w:r>
    </w:p>
    <w:p w14:paraId="1606DE0B" w14:textId="77777777" w:rsidR="00AD49E0" w:rsidRPr="00840E60" w:rsidRDefault="00000000">
      <w:pPr>
        <w:pStyle w:val="Default"/>
        <w:spacing w:line="276" w:lineRule="auto"/>
        <w:jc w:val="both"/>
        <w:rPr>
          <w:rFonts w:asciiTheme="minorHAnsi" w:hAnsiTheme="minorHAnsi" w:cstheme="minorHAnsi"/>
        </w:rPr>
      </w:pPr>
      <w:hyperlink r:id="rId45" w:history="1">
        <w:r w:rsidR="00F244CF" w:rsidRPr="00840E60">
          <w:rPr>
            <w:rStyle w:val="Hyperlink"/>
            <w:rFonts w:asciiTheme="minorHAnsi" w:hAnsiTheme="minorHAnsi" w:cstheme="minorHAnsi"/>
          </w:rPr>
          <w:t>https://www.irj.es/images/docs/GUA_DE_LENGUAJE_INCLUSIVO.pdf</w:t>
        </w:r>
      </w:hyperlink>
    </w:p>
    <w:p w14:paraId="0EA94D27" w14:textId="77777777" w:rsidR="00F244CF" w:rsidRPr="00840E60" w:rsidRDefault="00F244CF" w:rsidP="00F244CF">
      <w:pPr>
        <w:pStyle w:val="Default"/>
        <w:spacing w:line="276" w:lineRule="auto"/>
        <w:ind w:left="2268"/>
        <w:rPr>
          <w:rFonts w:asciiTheme="minorHAnsi" w:hAnsiTheme="minorHAnsi" w:cstheme="minorHAnsi"/>
        </w:rPr>
      </w:pPr>
    </w:p>
    <w:p w14:paraId="20810DEF" w14:textId="77777777" w:rsidR="00AD49E0" w:rsidRPr="00840E60" w:rsidRDefault="00000000">
      <w:pPr>
        <w:pStyle w:val="Default"/>
        <w:spacing w:line="276" w:lineRule="auto"/>
        <w:jc w:val="both"/>
        <w:rPr>
          <w:rFonts w:asciiTheme="minorHAnsi" w:hAnsiTheme="minorHAnsi" w:cstheme="minorHAnsi"/>
          <w:b/>
          <w:bCs/>
        </w:rPr>
      </w:pPr>
      <w:r w:rsidRPr="00840E60">
        <w:rPr>
          <w:rFonts w:asciiTheme="minorHAnsi" w:hAnsiTheme="minorHAnsi" w:cstheme="minorHAnsi"/>
          <w:b/>
          <w:bCs/>
        </w:rPr>
        <w:t>Fase 2: Riorganizzazione (30 min) - Presentazioni e feedback</w:t>
      </w:r>
    </w:p>
    <w:p w14:paraId="12005DAC" w14:textId="4B37514C" w:rsidR="00AD49E0" w:rsidRPr="00840E60" w:rsidRDefault="00000000">
      <w:pPr>
        <w:pStyle w:val="Default"/>
        <w:spacing w:line="276" w:lineRule="auto"/>
        <w:jc w:val="both"/>
        <w:rPr>
          <w:rFonts w:asciiTheme="minorHAnsi" w:hAnsiTheme="minorHAnsi" w:cstheme="minorHAnsi"/>
        </w:rPr>
      </w:pPr>
      <w:r w:rsidRPr="00840E60">
        <w:rPr>
          <w:rStyle w:val="Fuentedeprrafopredeter1"/>
          <w:rFonts w:asciiTheme="minorHAnsi" w:hAnsiTheme="minorHAnsi" w:cstheme="minorHAnsi"/>
        </w:rPr>
        <w:t>Qualche minuto prima della fine della sessione (15 minuti), chiedete ad alcun</w:t>
      </w:r>
      <w:r w:rsidR="00840E60">
        <w:rPr>
          <w:rStyle w:val="Fuentedeprrafopredeter1"/>
          <w:rFonts w:asciiTheme="minorHAnsi" w:hAnsiTheme="minorHAnsi" w:cstheme="minorHAnsi"/>
        </w:rPr>
        <w:t>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di presentare i loro testi riscritti. Chiedete </w:t>
      </w:r>
      <w:r w:rsidR="00840E60">
        <w:rPr>
          <w:rStyle w:val="Fuentedeprrafopredeter1"/>
          <w:rFonts w:asciiTheme="minorHAnsi" w:hAnsiTheme="minorHAnsi" w:cstheme="minorHAnsi"/>
        </w:rPr>
        <w:t>llз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altrз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di dare un feedback e, se necessario, ulteriori suggerimenti su come migliorare ulteriormente tali testi. </w:t>
      </w:r>
    </w:p>
    <w:p w14:paraId="366B2394" w14:textId="77777777" w:rsidR="00F244CF" w:rsidRPr="001A29BF" w:rsidRDefault="00F244CF" w:rsidP="00BA4154">
      <w:pPr>
        <w:rPr>
          <w:sz w:val="28"/>
          <w:szCs w:val="28"/>
          <w:lang w:val="it-IT"/>
        </w:rPr>
      </w:pPr>
    </w:p>
    <w:p w14:paraId="7217E26D" w14:textId="77777777" w:rsidR="00F244CF" w:rsidRPr="001A29BF" w:rsidRDefault="00F244CF" w:rsidP="00BA4154">
      <w:pPr>
        <w:rPr>
          <w:lang w:val="it-IT"/>
        </w:rPr>
      </w:pPr>
    </w:p>
    <w:p w14:paraId="21CA174B" w14:textId="77777777" w:rsidR="00F244CF" w:rsidRPr="001A29BF" w:rsidRDefault="00F244CF" w:rsidP="00BA4154">
      <w:pPr>
        <w:rPr>
          <w:lang w:val="it-IT"/>
        </w:rPr>
      </w:pPr>
    </w:p>
    <w:p w14:paraId="63CE6DA1" w14:textId="77777777" w:rsidR="00F244CF" w:rsidRPr="001A29BF" w:rsidRDefault="00F244CF" w:rsidP="00BA4154">
      <w:pPr>
        <w:rPr>
          <w:lang w:val="it-IT"/>
        </w:rPr>
      </w:pPr>
    </w:p>
    <w:p w14:paraId="0BC92856" w14:textId="77777777" w:rsidR="00F244CF" w:rsidRPr="001A29BF" w:rsidRDefault="00F244CF" w:rsidP="00BA4154">
      <w:pPr>
        <w:rPr>
          <w:lang w:val="it-IT"/>
        </w:rPr>
      </w:pPr>
    </w:p>
    <w:p w14:paraId="5CE2627D" w14:textId="77777777" w:rsidR="00F244CF" w:rsidRPr="001A29BF" w:rsidRDefault="00F244CF" w:rsidP="00BA4154">
      <w:pPr>
        <w:rPr>
          <w:lang w:val="it-IT"/>
        </w:rPr>
      </w:pPr>
    </w:p>
    <w:p w14:paraId="54A3D1F6" w14:textId="77777777" w:rsidR="00F244CF" w:rsidRPr="001A29BF" w:rsidRDefault="00F244CF" w:rsidP="00BA4154">
      <w:pPr>
        <w:rPr>
          <w:lang w:val="it-IT"/>
        </w:rPr>
      </w:pPr>
    </w:p>
    <w:p w14:paraId="365C2756" w14:textId="77777777" w:rsidR="00F244CF" w:rsidRPr="001A29BF" w:rsidRDefault="00F244CF" w:rsidP="00BA4154">
      <w:pPr>
        <w:rPr>
          <w:lang w:val="it-IT"/>
        </w:rPr>
      </w:pPr>
    </w:p>
    <w:p w14:paraId="127E2342" w14:textId="77777777" w:rsidR="00F244CF" w:rsidRPr="001A29BF" w:rsidRDefault="00F244CF" w:rsidP="00BA4154">
      <w:pPr>
        <w:rPr>
          <w:lang w:val="it-IT"/>
        </w:rPr>
      </w:pPr>
    </w:p>
    <w:p w14:paraId="0DC313A5" w14:textId="77777777" w:rsidR="00F244CF" w:rsidRPr="001A29BF" w:rsidRDefault="00F244CF" w:rsidP="00BA4154">
      <w:pPr>
        <w:rPr>
          <w:lang w:val="it-IT"/>
        </w:rPr>
      </w:pPr>
    </w:p>
    <w:p w14:paraId="06F49476" w14:textId="77777777" w:rsidR="00F244CF" w:rsidRPr="001A29BF" w:rsidRDefault="00F244CF" w:rsidP="00BA4154">
      <w:pPr>
        <w:rPr>
          <w:lang w:val="it-IT"/>
        </w:rPr>
      </w:pPr>
    </w:p>
    <w:p w14:paraId="5D9C8A19" w14:textId="77777777" w:rsidR="00E11D5E" w:rsidRPr="001A29BF" w:rsidRDefault="00E11D5E" w:rsidP="00BA4154">
      <w:pPr>
        <w:rPr>
          <w:lang w:val="it-IT"/>
        </w:rPr>
      </w:pPr>
    </w:p>
    <w:p w14:paraId="3725A88F" w14:textId="77777777" w:rsidR="00F244CF" w:rsidRPr="001A29BF" w:rsidRDefault="00F244CF" w:rsidP="00BA4154">
      <w:pPr>
        <w:rPr>
          <w:lang w:val="it-IT"/>
        </w:rPr>
      </w:pPr>
    </w:p>
    <w:p w14:paraId="7E321084" w14:textId="77777777" w:rsidR="00F244CF" w:rsidRPr="001A29BF" w:rsidRDefault="00F244CF" w:rsidP="00BA4154">
      <w:pPr>
        <w:rPr>
          <w:lang w:val="it-IT"/>
        </w:rPr>
      </w:pPr>
    </w:p>
    <w:p w14:paraId="50DAF07B" w14:textId="77777777" w:rsidR="00F244CF" w:rsidRPr="001A29BF" w:rsidRDefault="00F244CF" w:rsidP="00BA4154">
      <w:pPr>
        <w:rPr>
          <w:lang w:val="it-IT"/>
        </w:rPr>
      </w:pPr>
    </w:p>
    <w:p w14:paraId="4B978395" w14:textId="77777777" w:rsidR="00F244CF" w:rsidRPr="001A29BF" w:rsidRDefault="00F244CF" w:rsidP="00BA4154">
      <w:pPr>
        <w:rPr>
          <w:lang w:val="it-IT"/>
        </w:rPr>
      </w:pPr>
    </w:p>
    <w:p w14:paraId="20EA0010" w14:textId="77777777" w:rsidR="00F244CF" w:rsidRPr="001A29BF" w:rsidRDefault="00F244CF" w:rsidP="00BA4154">
      <w:pPr>
        <w:rPr>
          <w:lang w:val="it-IT"/>
        </w:rPr>
      </w:pPr>
    </w:p>
    <w:p w14:paraId="4A065AE5" w14:textId="77777777" w:rsidR="00F244CF" w:rsidRPr="001A29BF" w:rsidRDefault="00F244CF" w:rsidP="00BA4154">
      <w:pPr>
        <w:rPr>
          <w:lang w:val="it-IT"/>
        </w:rPr>
      </w:pPr>
    </w:p>
    <w:p w14:paraId="33164CC7" w14:textId="77777777" w:rsidR="00AD49E0" w:rsidRPr="001A29BF" w:rsidRDefault="00000000">
      <w:pPr>
        <w:pStyle w:val="Ttulo11"/>
        <w:ind w:left="2268"/>
        <w:rPr>
          <w:sz w:val="48"/>
          <w:szCs w:val="48"/>
          <w:lang w:val="it-IT"/>
        </w:rPr>
      </w:pPr>
      <w:bookmarkStart w:id="112" w:name="_Toc140819325"/>
      <w:bookmarkStart w:id="113" w:name="_Toc132714275"/>
      <w:r w:rsidRPr="00F244CF">
        <w:rPr>
          <w:rStyle w:val="Fuentedeprrafopredeter1"/>
          <w:noProof/>
          <w:sz w:val="48"/>
          <w:szCs w:val="48"/>
          <w:lang w:eastAsia="es-ES"/>
        </w:rPr>
        <w:lastRenderedPageBreak/>
        <w:drawing>
          <wp:anchor distT="0" distB="0" distL="114300" distR="114300" simplePos="0" relativeHeight="251737088" behindDoc="1" locked="0" layoutInCell="1" allowOverlap="1" wp14:anchorId="1F51301E" wp14:editId="489DA3C0">
            <wp:simplePos x="0" y="0"/>
            <wp:positionH relativeFrom="column">
              <wp:posOffset>-542487</wp:posOffset>
            </wp:positionH>
            <wp:positionV relativeFrom="paragraph">
              <wp:posOffset>-631825</wp:posOffset>
            </wp:positionV>
            <wp:extent cx="1613641" cy="1612809"/>
            <wp:effectExtent l="0" t="0" r="0" b="0"/>
            <wp:wrapNone/>
            <wp:docPr id="1612008913"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12008913"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1A29BF">
        <w:rPr>
          <w:rStyle w:val="Fuentedeprrafopredeter1"/>
          <w:lang w:val="it-IT"/>
        </w:rPr>
        <w:t>Lettera d'amore</w:t>
      </w:r>
      <w:bookmarkEnd w:id="112"/>
      <w:r w:rsidRPr="001A29BF">
        <w:rPr>
          <w:rStyle w:val="Fuentedeprrafopredeter1"/>
          <w:lang w:val="it-IT"/>
        </w:rPr>
        <w:t xml:space="preserve"> </w:t>
      </w:r>
      <w:bookmarkEnd w:id="113"/>
    </w:p>
    <w:p w14:paraId="798C3818" w14:textId="14BD584B" w:rsidR="00AD49E0" w:rsidRPr="00840E60" w:rsidRDefault="00840E60">
      <w:pPr>
        <w:ind w:left="2268"/>
        <w:rPr>
          <w:rFonts w:asciiTheme="minorHAnsi" w:hAnsiTheme="minorHAnsi" w:cstheme="minorHAnsi"/>
          <w:i/>
          <w:iCs/>
          <w:sz w:val="28"/>
          <w:szCs w:val="28"/>
          <w:lang w:val="it-IT"/>
        </w:rPr>
      </w:pPr>
      <w:bookmarkStart w:id="114" w:name="_Toc132714276"/>
      <w:r>
        <w:rPr>
          <w:rStyle w:val="Kop5Char"/>
          <w:rFonts w:asciiTheme="minorHAnsi" w:hAnsiTheme="minorHAnsi" w:cstheme="minorHAnsi"/>
          <w:i/>
          <w:iCs/>
          <w:color w:val="auto"/>
          <w:sz w:val="28"/>
          <w:szCs w:val="28"/>
          <w:lang w:val="it-IT"/>
        </w:rPr>
        <w:t>Lз</w:t>
      </w:r>
      <w:r w:rsidRPr="00840E60">
        <w:rPr>
          <w:rStyle w:val="Kop5Char"/>
          <w:rFonts w:asciiTheme="minorHAnsi" w:hAnsiTheme="minorHAnsi" w:cstheme="minorHAnsi"/>
          <w:i/>
          <w:iCs/>
          <w:color w:val="auto"/>
          <w:sz w:val="28"/>
          <w:szCs w:val="28"/>
          <w:lang w:val="it-IT"/>
        </w:rPr>
        <w:t xml:space="preserve"> </w:t>
      </w:r>
      <w:r w:rsidR="00A72948" w:rsidRPr="00840E60">
        <w:rPr>
          <w:rStyle w:val="Kop5Char"/>
          <w:rFonts w:asciiTheme="minorHAnsi" w:hAnsiTheme="minorHAnsi" w:cstheme="minorHAnsi"/>
          <w:i/>
          <w:iCs/>
          <w:color w:val="auto"/>
          <w:sz w:val="28"/>
          <w:szCs w:val="28"/>
          <w:lang w:val="it-IT"/>
        </w:rPr>
        <w:t>studentз</w:t>
      </w:r>
      <w:r w:rsidRPr="00840E60">
        <w:rPr>
          <w:rStyle w:val="Kop5Char"/>
          <w:rFonts w:asciiTheme="minorHAnsi" w:hAnsiTheme="minorHAnsi" w:cstheme="minorHAnsi"/>
          <w:i/>
          <w:iCs/>
          <w:color w:val="auto"/>
          <w:sz w:val="28"/>
          <w:szCs w:val="28"/>
          <w:lang w:val="it-IT"/>
        </w:rPr>
        <w:t xml:space="preserve"> guardano video, selezionano storie d'amore e scrivono loro stessi una storia d'amore non eteronormativa. </w:t>
      </w:r>
      <w:bookmarkEnd w:id="114"/>
    </w:p>
    <w:p w14:paraId="1350EDB4" w14:textId="77777777" w:rsidR="00AD49E0" w:rsidRPr="001A29BF" w:rsidRDefault="00000000">
      <w:pPr>
        <w:rPr>
          <w:lang w:val="it-IT"/>
        </w:rPr>
      </w:pPr>
      <w:r>
        <w:rPr>
          <w:rStyle w:val="Fuentedeprrafopredeter1"/>
          <w:noProof/>
          <w:lang w:eastAsia="es-ES"/>
        </w:rPr>
        <mc:AlternateContent>
          <mc:Choice Requires="wps">
            <w:drawing>
              <wp:anchor distT="0" distB="0" distL="114300" distR="114300" simplePos="0" relativeHeight="251738112" behindDoc="0" locked="0" layoutInCell="1" allowOverlap="1" wp14:anchorId="552BAC17" wp14:editId="07FF9D95">
                <wp:simplePos x="0" y="0"/>
                <wp:positionH relativeFrom="page">
                  <wp:posOffset>266700</wp:posOffset>
                </wp:positionH>
                <wp:positionV relativeFrom="paragraph">
                  <wp:posOffset>15240</wp:posOffset>
                </wp:positionV>
                <wp:extent cx="1732915" cy="7286625"/>
                <wp:effectExtent l="0" t="0" r="635" b="9525"/>
                <wp:wrapThrough wrapText="bothSides">
                  <wp:wrapPolygon edited="0">
                    <wp:start x="0" y="0"/>
                    <wp:lineTo x="0" y="21572"/>
                    <wp:lineTo x="21370" y="21572"/>
                    <wp:lineTo x="21370" y="0"/>
                    <wp:lineTo x="0" y="0"/>
                  </wp:wrapPolygon>
                </wp:wrapThrough>
                <wp:docPr id="919834737" name="Casella di testo 2"/>
                <wp:cNvGraphicFramePr/>
                <a:graphic xmlns:a="http://schemas.openxmlformats.org/drawingml/2006/main">
                  <a:graphicData uri="http://schemas.microsoft.com/office/word/2010/wordprocessingShape">
                    <wps:wsp>
                      <wps:cNvSpPr txBox="1"/>
                      <wps:spPr>
                        <a:xfrm>
                          <a:off x="0" y="0"/>
                          <a:ext cx="1732915" cy="7286625"/>
                        </a:xfrm>
                        <a:prstGeom prst="rect">
                          <a:avLst/>
                        </a:prstGeom>
                        <a:solidFill>
                          <a:srgbClr val="F2F2F2"/>
                        </a:solidFill>
                        <a:ln>
                          <a:noFill/>
                          <a:prstDash/>
                        </a:ln>
                      </wps:spPr>
                      <wps:txbx>
                        <w:txbxContent>
                          <w:p w14:paraId="07ACD77F" w14:textId="77777777" w:rsidR="00AD49E0" w:rsidRDefault="00000000">
                            <w:pPr>
                              <w:pStyle w:val="Lijstalinea"/>
                            </w:pPr>
                            <w:r>
                              <w:t>Obiettivi di apprendimento</w:t>
                            </w:r>
                          </w:p>
                          <w:p w14:paraId="0CD3C682" w14:textId="23906C9E" w:rsidR="00AD49E0" w:rsidRPr="00A72948" w:rsidRDefault="00000000">
                            <w:pPr>
                              <w:pStyle w:val="Sidebar-conten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imparano a conoscere le relazioni LGBTIQ e le relazioni (non) eteronormative. </w:t>
                            </w:r>
                            <w:r w:rsidRPr="00A72948">
                              <w:rPr>
                                <w:sz w:val="18"/>
                                <w:szCs w:val="18"/>
                                <w:lang w:val="it-IT"/>
                              </w:rPr>
                              <w:t xml:space="preserve">Esplorano i propri sentimenti nei loro confronti. </w:t>
                            </w:r>
                          </w:p>
                          <w:p w14:paraId="33731283" w14:textId="77777777" w:rsidR="00AD49E0" w:rsidRDefault="00000000">
                            <w:pPr>
                              <w:pStyle w:val="Lijstalinea"/>
                            </w:pPr>
                            <w:r>
                              <w:t>Indicatori di impatto</w:t>
                            </w:r>
                          </w:p>
                          <w:p w14:paraId="609A08A6" w14:textId="02A876CB" w:rsidR="00AD49E0" w:rsidRPr="001A29BF" w:rsidRDefault="00000000">
                            <w:pPr>
                              <w:jc w:val="lef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selezionano e scrivono storie che mostrano realtà alternative alle tradizionali storie d'amore etero cisgender. Mostrano la propria affinità e disapprovazione nei confronti di queste storie, ma accettano che ci siano delle differenze.</w:t>
                            </w:r>
                          </w:p>
                          <w:p w14:paraId="104AB913" w14:textId="77777777" w:rsidR="00AD49E0" w:rsidRDefault="00000000">
                            <w:pPr>
                              <w:pStyle w:val="Lijstalinea"/>
                            </w:pPr>
                            <w:r>
                              <w:t xml:space="preserve">Durata </w:t>
                            </w:r>
                          </w:p>
                          <w:p w14:paraId="1DAACF8B" w14:textId="77777777" w:rsidR="00AD49E0" w:rsidRDefault="00000000">
                            <w:pPr>
                              <w:pStyle w:val="Sidebar-content"/>
                              <w:rPr>
                                <w:sz w:val="18"/>
                                <w:szCs w:val="18"/>
                              </w:rPr>
                            </w:pPr>
                            <w:r w:rsidRPr="002A6F86">
                              <w:rPr>
                                <w:sz w:val="18"/>
                                <w:szCs w:val="18"/>
                              </w:rPr>
                              <w:t>5 lezioni di 1 ora</w:t>
                            </w:r>
                          </w:p>
                          <w:p w14:paraId="3CE8BF78" w14:textId="77777777" w:rsidR="00AD49E0" w:rsidRDefault="00000000">
                            <w:pPr>
                              <w:pStyle w:val="Lijstalinea"/>
                            </w:pPr>
                            <w:r>
                              <w:t>Livello</w:t>
                            </w:r>
                          </w:p>
                          <w:p w14:paraId="48062C5F" w14:textId="77777777" w:rsidR="00AD49E0" w:rsidRDefault="00000000">
                            <w:pPr>
                              <w:pStyle w:val="Sidebar-content"/>
                              <w:rPr>
                                <w:sz w:val="18"/>
                                <w:szCs w:val="18"/>
                              </w:rPr>
                            </w:pPr>
                            <w:r w:rsidRPr="002A6F86">
                              <w:rPr>
                                <w:sz w:val="18"/>
                                <w:szCs w:val="18"/>
                              </w:rPr>
                              <w:t>12-16 anni, livello avanzato</w:t>
                            </w:r>
                          </w:p>
                          <w:p w14:paraId="2FE100D2" w14:textId="77777777" w:rsidR="00AD49E0" w:rsidRDefault="00000000">
                            <w:pPr>
                              <w:pStyle w:val="Lijstalinea"/>
                            </w:pPr>
                            <w:r>
                              <w:t xml:space="preserve">I materiali </w:t>
                            </w:r>
                          </w:p>
                          <w:p w14:paraId="65E936A1" w14:textId="77777777" w:rsidR="00AD49E0" w:rsidRPr="001A29BF" w:rsidRDefault="00000000">
                            <w:pPr>
                              <w:jc w:val="left"/>
                              <w:rPr>
                                <w:sz w:val="18"/>
                                <w:szCs w:val="18"/>
                                <w:lang w:val="it-IT"/>
                              </w:rPr>
                            </w:pPr>
                            <w:r w:rsidRPr="001A29BF">
                              <w:rPr>
                                <w:sz w:val="18"/>
                                <w:szCs w:val="18"/>
                                <w:lang w:val="it-IT"/>
                              </w:rPr>
                              <w:t>Carta, penna, computer, accesso a Internet, libri di lingua e video.</w:t>
                            </w:r>
                          </w:p>
                          <w:p w14:paraId="3EE19D20" w14:textId="77777777" w:rsidR="00AD49E0" w:rsidRDefault="00000000">
                            <w:pPr>
                              <w:pStyle w:val="Lijstalinea"/>
                            </w:pPr>
                            <w:r>
                              <w:t>Versione</w:t>
                            </w:r>
                          </w:p>
                          <w:p w14:paraId="705597E8" w14:textId="77777777" w:rsidR="00AD49E0" w:rsidRPr="001A29BF" w:rsidRDefault="00000000">
                            <w:pPr>
                              <w:pStyle w:val="Sidebar-content"/>
                              <w:rPr>
                                <w:sz w:val="18"/>
                                <w:szCs w:val="18"/>
                                <w:lang w:val="it-IT"/>
                              </w:rPr>
                            </w:pPr>
                            <w:r w:rsidRPr="001A29BF">
                              <w:rPr>
                                <w:rStyle w:val="Sidebar-contentCarattere"/>
                                <w:sz w:val="18"/>
                                <w:szCs w:val="18"/>
                                <w:lang w:val="it-IT"/>
                              </w:rPr>
                              <w:t>Sviluppato da Anna Ledesma (Centro Jaume Viladoms),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552BAC17" id="_x0000_s1061" type="#_x0000_t202" style="position:absolute;left:0;text-align:left;margin-left:21pt;margin-top:1.2pt;width:136.45pt;height:573.75pt;z-index:2517381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" fillcolor="#f2f2f2" stroked="f">
                <v:textbox>
                  <w:txbxContent>
                    <w:p w14:paraId="07ACD77F" w14:textId="77777777" w:rsidR="00AD49E0" w:rsidRDefault="00000000">
                      <w:pPr>
                        <w:pStyle w:val="Lijstalinea"/>
                      </w:pPr>
                      <w:r>
                        <w:t>Obiettivi di apprendimento</w:t>
                      </w:r>
                    </w:p>
                    <w:p w14:paraId="0CD3C682" w14:textId="23906C9E" w:rsidR="00AD49E0" w:rsidRPr="00A72948" w:rsidRDefault="00000000">
                      <w:pPr>
                        <w:pStyle w:val="Sidebar-conten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imparano a conoscere le relazioni LGBTIQ e le relazioni (non) eteronormative. </w:t>
                      </w:r>
                      <w:r w:rsidRPr="00A72948">
                        <w:rPr>
                          <w:sz w:val="18"/>
                          <w:szCs w:val="18"/>
                          <w:lang w:val="it-IT"/>
                        </w:rPr>
                        <w:t xml:space="preserve">Esplorano i propri sentimenti nei loro confronti. </w:t>
                      </w:r>
                    </w:p>
                    <w:p w14:paraId="33731283" w14:textId="77777777" w:rsidR="00AD49E0" w:rsidRDefault="00000000">
                      <w:pPr>
                        <w:pStyle w:val="Lijstalinea"/>
                      </w:pPr>
                      <w:r>
                        <w:t>Indicatori di impatto</w:t>
                      </w:r>
                    </w:p>
                    <w:p w14:paraId="609A08A6" w14:textId="02A876CB" w:rsidR="00AD49E0" w:rsidRPr="001A29BF" w:rsidRDefault="00000000">
                      <w:pPr>
                        <w:jc w:val="left"/>
                        <w:rPr>
                          <w:sz w:val="18"/>
                          <w:szCs w:val="18"/>
                          <w:lang w:val="it-IT"/>
                        </w:rPr>
                      </w:pPr>
                      <w:r w:rsidRPr="001A29BF">
                        <w:rPr>
                          <w:sz w:val="18"/>
                          <w:szCs w:val="18"/>
                          <w:lang w:val="it-IT"/>
                        </w:rPr>
                        <w:t xml:space="preserve">Gli </w:t>
                      </w:r>
                      <w:r w:rsidR="00A72948">
                        <w:rPr>
                          <w:sz w:val="18"/>
                          <w:szCs w:val="18"/>
                          <w:lang w:val="it-IT"/>
                        </w:rPr>
                        <w:t>studentз</w:t>
                      </w:r>
                      <w:r w:rsidRPr="001A29BF">
                        <w:rPr>
                          <w:sz w:val="18"/>
                          <w:szCs w:val="18"/>
                          <w:lang w:val="it-IT"/>
                        </w:rPr>
                        <w:t xml:space="preserve"> selezionano e scrivono storie che mostrano realtà alternative alle tradizionali storie d'amore etero cisgender. Mostrano la propria affinità e disapprovazione nei confronti di queste storie, ma accettano che ci siano delle differenze.</w:t>
                      </w:r>
                    </w:p>
                    <w:p w14:paraId="104AB913" w14:textId="77777777" w:rsidR="00AD49E0" w:rsidRDefault="00000000">
                      <w:pPr>
                        <w:pStyle w:val="Lijstalinea"/>
                      </w:pPr>
                      <w:r>
                        <w:t xml:space="preserve">Durata </w:t>
                      </w:r>
                    </w:p>
                    <w:p w14:paraId="1DAACF8B" w14:textId="77777777" w:rsidR="00AD49E0" w:rsidRDefault="00000000">
                      <w:pPr>
                        <w:pStyle w:val="Sidebar-content"/>
                        <w:rPr>
                          <w:sz w:val="18"/>
                          <w:szCs w:val="18"/>
                        </w:rPr>
                      </w:pPr>
                      <w:r w:rsidRPr="002A6F86">
                        <w:rPr>
                          <w:sz w:val="18"/>
                          <w:szCs w:val="18"/>
                        </w:rPr>
                        <w:t>5 lezioni di 1 ora</w:t>
                      </w:r>
                    </w:p>
                    <w:p w14:paraId="3CE8BF78" w14:textId="77777777" w:rsidR="00AD49E0" w:rsidRDefault="00000000">
                      <w:pPr>
                        <w:pStyle w:val="Lijstalinea"/>
                      </w:pPr>
                      <w:r>
                        <w:t>Livello</w:t>
                      </w:r>
                    </w:p>
                    <w:p w14:paraId="48062C5F" w14:textId="77777777" w:rsidR="00AD49E0" w:rsidRDefault="00000000">
                      <w:pPr>
                        <w:pStyle w:val="Sidebar-content"/>
                        <w:rPr>
                          <w:sz w:val="18"/>
                          <w:szCs w:val="18"/>
                        </w:rPr>
                      </w:pPr>
                      <w:r w:rsidRPr="002A6F86">
                        <w:rPr>
                          <w:sz w:val="18"/>
                          <w:szCs w:val="18"/>
                        </w:rPr>
                        <w:t>12-16 anni, livello avanzato</w:t>
                      </w:r>
                    </w:p>
                    <w:p w14:paraId="2FE100D2" w14:textId="77777777" w:rsidR="00AD49E0" w:rsidRDefault="00000000">
                      <w:pPr>
                        <w:pStyle w:val="Lijstalinea"/>
                      </w:pPr>
                      <w:r>
                        <w:t xml:space="preserve">I materiali </w:t>
                      </w:r>
                    </w:p>
                    <w:p w14:paraId="65E936A1" w14:textId="77777777" w:rsidR="00AD49E0" w:rsidRPr="001A29BF" w:rsidRDefault="00000000">
                      <w:pPr>
                        <w:jc w:val="left"/>
                        <w:rPr>
                          <w:sz w:val="18"/>
                          <w:szCs w:val="18"/>
                          <w:lang w:val="it-IT"/>
                        </w:rPr>
                      </w:pPr>
                      <w:r w:rsidRPr="001A29BF">
                        <w:rPr>
                          <w:sz w:val="18"/>
                          <w:szCs w:val="18"/>
                          <w:lang w:val="it-IT"/>
                        </w:rPr>
                        <w:t>Carta, penna, computer, accesso a Internet, libri di lingua e video.</w:t>
                      </w:r>
                    </w:p>
                    <w:p w14:paraId="3EE19D20" w14:textId="77777777" w:rsidR="00AD49E0" w:rsidRDefault="00000000">
                      <w:pPr>
                        <w:pStyle w:val="Lijstalinea"/>
                      </w:pPr>
                      <w:r>
                        <w:t>Versione</w:t>
                      </w:r>
                    </w:p>
                    <w:p w14:paraId="705597E8" w14:textId="77777777" w:rsidR="00AD49E0" w:rsidRPr="001A29BF" w:rsidRDefault="00000000">
                      <w:pPr>
                        <w:pStyle w:val="Sidebar-content"/>
                        <w:rPr>
                          <w:sz w:val="18"/>
                          <w:szCs w:val="18"/>
                          <w:lang w:val="it-IT"/>
                        </w:rPr>
                      </w:pPr>
                      <w:r w:rsidRPr="001A29BF">
                        <w:rPr>
                          <w:rStyle w:val="Sidebar-contentCarattere"/>
                          <w:sz w:val="18"/>
                          <w:szCs w:val="18"/>
                          <w:lang w:val="it-IT"/>
                        </w:rPr>
                        <w:t>Sviluppato da Anna Ledesma (Centro Jaume Viladoms), 2023</w:t>
                      </w:r>
                    </w:p>
                  </w:txbxContent>
                </v:textbox>
                <w10:wrap type="through" anchorx="page"/>
              </v:shape>
            </w:pict>
          </mc:Fallback>
        </mc:AlternateContent>
      </w:r>
      <w:r w:rsidRPr="001A29BF">
        <w:rPr>
          <w:lang w:val="it-IT"/>
        </w:rPr>
        <w:t xml:space="preserve"> </w:t>
      </w:r>
    </w:p>
    <w:p w14:paraId="1EB1A3D5" w14:textId="77777777" w:rsidR="00AD49E0" w:rsidRPr="001A29BF" w:rsidRDefault="00000000">
      <w:pPr>
        <w:rPr>
          <w:rFonts w:ascii="Fira Sans" w:hAnsi="Fira Sans"/>
          <w:i/>
          <w:iCs/>
          <w:color w:val="7030A0"/>
          <w:sz w:val="32"/>
          <w:szCs w:val="32"/>
          <w:lang w:val="it-IT"/>
        </w:rPr>
      </w:pPr>
      <w:bookmarkStart w:id="115" w:name="_Toc132714277"/>
      <w:r w:rsidRPr="001A29BF">
        <w:rPr>
          <w:rFonts w:ascii="Fira Sans" w:hAnsi="Fira Sans"/>
          <w:i/>
          <w:iCs/>
          <w:color w:val="7030A0"/>
          <w:sz w:val="32"/>
          <w:szCs w:val="32"/>
          <w:lang w:val="it-IT"/>
        </w:rPr>
        <w:t>Requisiti precedenti</w:t>
      </w:r>
      <w:bookmarkEnd w:id="115"/>
    </w:p>
    <w:p w14:paraId="1FE6E24C" w14:textId="003DC8B2" w:rsidR="00AD49E0" w:rsidRPr="00840E60" w:rsidRDefault="00000000">
      <w:pPr>
        <w:ind w:left="2268"/>
        <w:rPr>
          <w:rStyle w:val="Kop5Char"/>
          <w:rFonts w:asciiTheme="minorHAnsi" w:hAnsiTheme="minorHAnsi" w:cstheme="minorHAnsi"/>
          <w:color w:val="000000" w:themeColor="text1"/>
          <w:lang w:val="it-IT"/>
        </w:rPr>
      </w:pPr>
      <w:r w:rsidRPr="00840E60">
        <w:rPr>
          <w:rStyle w:val="Kop5Char"/>
          <w:rFonts w:asciiTheme="minorHAnsi" w:hAnsiTheme="minorHAnsi" w:cstheme="minorHAnsi"/>
          <w:color w:val="000000" w:themeColor="text1"/>
          <w:lang w:val="it-IT"/>
        </w:rPr>
        <w:t>In precedenza, la classe dovrebbe aver lavorato su come creare testi narrativi / storie: struttura, punto di vista, tipo di narrator</w:t>
      </w:r>
      <w:r w:rsidR="00840E60">
        <w:rPr>
          <w:rStyle w:val="Kop5Char"/>
          <w:rFonts w:asciiTheme="minorHAnsi" w:hAnsiTheme="minorHAnsi" w:cstheme="minorHAnsi"/>
          <w:color w:val="000000" w:themeColor="text1"/>
          <w:lang w:val="it-IT"/>
        </w:rPr>
        <w:t>ǝ</w:t>
      </w:r>
      <w:r w:rsidRPr="00840E60">
        <w:rPr>
          <w:rStyle w:val="Kop5Char"/>
          <w:rFonts w:asciiTheme="minorHAnsi" w:hAnsiTheme="minorHAnsi" w:cstheme="minorHAnsi"/>
          <w:color w:val="000000" w:themeColor="text1"/>
          <w:lang w:val="it-IT"/>
        </w:rPr>
        <w:t xml:space="preserve">, tipi di personaggi, </w:t>
      </w:r>
      <w:r w:rsidR="00693A8D" w:rsidRPr="00840E60">
        <w:rPr>
          <w:rStyle w:val="Kop5Char"/>
          <w:rFonts w:asciiTheme="minorHAnsi" w:hAnsiTheme="minorHAnsi" w:cstheme="minorHAnsi"/>
          <w:color w:val="000000" w:themeColor="text1"/>
          <w:lang w:val="it-IT"/>
        </w:rPr>
        <w:t xml:space="preserve">tempo </w:t>
      </w:r>
      <w:r w:rsidRPr="00840E60">
        <w:rPr>
          <w:rStyle w:val="Kop5Char"/>
          <w:rFonts w:asciiTheme="minorHAnsi" w:hAnsiTheme="minorHAnsi" w:cstheme="minorHAnsi"/>
          <w:color w:val="000000" w:themeColor="text1"/>
          <w:lang w:val="it-IT"/>
        </w:rPr>
        <w:t xml:space="preserve">e spazio. È inoltre necessario che </w:t>
      </w:r>
      <w:r w:rsidR="00840E60">
        <w:rPr>
          <w:rStyle w:val="Kop5Char"/>
          <w:rFonts w:asciiTheme="minorHAnsi" w:hAnsiTheme="minorHAnsi" w:cstheme="minorHAnsi"/>
          <w:color w:val="000000" w:themeColor="text1"/>
          <w:lang w:val="it-IT"/>
        </w:rPr>
        <w:t>lз</w:t>
      </w:r>
      <w:r w:rsidRPr="00840E60">
        <w:rPr>
          <w:rStyle w:val="Kop5Char"/>
          <w:rFonts w:asciiTheme="minorHAnsi" w:hAnsiTheme="minorHAnsi" w:cstheme="minorHAnsi"/>
          <w:color w:val="000000" w:themeColor="text1"/>
          <w:lang w:val="it-IT"/>
        </w:rPr>
        <w:t xml:space="preserve"> </w:t>
      </w:r>
      <w:r w:rsidR="00A72948" w:rsidRPr="00840E60">
        <w:rPr>
          <w:rStyle w:val="Kop5Char"/>
          <w:rFonts w:asciiTheme="minorHAnsi" w:hAnsiTheme="minorHAnsi" w:cstheme="minorHAnsi"/>
          <w:color w:val="000000" w:themeColor="text1"/>
          <w:lang w:val="it-IT"/>
        </w:rPr>
        <w:t>studentз</w:t>
      </w:r>
      <w:r w:rsidRPr="00840E60">
        <w:rPr>
          <w:rStyle w:val="Kop5Char"/>
          <w:rFonts w:asciiTheme="minorHAnsi" w:hAnsiTheme="minorHAnsi" w:cstheme="minorHAnsi"/>
          <w:color w:val="000000" w:themeColor="text1"/>
          <w:lang w:val="it-IT"/>
        </w:rPr>
        <w:t xml:space="preserve"> conoscano le proprietà testuali (coerenza, </w:t>
      </w:r>
      <w:r w:rsidR="00693A8D" w:rsidRPr="00840E60">
        <w:rPr>
          <w:rStyle w:val="Kop5Char"/>
          <w:rFonts w:asciiTheme="minorHAnsi" w:hAnsiTheme="minorHAnsi" w:cstheme="minorHAnsi"/>
          <w:color w:val="000000" w:themeColor="text1"/>
          <w:lang w:val="it-IT"/>
        </w:rPr>
        <w:t xml:space="preserve">coesione </w:t>
      </w:r>
      <w:r w:rsidRPr="00840E60">
        <w:rPr>
          <w:rStyle w:val="Kop5Char"/>
          <w:rFonts w:asciiTheme="minorHAnsi" w:hAnsiTheme="minorHAnsi" w:cstheme="minorHAnsi"/>
          <w:color w:val="000000" w:themeColor="text1"/>
          <w:lang w:val="it-IT"/>
        </w:rPr>
        <w:t>e adeguatezza) e i tempi verbali, i connettori temporali e i segni di punteggiatura.</w:t>
      </w:r>
    </w:p>
    <w:p w14:paraId="77842EC2" w14:textId="5D4903F1" w:rsidR="00AD49E0" w:rsidRPr="00840E60" w:rsidRDefault="00000000">
      <w:pPr>
        <w:ind w:left="2268"/>
        <w:rPr>
          <w:rStyle w:val="Kop5Char"/>
          <w:rFonts w:asciiTheme="minorHAnsi" w:hAnsiTheme="minorHAnsi" w:cstheme="minorHAnsi"/>
          <w:lang w:val="it-IT"/>
        </w:rPr>
      </w:pPr>
      <w:r w:rsidRPr="00840E60">
        <w:rPr>
          <w:rStyle w:val="Kop5Char"/>
          <w:rFonts w:asciiTheme="minorHAnsi" w:hAnsiTheme="minorHAnsi" w:cstheme="minorHAnsi"/>
          <w:color w:val="000000" w:themeColor="text1"/>
          <w:lang w:val="it-IT"/>
        </w:rPr>
        <w:t xml:space="preserve">Come </w:t>
      </w:r>
      <w:r w:rsidR="00A72948" w:rsidRPr="00840E60">
        <w:rPr>
          <w:rStyle w:val="Kop5Char"/>
          <w:rFonts w:asciiTheme="minorHAnsi" w:hAnsiTheme="minorHAnsi" w:cstheme="minorHAnsi"/>
          <w:color w:val="000000" w:themeColor="text1"/>
          <w:lang w:val="it-IT"/>
        </w:rPr>
        <w:t>docenti</w:t>
      </w:r>
      <w:r w:rsidRPr="00840E60">
        <w:rPr>
          <w:rStyle w:val="Kop5Char"/>
          <w:rFonts w:asciiTheme="minorHAnsi" w:hAnsiTheme="minorHAnsi" w:cstheme="minorHAnsi"/>
          <w:color w:val="000000" w:themeColor="text1"/>
          <w:lang w:val="it-IT"/>
        </w:rPr>
        <w:t>, potete prepararvi esplorando Internet alla ricerca di storie LGBTIQ</w:t>
      </w:r>
      <w:r w:rsidR="00840E60">
        <w:rPr>
          <w:rStyle w:val="Kop5Char"/>
          <w:rFonts w:asciiTheme="minorHAnsi" w:hAnsiTheme="minorHAnsi" w:cstheme="minorHAnsi"/>
          <w:color w:val="000000" w:themeColor="text1"/>
          <w:lang w:val="it-IT"/>
        </w:rPr>
        <w:t>+</w:t>
      </w:r>
      <w:r w:rsidRPr="00840E60">
        <w:rPr>
          <w:rStyle w:val="Kop5Char"/>
          <w:rFonts w:asciiTheme="minorHAnsi" w:hAnsiTheme="minorHAnsi" w:cstheme="minorHAnsi"/>
          <w:color w:val="000000" w:themeColor="text1"/>
          <w:lang w:val="it-IT"/>
        </w:rPr>
        <w:t xml:space="preserve"> che amate in film, serie televisive o libri</w:t>
      </w:r>
      <w:r w:rsidRPr="00840E60">
        <w:rPr>
          <w:rStyle w:val="Kop5Char"/>
          <w:rFonts w:asciiTheme="minorHAnsi" w:hAnsiTheme="minorHAnsi" w:cstheme="minorHAnsi"/>
          <w:lang w:val="it-IT"/>
        </w:rPr>
        <w:t xml:space="preserve">. </w:t>
      </w:r>
    </w:p>
    <w:p w14:paraId="6CF73DDB" w14:textId="77777777" w:rsidR="00D32C67" w:rsidRPr="001A29BF" w:rsidRDefault="00D32C67" w:rsidP="00F244CF">
      <w:pPr>
        <w:ind w:left="2268"/>
        <w:rPr>
          <w:rStyle w:val="Kop5Char"/>
          <w:sz w:val="20"/>
          <w:szCs w:val="20"/>
          <w:lang w:val="it-IT"/>
        </w:rPr>
      </w:pPr>
    </w:p>
    <w:p w14:paraId="2502CEAD" w14:textId="77777777" w:rsidR="00AD49E0" w:rsidRPr="001A29BF" w:rsidRDefault="00000000">
      <w:pPr>
        <w:rPr>
          <w:sz w:val="28"/>
          <w:szCs w:val="28"/>
          <w:lang w:val="it-IT"/>
        </w:rPr>
      </w:pPr>
      <w:bookmarkStart w:id="116" w:name="_Toc132714278"/>
      <w:r w:rsidRPr="001A29BF">
        <w:rPr>
          <w:color w:val="7030A0"/>
          <w:sz w:val="28"/>
          <w:szCs w:val="28"/>
          <w:lang w:val="it-IT"/>
        </w:rPr>
        <w:t xml:space="preserve"> CLASSE I</w:t>
      </w:r>
      <w:bookmarkEnd w:id="116"/>
    </w:p>
    <w:p w14:paraId="77BF829C" w14:textId="77777777" w:rsidR="00AD49E0" w:rsidRPr="00840E60" w:rsidRDefault="00000000">
      <w:pPr>
        <w:pStyle w:val="Default"/>
        <w:spacing w:line="276" w:lineRule="auto"/>
        <w:ind w:left="2268"/>
        <w:jc w:val="both"/>
        <w:rPr>
          <w:rFonts w:asciiTheme="minorHAnsi" w:hAnsiTheme="minorHAnsi" w:cstheme="minorHAnsi"/>
          <w:b/>
          <w:bCs/>
        </w:rPr>
      </w:pPr>
      <w:r w:rsidRPr="00840E60">
        <w:rPr>
          <w:rFonts w:asciiTheme="minorHAnsi" w:hAnsiTheme="minorHAnsi" w:cstheme="minorHAnsi"/>
          <w:b/>
          <w:bCs/>
        </w:rPr>
        <w:t>Fase 1: innesco (10 min) Visualizzazione del video</w:t>
      </w:r>
    </w:p>
    <w:p w14:paraId="09028A9E" w14:textId="77777777" w:rsidR="00AD49E0" w:rsidRPr="00840E60" w:rsidRDefault="00000000">
      <w:pPr>
        <w:pStyle w:val="Default"/>
        <w:spacing w:line="276" w:lineRule="auto"/>
        <w:ind w:left="2268"/>
        <w:jc w:val="both"/>
        <w:rPr>
          <w:rFonts w:asciiTheme="minorHAnsi" w:hAnsiTheme="minorHAnsi" w:cstheme="minorHAnsi"/>
          <w:lang w:val="es-ES"/>
        </w:rPr>
      </w:pPr>
      <w:hyperlink r:id="rId46" w:history="1">
        <w:r w:rsidR="00F244CF" w:rsidRPr="00840E60">
          <w:rPr>
            <w:rStyle w:val="Hipervnculo1"/>
            <w:rFonts w:asciiTheme="minorHAnsi" w:hAnsiTheme="minorHAnsi" w:cstheme="minorHAnsi"/>
            <w:color w:val="000099"/>
            <w:lang w:val="es-ES"/>
          </w:rPr>
          <w:t>https://www.youtube.com/watch?v=9pyPmSGVR2s</w:t>
        </w:r>
      </w:hyperlink>
      <w:r w:rsidR="00F244CF" w:rsidRPr="00840E60">
        <w:rPr>
          <w:rFonts w:asciiTheme="minorHAnsi" w:hAnsiTheme="minorHAnsi" w:cstheme="minorHAnsi"/>
          <w:lang w:val="es-ES"/>
        </w:rPr>
        <w:t xml:space="preserve"> (catalano)</w:t>
      </w:r>
    </w:p>
    <w:p w14:paraId="418C9143" w14:textId="77777777" w:rsidR="00AD49E0" w:rsidRPr="00840E60" w:rsidRDefault="00000000">
      <w:pPr>
        <w:pStyle w:val="Default"/>
        <w:spacing w:line="276" w:lineRule="auto"/>
        <w:ind w:left="2268"/>
        <w:jc w:val="both"/>
        <w:rPr>
          <w:rFonts w:asciiTheme="minorHAnsi" w:hAnsiTheme="minorHAnsi" w:cstheme="minorHAnsi"/>
        </w:rPr>
      </w:pPr>
      <w:hyperlink r:id="rId47" w:history="1">
        <w:r w:rsidR="00F244CF" w:rsidRPr="00840E60">
          <w:rPr>
            <w:rStyle w:val="Hipervnculo1"/>
            <w:rFonts w:asciiTheme="minorHAnsi" w:hAnsiTheme="minorHAnsi" w:cstheme="minorHAnsi"/>
          </w:rPr>
          <w:t>"Amor adolescente" - Corto gay estreno 2017 - YouTube</w:t>
        </w:r>
      </w:hyperlink>
      <w:r w:rsidR="00F244CF" w:rsidRPr="00840E60">
        <w:rPr>
          <w:rStyle w:val="Fuentedeprrafopredeter1"/>
          <w:rFonts w:asciiTheme="minorHAnsi" w:hAnsiTheme="minorHAnsi" w:cstheme="minorHAnsi"/>
        </w:rPr>
        <w:t xml:space="preserve"> (spagnolo)</w:t>
      </w:r>
    </w:p>
    <w:p w14:paraId="48AD8437" w14:textId="23F27B29" w:rsidR="00AD49E0" w:rsidRPr="00840E60" w:rsidRDefault="00000000">
      <w:pPr>
        <w:pStyle w:val="Default"/>
        <w:spacing w:line="276" w:lineRule="auto"/>
        <w:ind w:left="2268"/>
        <w:jc w:val="both"/>
        <w:rPr>
          <w:rFonts w:asciiTheme="minorHAnsi" w:hAnsiTheme="minorHAnsi" w:cstheme="minorHAnsi"/>
        </w:rPr>
      </w:pPr>
      <w:r w:rsidRPr="00840E60">
        <w:rPr>
          <w:rFonts w:asciiTheme="minorHAnsi" w:hAnsiTheme="minorHAnsi" w:cstheme="minorHAnsi"/>
        </w:rPr>
        <w:t>Mostrate uno di questi video. Si tratta di visualizzazioni che mostrano la diversità sessuale e di genere nelle storie d'amore de</w:t>
      </w:r>
      <w:r w:rsidR="00812360">
        <w:rPr>
          <w:rFonts w:asciiTheme="minorHAnsi" w:hAnsiTheme="minorHAnsi" w:cstheme="minorHAnsi"/>
        </w:rPr>
        <w:t>llз</w:t>
      </w:r>
      <w:r w:rsidRPr="00840E60">
        <w:rPr>
          <w:rFonts w:asciiTheme="minorHAnsi" w:hAnsiTheme="minorHAnsi" w:cstheme="minorHAnsi"/>
        </w:rPr>
        <w:t xml:space="preserve"> adolescenti. Fate un breve resoconto del video chiedendo </w:t>
      </w:r>
      <w:r w:rsidR="008123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quale sia la loro impressione sul video. Non avviare (ancora) una discussione. Non giudicate nessuno dei commenti espressi. Indicate solo che questo video è stato un'introduzione alla storia che </w:t>
      </w:r>
      <w:r w:rsidR="00812360">
        <w:rPr>
          <w:rFonts w:asciiTheme="minorHAnsi" w:hAnsiTheme="minorHAnsi" w:cstheme="minorHAnsi"/>
        </w:rPr>
        <w:t>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scriveranno in questa lezione. Ma che prima volete mostrare loro un altro video.</w:t>
      </w:r>
    </w:p>
    <w:p w14:paraId="4FC11B47" w14:textId="77777777" w:rsidR="00F244CF" w:rsidRPr="00840E60" w:rsidRDefault="00F244CF" w:rsidP="00F244CF">
      <w:pPr>
        <w:pStyle w:val="Default"/>
        <w:spacing w:line="276" w:lineRule="auto"/>
        <w:ind w:left="2268"/>
        <w:jc w:val="both"/>
        <w:rPr>
          <w:rFonts w:asciiTheme="minorHAnsi" w:hAnsiTheme="minorHAnsi" w:cstheme="minorHAnsi"/>
        </w:rPr>
      </w:pPr>
    </w:p>
    <w:p w14:paraId="43B619C2" w14:textId="77777777" w:rsidR="00AD49E0" w:rsidRPr="00840E60" w:rsidRDefault="00000000">
      <w:pPr>
        <w:pStyle w:val="Default"/>
        <w:spacing w:line="276" w:lineRule="auto"/>
        <w:ind w:left="2268"/>
        <w:jc w:val="both"/>
        <w:rPr>
          <w:rFonts w:asciiTheme="minorHAnsi" w:hAnsiTheme="minorHAnsi" w:cstheme="minorHAnsi"/>
          <w:b/>
          <w:bCs/>
        </w:rPr>
      </w:pPr>
      <w:r w:rsidRPr="00840E60">
        <w:rPr>
          <w:rFonts w:asciiTheme="minorHAnsi" w:hAnsiTheme="minorHAnsi" w:cstheme="minorHAnsi"/>
          <w:b/>
          <w:bCs/>
        </w:rPr>
        <w:t>Fase 2: Interesse (40 min) - Visione di un video e discussione</w:t>
      </w:r>
    </w:p>
    <w:p w14:paraId="3C06F0E8" w14:textId="77777777" w:rsidR="00AD49E0" w:rsidRPr="00840E60" w:rsidRDefault="00000000">
      <w:pPr>
        <w:pStyle w:val="Normaalweb"/>
        <w:tabs>
          <w:tab w:val="left" w:pos="2268"/>
        </w:tabs>
        <w:spacing w:before="0" w:after="0" w:line="276" w:lineRule="auto"/>
        <w:rPr>
          <w:rFonts w:asciiTheme="minorHAnsi" w:hAnsiTheme="minorHAnsi" w:cstheme="minorHAnsi"/>
          <w:lang w:val="es-ES"/>
        </w:rPr>
      </w:pPr>
      <w:r w:rsidRPr="00840E60">
        <w:rPr>
          <w:rStyle w:val="Fuentedeprrafopredeter1"/>
          <w:rFonts w:asciiTheme="minorHAnsi" w:hAnsiTheme="minorHAnsi" w:cstheme="minorHAnsi"/>
          <w:lang w:val="it-IT"/>
        </w:rPr>
        <w:tab/>
      </w:r>
      <w:hyperlink r:id="rId48" w:history="1">
        <w:bookmarkStart w:id="117" w:name="_Hlt129096542"/>
        <w:bookmarkStart w:id="118" w:name="_Hlt129096543"/>
      </w:hyperlink>
      <w:hyperlink r:id="rId49" w:history="1">
        <w:bookmarkEnd w:id="117"/>
        <w:bookmarkEnd w:id="118"/>
      </w:hyperlink>
      <w:r w:rsidRPr="00840E60">
        <w:rPr>
          <w:rStyle w:val="Fuentedeprrafopredeter1"/>
          <w:rFonts w:asciiTheme="minorHAnsi" w:hAnsiTheme="minorHAnsi" w:cstheme="minorHAnsi"/>
          <w:lang w:val="es-ES"/>
        </w:rPr>
        <w:t xml:space="preserve"> gLSU&amp;t=3s  2https://www.youtube.com/watch?v=zWv8zQ(catalano)</w:t>
      </w:r>
    </w:p>
    <w:p w14:paraId="7154CE6B" w14:textId="77777777" w:rsidR="00AD49E0" w:rsidRPr="00840E60" w:rsidRDefault="00000000">
      <w:pPr>
        <w:pStyle w:val="Normaalweb"/>
        <w:tabs>
          <w:tab w:val="left" w:pos="2268"/>
        </w:tabs>
        <w:spacing w:before="0" w:after="0" w:line="276" w:lineRule="auto"/>
        <w:ind w:left="2268"/>
        <w:rPr>
          <w:rFonts w:asciiTheme="minorHAnsi" w:hAnsiTheme="minorHAnsi" w:cstheme="minorHAnsi"/>
          <w:lang w:val="it-IT"/>
        </w:rPr>
      </w:pPr>
      <w:hyperlink r:id="rId50" w:history="1">
        <w:r w:rsidR="00F244CF" w:rsidRPr="00840E60">
          <w:rPr>
            <w:rStyle w:val="Hipervnculo1"/>
            <w:rFonts w:asciiTheme="minorHAnsi" w:hAnsiTheme="minorHAnsi" w:cstheme="minorHAnsi"/>
            <w:lang w:val="es-ES"/>
          </w:rPr>
          <w:t xml:space="preserve">QUAL È LA DIVERSITÀ SESSUALE? </w:t>
        </w:r>
        <w:r w:rsidR="00F244CF" w:rsidRPr="00840E60">
          <w:rPr>
            <w:rStyle w:val="Hipervnculo1"/>
            <w:rFonts w:asciiTheme="minorHAnsi" w:hAnsiTheme="minorHAnsi" w:cstheme="minorHAnsi"/>
            <w:lang w:val="it-IT"/>
          </w:rPr>
          <w:t>ESPLICACIÓ FÀCIL - YouTube</w:t>
        </w:r>
      </w:hyperlink>
      <w:r w:rsidR="00F244CF" w:rsidRPr="00840E60">
        <w:rPr>
          <w:rStyle w:val="Fuentedeprrafopredeter1"/>
          <w:rFonts w:asciiTheme="minorHAnsi" w:hAnsiTheme="minorHAnsi" w:cstheme="minorHAnsi"/>
          <w:lang w:val="it-IT"/>
        </w:rPr>
        <w:t xml:space="preserve"> (spagnolo)</w:t>
      </w:r>
    </w:p>
    <w:p w14:paraId="5D7FCC6A" w14:textId="145E3080" w:rsidR="00AD49E0" w:rsidRPr="00840E60" w:rsidRDefault="00000000">
      <w:pPr>
        <w:pStyle w:val="Default"/>
        <w:spacing w:line="276" w:lineRule="auto"/>
        <w:ind w:left="2268"/>
        <w:jc w:val="both"/>
        <w:rPr>
          <w:rFonts w:asciiTheme="minorHAnsi" w:hAnsiTheme="minorHAnsi" w:cstheme="minorHAnsi"/>
        </w:rPr>
      </w:pPr>
      <w:r w:rsidRPr="00840E60">
        <w:rPr>
          <w:rFonts w:asciiTheme="minorHAnsi" w:hAnsiTheme="minorHAnsi" w:cstheme="minorHAnsi"/>
        </w:rPr>
        <w:t xml:space="preserve">Mostrate uno di questi video. Questi visualizzano alcune realtà di persone che sono escluse in un sistema tradizionale di genere sessuale. Dopo il video, fate un'analisi congiunta dei temi e dei concetti presenti nei due video. Scriveteli alla lavagna sotto forma di mappa mentale e chiedete </w:t>
      </w:r>
      <w:r w:rsidR="008123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w:t>
      </w:r>
      <w:r w:rsidRPr="00840E60">
        <w:rPr>
          <w:rFonts w:asciiTheme="minorHAnsi" w:hAnsiTheme="minorHAnsi" w:cstheme="minorHAnsi"/>
        </w:rPr>
        <w:lastRenderedPageBreak/>
        <w:t xml:space="preserve">di creare una propria mappa mentale. Possono copiare quanto riportato sulla lavagna, ma anche creare una propria mappa mentale o aggiungere elementi alla propria mappa mentale. Nella seconda parte della discussione, chiedete </w:t>
      </w:r>
      <w:r w:rsidR="00812360">
        <w:rPr>
          <w:rFonts w:asciiTheme="minorHAnsi" w:hAnsiTheme="minorHAnsi" w:cstheme="minorHAnsi"/>
        </w:rPr>
        <w:t>allз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di condividere la propria mappa mentale, se lo desiderano, e di spiegare in che modo è diversa e perché.</w:t>
      </w:r>
    </w:p>
    <w:p w14:paraId="5F02F359" w14:textId="77777777" w:rsidR="00D32C67" w:rsidRPr="001A29BF" w:rsidRDefault="00D32C67" w:rsidP="00D32C67">
      <w:pPr>
        <w:rPr>
          <w:rFonts w:ascii="Fira Sans" w:hAnsi="Fira Sans"/>
          <w:color w:val="7030A0"/>
          <w:sz w:val="28"/>
          <w:szCs w:val="28"/>
          <w:lang w:val="it-IT"/>
        </w:rPr>
      </w:pPr>
    </w:p>
    <w:p w14:paraId="0AD1EDEE" w14:textId="77777777" w:rsidR="00AD49E0" w:rsidRPr="001A29BF" w:rsidRDefault="00000000">
      <w:pPr>
        <w:rPr>
          <w:rFonts w:ascii="Fira Sans" w:hAnsi="Fira Sans"/>
          <w:color w:val="7030A0"/>
          <w:sz w:val="28"/>
          <w:szCs w:val="28"/>
          <w:lang w:val="it-IT"/>
        </w:rPr>
      </w:pPr>
      <w:r w:rsidRPr="001A29BF">
        <w:rPr>
          <w:rFonts w:ascii="Fira Sans" w:hAnsi="Fira Sans"/>
          <w:color w:val="7030A0"/>
          <w:sz w:val="28"/>
          <w:szCs w:val="28"/>
          <w:lang w:val="it-IT"/>
        </w:rPr>
        <w:t>CLASSE II</w:t>
      </w:r>
    </w:p>
    <w:p w14:paraId="6C6B0820" w14:textId="77777777" w:rsidR="00F244CF" w:rsidRPr="001A29BF" w:rsidRDefault="00F244CF" w:rsidP="00F244CF">
      <w:pPr>
        <w:pStyle w:val="Default"/>
        <w:spacing w:line="276" w:lineRule="auto"/>
        <w:ind w:left="2268"/>
        <w:jc w:val="both"/>
        <w:rPr>
          <w:rFonts w:ascii="Open Sans" w:hAnsi="Open Sans" w:cs="Open Sans"/>
          <w:b/>
          <w:bCs/>
          <w:sz w:val="20"/>
          <w:szCs w:val="20"/>
        </w:rPr>
      </w:pPr>
    </w:p>
    <w:p w14:paraId="32A17AC2" w14:textId="77777777" w:rsidR="00AD49E0" w:rsidRPr="00840E60" w:rsidRDefault="00000000">
      <w:pPr>
        <w:pStyle w:val="Default"/>
        <w:spacing w:line="276" w:lineRule="auto"/>
        <w:jc w:val="both"/>
        <w:rPr>
          <w:rFonts w:asciiTheme="minorHAnsi" w:hAnsiTheme="minorHAnsi" w:cstheme="minorHAnsi"/>
          <w:b/>
          <w:bCs/>
        </w:rPr>
      </w:pPr>
      <w:r w:rsidRPr="00840E60">
        <w:rPr>
          <w:rFonts w:asciiTheme="minorHAnsi" w:hAnsiTheme="minorHAnsi" w:cstheme="minorHAnsi"/>
          <w:b/>
          <w:bCs/>
        </w:rPr>
        <w:t xml:space="preserve">Fase 1: Apprezzamento (35 min) </w:t>
      </w:r>
      <w:r w:rsidR="00693A8D" w:rsidRPr="00840E60">
        <w:rPr>
          <w:rFonts w:asciiTheme="minorHAnsi" w:hAnsiTheme="minorHAnsi" w:cstheme="minorHAnsi"/>
          <w:b/>
          <w:bCs/>
        </w:rPr>
        <w:t xml:space="preserve">- Esplorare le </w:t>
      </w:r>
      <w:r w:rsidRPr="00840E60">
        <w:rPr>
          <w:rFonts w:asciiTheme="minorHAnsi" w:hAnsiTheme="minorHAnsi" w:cstheme="minorHAnsi"/>
          <w:b/>
          <w:bCs/>
        </w:rPr>
        <w:t>storie d'amore preferite</w:t>
      </w:r>
    </w:p>
    <w:p w14:paraId="77EF4043" w14:textId="7C6398E8" w:rsidR="00AD49E0" w:rsidRPr="00840E60" w:rsidRDefault="00000000">
      <w:pPr>
        <w:pStyle w:val="Default"/>
        <w:spacing w:line="276" w:lineRule="auto"/>
        <w:jc w:val="both"/>
        <w:rPr>
          <w:rFonts w:asciiTheme="minorHAnsi" w:hAnsiTheme="minorHAnsi" w:cstheme="minorHAnsi"/>
        </w:rPr>
      </w:pPr>
      <w:r w:rsidRPr="00840E60">
        <w:rPr>
          <w:rFonts w:asciiTheme="minorHAnsi" w:hAnsiTheme="minorHAnsi" w:cstheme="minorHAnsi"/>
        </w:rPr>
        <w:t xml:space="preserve">In piccoli gruppi di tre, </w:t>
      </w:r>
      <w:r w:rsidR="00812360">
        <w:rPr>
          <w:rFonts w:asciiTheme="minorHAnsi" w:hAnsiTheme="minorHAnsi" w:cstheme="minorHAnsi"/>
        </w:rPr>
        <w:t>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fanno un elenco di 5 film, serie televisive o romanzi in cui </w:t>
      </w:r>
      <w:r w:rsidR="00812360">
        <w:rPr>
          <w:rFonts w:asciiTheme="minorHAnsi" w:hAnsiTheme="minorHAnsi" w:cstheme="minorHAnsi"/>
        </w:rPr>
        <w:t>lз</w:t>
      </w:r>
      <w:r w:rsidRPr="00840E60">
        <w:rPr>
          <w:rFonts w:asciiTheme="minorHAnsi" w:hAnsiTheme="minorHAnsi" w:cstheme="minorHAnsi"/>
        </w:rPr>
        <w:t xml:space="preserve"> protagonisti vivono storie d'amore. </w:t>
      </w:r>
      <w:r w:rsidR="00812360">
        <w:rPr>
          <w:rFonts w:asciiTheme="minorHAnsi" w:hAnsiTheme="minorHAnsi" w:cstheme="minorHAnsi"/>
        </w:rPr>
        <w:t>Lз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xml:space="preserve"> fanno </w:t>
      </w:r>
      <w:r w:rsidR="00693A8D" w:rsidRPr="00840E60">
        <w:rPr>
          <w:rFonts w:asciiTheme="minorHAnsi" w:hAnsiTheme="minorHAnsi" w:cstheme="minorHAnsi"/>
        </w:rPr>
        <w:t xml:space="preserve">una breve </w:t>
      </w:r>
      <w:r w:rsidRPr="00840E60">
        <w:rPr>
          <w:rFonts w:asciiTheme="minorHAnsi" w:hAnsiTheme="minorHAnsi" w:cstheme="minorHAnsi"/>
        </w:rPr>
        <w:t>descrizione di uno di essi che piace a tutt</w:t>
      </w:r>
      <w:r w:rsidR="00812360">
        <w:rPr>
          <w:rFonts w:asciiTheme="minorHAnsi" w:hAnsiTheme="minorHAnsi" w:cstheme="minorHAnsi"/>
        </w:rPr>
        <w:t>з</w:t>
      </w:r>
      <w:r w:rsidRPr="00840E60">
        <w:rPr>
          <w:rFonts w:asciiTheme="minorHAnsi" w:hAnsiTheme="minorHAnsi" w:cstheme="minorHAnsi"/>
        </w:rPr>
        <w:t>. Chiedete a ogni gruppo di fare una breve presentazione e di rispondere alle domande de</w:t>
      </w:r>
      <w:r w:rsidR="00812360">
        <w:rPr>
          <w:rFonts w:asciiTheme="minorHAnsi" w:hAnsiTheme="minorHAnsi" w:cstheme="minorHAnsi"/>
        </w:rPr>
        <w:t xml:space="preserve">llз </w:t>
      </w:r>
      <w:r w:rsidR="00A72948" w:rsidRPr="00840E60">
        <w:rPr>
          <w:rFonts w:asciiTheme="minorHAnsi" w:hAnsiTheme="minorHAnsi" w:cstheme="minorHAnsi"/>
        </w:rPr>
        <w:t>altrз</w:t>
      </w:r>
      <w:r w:rsidRPr="00840E60">
        <w:rPr>
          <w:rFonts w:asciiTheme="minorHAnsi" w:hAnsiTheme="minorHAnsi" w:cstheme="minorHAnsi"/>
        </w:rPr>
        <w:t xml:space="preserve"> </w:t>
      </w:r>
      <w:r w:rsidR="00A72948" w:rsidRPr="00840E60">
        <w:rPr>
          <w:rFonts w:asciiTheme="minorHAnsi" w:hAnsiTheme="minorHAnsi" w:cstheme="minorHAnsi"/>
        </w:rPr>
        <w:t>studentз</w:t>
      </w:r>
      <w:r w:rsidRPr="00840E60">
        <w:rPr>
          <w:rFonts w:asciiTheme="minorHAnsi" w:hAnsiTheme="minorHAnsi" w:cstheme="minorHAnsi"/>
        </w:rPr>
        <w:t>. (Si prevede che la maggior parte delle storie saranno storie d'amore eteronormative).</w:t>
      </w:r>
    </w:p>
    <w:p w14:paraId="3DD91A7E" w14:textId="77777777" w:rsidR="00F244CF" w:rsidRPr="00840E60" w:rsidRDefault="00F244CF" w:rsidP="00F244CF">
      <w:pPr>
        <w:pStyle w:val="Default"/>
        <w:spacing w:line="276" w:lineRule="auto"/>
        <w:ind w:left="2268"/>
        <w:jc w:val="both"/>
        <w:rPr>
          <w:rFonts w:asciiTheme="minorHAnsi" w:hAnsiTheme="minorHAnsi" w:cstheme="minorHAnsi"/>
          <w:b/>
          <w:bCs/>
        </w:rPr>
      </w:pPr>
    </w:p>
    <w:p w14:paraId="308137BD" w14:textId="77777777" w:rsidR="00AD49E0" w:rsidRPr="00840E60" w:rsidRDefault="00000000">
      <w:pPr>
        <w:pStyle w:val="Default"/>
        <w:spacing w:line="276" w:lineRule="auto"/>
        <w:jc w:val="both"/>
        <w:rPr>
          <w:rFonts w:asciiTheme="minorHAnsi" w:hAnsiTheme="minorHAnsi" w:cstheme="minorHAnsi"/>
          <w:b/>
          <w:bCs/>
        </w:rPr>
      </w:pPr>
      <w:r w:rsidRPr="00840E60">
        <w:rPr>
          <w:rFonts w:asciiTheme="minorHAnsi" w:hAnsiTheme="minorHAnsi" w:cstheme="minorHAnsi"/>
          <w:b/>
          <w:bCs/>
        </w:rPr>
        <w:t>Fase 2: Riorganizzazione (30 min) - Esplorare storie d'amore non eteronormative</w:t>
      </w:r>
    </w:p>
    <w:p w14:paraId="684408A0" w14:textId="012D9704" w:rsidR="00AD49E0" w:rsidRPr="00840E60" w:rsidRDefault="00000000">
      <w:pPr>
        <w:pStyle w:val="Default"/>
        <w:spacing w:line="276" w:lineRule="auto"/>
        <w:jc w:val="both"/>
        <w:rPr>
          <w:rStyle w:val="Fuentedeprrafopredeter1"/>
          <w:rFonts w:asciiTheme="minorHAnsi" w:hAnsiTheme="minorHAnsi" w:cstheme="minorHAnsi"/>
        </w:rPr>
      </w:pPr>
      <w:r w:rsidRPr="00840E60">
        <w:rPr>
          <w:rStyle w:val="Fuentedeprrafopredeter1"/>
          <w:rFonts w:asciiTheme="minorHAnsi" w:hAnsiTheme="minorHAnsi" w:cstheme="minorHAnsi"/>
        </w:rPr>
        <w:t xml:space="preserve">Negli stessi gruppi di lavoro, </w:t>
      </w:r>
      <w:r w:rsidR="00812360">
        <w:rPr>
          <w:rStyle w:val="Fuentedeprrafopredeter1"/>
          <w:rFonts w:asciiTheme="minorHAnsi" w:hAnsiTheme="minorHAnsi" w:cstheme="minorHAnsi"/>
        </w:rPr>
        <w:t>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esplorano storie d'amore non eteronormative. Preparano di nuovo delle descrizioni sicure e due brevi presentazioni. </w:t>
      </w:r>
      <w:r w:rsidR="00812360">
        <w:rPr>
          <w:rStyle w:val="Fuentedeprrafopredeter1"/>
          <w:rFonts w:asciiTheme="minorHAnsi" w:hAnsiTheme="minorHAnsi" w:cstheme="minorHAnsi"/>
        </w:rPr>
        <w:t>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altrз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possono fare domande o dare un feedback. Se </w:t>
      </w:r>
      <w:r w:rsidR="00812360">
        <w:rPr>
          <w:rStyle w:val="Fuentedeprrafopredeter1"/>
          <w:rFonts w:asciiTheme="minorHAnsi" w:hAnsiTheme="minorHAnsi" w:cstheme="minorHAnsi"/>
        </w:rPr>
        <w:t>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non riescono a trovare storie d'amore non eteronormative, </w:t>
      </w:r>
      <w:r w:rsidR="00812360">
        <w:rPr>
          <w:rStyle w:val="Fuentedeprrafopredeter1"/>
          <w:rFonts w:asciiTheme="minorHAnsi" w:hAnsiTheme="minorHAnsi" w:cstheme="minorHAnsi"/>
        </w:rPr>
        <w:t>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docenti</w:t>
      </w:r>
      <w:r w:rsidRPr="00840E60">
        <w:rPr>
          <w:rStyle w:val="Fuentedeprrafopredeter1"/>
          <w:rFonts w:asciiTheme="minorHAnsi" w:hAnsiTheme="minorHAnsi" w:cstheme="minorHAnsi"/>
        </w:rPr>
        <w:t xml:space="preserve"> possono fornire alcuni esempi da cui trarre ispirazione, o meglio: indirizzare </w:t>
      </w:r>
      <w:r w:rsidR="00812360">
        <w:rPr>
          <w:rStyle w:val="Fuentedeprrafopredeter1"/>
          <w:rFonts w:asciiTheme="minorHAnsi" w:hAnsiTheme="minorHAnsi" w:cstheme="minorHAnsi"/>
        </w:rPr>
        <w:t>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al sito web con esempi di film, serie o romanzi di questo tipo. </w:t>
      </w:r>
    </w:p>
    <w:p w14:paraId="74A9FCC3" w14:textId="77777777" w:rsidR="00F244CF" w:rsidRPr="001A29BF" w:rsidRDefault="00F244CF" w:rsidP="00F244CF">
      <w:pPr>
        <w:pStyle w:val="Default"/>
        <w:spacing w:line="276" w:lineRule="auto"/>
        <w:jc w:val="both"/>
        <w:rPr>
          <w:rStyle w:val="Fuentedeprrafopredeter1"/>
          <w:rFonts w:ascii="Open Sans" w:hAnsi="Open Sans" w:cs="Open Sans"/>
          <w:sz w:val="20"/>
          <w:szCs w:val="20"/>
        </w:rPr>
      </w:pPr>
    </w:p>
    <w:p w14:paraId="150BE075" w14:textId="77777777" w:rsidR="00AD49E0" w:rsidRPr="00840E60" w:rsidRDefault="00000000">
      <w:pPr>
        <w:pStyle w:val="Default"/>
        <w:spacing w:line="276" w:lineRule="auto"/>
        <w:jc w:val="both"/>
        <w:rPr>
          <w:rFonts w:ascii="Open Sans" w:hAnsi="Open Sans" w:cs="Open Sans"/>
          <w:b/>
          <w:bCs/>
          <w:color w:val="7030A0"/>
          <w:sz w:val="28"/>
          <w:szCs w:val="28"/>
        </w:rPr>
      </w:pPr>
      <w:r w:rsidRPr="00840E60">
        <w:rPr>
          <w:rFonts w:ascii="Fira Sans" w:hAnsi="Fira Sans"/>
          <w:b/>
          <w:bCs/>
          <w:color w:val="7030A0"/>
          <w:sz w:val="28"/>
          <w:szCs w:val="28"/>
        </w:rPr>
        <w:t>CLASSE III - IV</w:t>
      </w:r>
    </w:p>
    <w:p w14:paraId="468EDE4A" w14:textId="77777777" w:rsidR="00F244CF" w:rsidRPr="001A29BF" w:rsidRDefault="00F244CF" w:rsidP="00F244CF">
      <w:pPr>
        <w:pStyle w:val="Default"/>
        <w:spacing w:line="276" w:lineRule="auto"/>
        <w:ind w:left="2268"/>
        <w:jc w:val="both"/>
        <w:rPr>
          <w:rFonts w:ascii="Open Sans" w:hAnsi="Open Sans" w:cs="Open Sans"/>
          <w:b/>
          <w:bCs/>
          <w:sz w:val="22"/>
          <w:szCs w:val="22"/>
        </w:rPr>
      </w:pPr>
    </w:p>
    <w:p w14:paraId="03AEA56D" w14:textId="77777777" w:rsidR="00AD49E0" w:rsidRPr="00840E60" w:rsidRDefault="00000000">
      <w:pPr>
        <w:pStyle w:val="Default"/>
        <w:spacing w:line="276" w:lineRule="auto"/>
        <w:jc w:val="both"/>
        <w:rPr>
          <w:rFonts w:asciiTheme="minorHAnsi" w:hAnsiTheme="minorHAnsi" w:cstheme="minorHAnsi"/>
          <w:b/>
          <w:bCs/>
        </w:rPr>
      </w:pPr>
      <w:r w:rsidRPr="00840E60">
        <w:rPr>
          <w:rFonts w:asciiTheme="minorHAnsi" w:hAnsiTheme="minorHAnsi" w:cstheme="minorHAnsi"/>
          <w:b/>
          <w:bCs/>
        </w:rPr>
        <w:t>Caratterizzazione (2h min) - "Lettera d'amore</w:t>
      </w:r>
    </w:p>
    <w:p w14:paraId="5E0CED8F" w14:textId="088658A3" w:rsidR="00AD49E0" w:rsidRPr="00840E60" w:rsidRDefault="00000000">
      <w:pPr>
        <w:pStyle w:val="Default"/>
        <w:spacing w:line="276" w:lineRule="auto"/>
        <w:jc w:val="both"/>
        <w:rPr>
          <w:rStyle w:val="Fuentedeprrafopredeter1"/>
          <w:rFonts w:asciiTheme="minorHAnsi" w:hAnsiTheme="minorHAnsi" w:cstheme="minorHAnsi"/>
        </w:rPr>
      </w:pPr>
      <w:r w:rsidRPr="00840E60">
        <w:rPr>
          <w:rStyle w:val="Fuentedeprrafopredeter1"/>
          <w:rFonts w:asciiTheme="minorHAnsi" w:hAnsiTheme="minorHAnsi" w:cstheme="minorHAnsi"/>
        </w:rPr>
        <w:t xml:space="preserve">Date </w:t>
      </w:r>
      <w:r w:rsidR="00812360">
        <w:rPr>
          <w:rStyle w:val="Fuentedeprrafopredeter1"/>
          <w:rFonts w:asciiTheme="minorHAnsi" w:hAnsiTheme="minorHAnsi" w:cstheme="minorHAnsi"/>
        </w:rPr>
        <w:t>allз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il compito di scrivere un testo narrativo di 1-3 pagine su una storia d'amore non eteronormativa. I racconti potrebbero essere presentati in un concorso a livello scolastico in cui i migliori tre riceveranno un qualche tipo di premio. Si potrebbe anche fare una lettura in classe, in modo che </w:t>
      </w:r>
      <w:r w:rsidR="00812360">
        <w:rPr>
          <w:rStyle w:val="Fuentedeprrafopredeter1"/>
          <w:rFonts w:asciiTheme="minorHAnsi" w:hAnsiTheme="minorHAnsi" w:cstheme="minorHAnsi"/>
        </w:rPr>
        <w:t>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possano mostrare le loro storie e ricevere un feedback.</w:t>
      </w:r>
    </w:p>
    <w:p w14:paraId="0E708092" w14:textId="77777777" w:rsidR="00D32C67" w:rsidRPr="001A29BF" w:rsidRDefault="00D32C67" w:rsidP="00F244CF">
      <w:pPr>
        <w:pStyle w:val="Default"/>
        <w:spacing w:line="276" w:lineRule="auto"/>
        <w:jc w:val="both"/>
        <w:rPr>
          <w:rStyle w:val="Fuentedeprrafopredeter1"/>
          <w:rFonts w:ascii="Open Sans" w:hAnsi="Open Sans" w:cs="Open Sans"/>
          <w:sz w:val="22"/>
          <w:szCs w:val="22"/>
        </w:rPr>
      </w:pPr>
    </w:p>
    <w:p w14:paraId="499CD872" w14:textId="77777777" w:rsidR="00F244CF" w:rsidRPr="001A29BF" w:rsidRDefault="00F244CF" w:rsidP="00F244CF">
      <w:pPr>
        <w:pStyle w:val="Default"/>
        <w:spacing w:line="276" w:lineRule="auto"/>
        <w:jc w:val="both"/>
        <w:rPr>
          <w:rStyle w:val="Fuentedeprrafopredeter1"/>
          <w:rFonts w:ascii="Open Sans" w:hAnsi="Open Sans" w:cs="Open Sans"/>
          <w:sz w:val="20"/>
          <w:szCs w:val="20"/>
        </w:rPr>
      </w:pPr>
      <w:commentRangeStart w:id="119"/>
    </w:p>
    <w:p w14:paraId="3102722C" w14:textId="77777777" w:rsidR="00AD49E0" w:rsidRPr="001A29BF" w:rsidRDefault="00000000">
      <w:pPr>
        <w:rPr>
          <w:rStyle w:val="Fuentedeprrafopredeter1"/>
          <w:rFonts w:ascii="Fira Sans" w:hAnsi="Fira Sans"/>
          <w:b/>
          <w:i/>
          <w:iCs/>
          <w:color w:val="7030A0"/>
          <w:sz w:val="32"/>
          <w:szCs w:val="32"/>
          <w:lang w:val="it-IT"/>
        </w:rPr>
      </w:pPr>
      <w:bookmarkStart w:id="120" w:name="_Toc132714279"/>
      <w:r w:rsidRPr="001A29BF">
        <w:rPr>
          <w:rFonts w:ascii="Fira Sans" w:hAnsi="Fira Sans"/>
          <w:i/>
          <w:iCs/>
          <w:color w:val="7030A0"/>
          <w:sz w:val="32"/>
          <w:szCs w:val="32"/>
          <w:lang w:val="it-IT"/>
        </w:rPr>
        <w:t>Approcci alternativi</w:t>
      </w:r>
      <w:bookmarkEnd w:id="120"/>
    </w:p>
    <w:p w14:paraId="45E2D90D" w14:textId="7AFFF1FA" w:rsidR="00AD49E0" w:rsidRPr="00840E60" w:rsidRDefault="00000000">
      <w:pPr>
        <w:pStyle w:val="Default"/>
        <w:spacing w:line="276" w:lineRule="auto"/>
        <w:jc w:val="both"/>
        <w:rPr>
          <w:rStyle w:val="Fuentedeprrafopredeter1"/>
          <w:rFonts w:asciiTheme="minorHAnsi" w:hAnsiTheme="minorHAnsi" w:cstheme="minorHAnsi"/>
        </w:rPr>
      </w:pPr>
      <w:r w:rsidRPr="00840E60">
        <w:rPr>
          <w:rStyle w:val="Fuentedeprrafopredeter1"/>
          <w:rFonts w:asciiTheme="minorHAnsi" w:hAnsiTheme="minorHAnsi" w:cstheme="minorHAnsi"/>
        </w:rPr>
        <w:t xml:space="preserve">In una versione meno impegnativa di questa attività, si può permettere </w:t>
      </w:r>
      <w:r w:rsidR="00812360">
        <w:rPr>
          <w:rStyle w:val="Fuentedeprrafopredeter1"/>
          <w:rFonts w:asciiTheme="minorHAnsi" w:hAnsiTheme="minorHAnsi" w:cstheme="minorHAnsi"/>
        </w:rPr>
        <w:t>allз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di scegliere o scrivere qualsiasi storia d'amore legata alle persone LGBTIQ</w:t>
      </w:r>
      <w:r w:rsidR="00812360">
        <w:rPr>
          <w:rStyle w:val="Fuentedeprrafopredeter1"/>
          <w:rFonts w:asciiTheme="minorHAnsi" w:hAnsiTheme="minorHAnsi" w:cstheme="minorHAnsi"/>
        </w:rPr>
        <w:t>+</w:t>
      </w:r>
      <w:r w:rsidRPr="00840E60">
        <w:rPr>
          <w:rStyle w:val="Fuentedeprrafopredeter1"/>
          <w:rFonts w:asciiTheme="minorHAnsi" w:hAnsiTheme="minorHAnsi" w:cstheme="minorHAnsi"/>
        </w:rPr>
        <w:t>. Tuttavia, molte storie d'amore LGBTIQ</w:t>
      </w:r>
      <w:r w:rsidR="00812360">
        <w:rPr>
          <w:rStyle w:val="Fuentedeprrafopredeter1"/>
          <w:rFonts w:asciiTheme="minorHAnsi" w:hAnsiTheme="minorHAnsi" w:cstheme="minorHAnsi"/>
        </w:rPr>
        <w:t>+</w:t>
      </w:r>
      <w:r w:rsidRPr="00840E60">
        <w:rPr>
          <w:rStyle w:val="Fuentedeprrafopredeter1"/>
          <w:rFonts w:asciiTheme="minorHAnsi" w:hAnsiTheme="minorHAnsi" w:cstheme="minorHAnsi"/>
        </w:rPr>
        <w:t xml:space="preserve"> disponibili nei media copiano aspetti eteronormativi nella vita delle persone LGBTIQ</w:t>
      </w:r>
      <w:r w:rsidR="00812360">
        <w:rPr>
          <w:rStyle w:val="Fuentedeprrafopredeter1"/>
          <w:rFonts w:asciiTheme="minorHAnsi" w:hAnsiTheme="minorHAnsi" w:cstheme="minorHAnsi"/>
        </w:rPr>
        <w:t>+</w:t>
      </w:r>
      <w:r w:rsidRPr="00840E60">
        <w:rPr>
          <w:rStyle w:val="Fuentedeprrafopredeter1"/>
          <w:rFonts w:asciiTheme="minorHAnsi" w:hAnsiTheme="minorHAnsi" w:cstheme="minorHAnsi"/>
        </w:rPr>
        <w:t xml:space="preserve">. Queste storie sottolineano la "normalità", il che può essere utile per </w:t>
      </w:r>
      <w:r w:rsidR="00812360">
        <w:rPr>
          <w:rStyle w:val="Fuentedeprrafopredeter1"/>
          <w:rFonts w:asciiTheme="minorHAnsi" w:hAnsiTheme="minorHAnsi" w:cstheme="minorHAnsi"/>
        </w:rPr>
        <w:t>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con un alto livello di omofobia o transfobia, ma limita la tolleranza </w:t>
      </w:r>
      <w:r w:rsidR="00812360">
        <w:rPr>
          <w:rStyle w:val="Fuentedeprrafopredeter1"/>
          <w:rFonts w:asciiTheme="minorHAnsi" w:hAnsiTheme="minorHAnsi" w:cstheme="minorHAnsi"/>
        </w:rPr>
        <w:t>dellз</w:t>
      </w:r>
      <w:r w:rsidRPr="00840E60">
        <w:rPr>
          <w:rStyle w:val="Fuentedeprrafopredeter1"/>
          <w:rFonts w:asciiTheme="minorHAnsi" w:hAnsiTheme="minorHAnsi" w:cstheme="minorHAnsi"/>
        </w:rPr>
        <w:t xml:space="preserve"> </w:t>
      </w:r>
      <w:r w:rsidR="00A72948" w:rsidRPr="00840E60">
        <w:rPr>
          <w:rStyle w:val="Fuentedeprrafopredeter1"/>
          <w:rFonts w:asciiTheme="minorHAnsi" w:hAnsiTheme="minorHAnsi" w:cstheme="minorHAnsi"/>
        </w:rPr>
        <w:t>studentз</w:t>
      </w:r>
      <w:r w:rsidRPr="00840E60">
        <w:rPr>
          <w:rStyle w:val="Fuentedeprrafopredeter1"/>
          <w:rFonts w:asciiTheme="minorHAnsi" w:hAnsiTheme="minorHAnsi" w:cstheme="minorHAnsi"/>
        </w:rPr>
        <w:t xml:space="preserve"> ad accettare principalmente relazioni LGBTIQ</w:t>
      </w:r>
      <w:r w:rsidR="00812360">
        <w:rPr>
          <w:rStyle w:val="Fuentedeprrafopredeter1"/>
          <w:rFonts w:asciiTheme="minorHAnsi" w:hAnsiTheme="minorHAnsi" w:cstheme="minorHAnsi"/>
        </w:rPr>
        <w:t>+</w:t>
      </w:r>
      <w:r w:rsidRPr="00840E60">
        <w:rPr>
          <w:rStyle w:val="Fuentedeprrafopredeter1"/>
          <w:rFonts w:asciiTheme="minorHAnsi" w:hAnsiTheme="minorHAnsi" w:cstheme="minorHAnsi"/>
        </w:rPr>
        <w:t xml:space="preserve"> che copiano relazioni eterosessuali cisgender. </w:t>
      </w:r>
    </w:p>
    <w:p w14:paraId="35418A32" w14:textId="77777777" w:rsidR="00F244CF" w:rsidRPr="00840E60" w:rsidRDefault="00F244CF" w:rsidP="00F244CF">
      <w:pPr>
        <w:pStyle w:val="Default"/>
        <w:spacing w:line="276" w:lineRule="auto"/>
        <w:ind w:left="2268"/>
        <w:jc w:val="both"/>
        <w:rPr>
          <w:rStyle w:val="Fuentedeprrafopredeter1"/>
          <w:rFonts w:asciiTheme="minorHAnsi" w:hAnsiTheme="minorHAnsi" w:cstheme="minorHAnsi"/>
        </w:rPr>
      </w:pPr>
    </w:p>
    <w:p w14:paraId="2AADA41C" w14:textId="6B685F3C" w:rsidR="00AD49E0" w:rsidRPr="00840E60" w:rsidRDefault="00000000">
      <w:pPr>
        <w:rPr>
          <w:rFonts w:asciiTheme="minorHAnsi" w:hAnsiTheme="minorHAnsi" w:cstheme="minorHAnsi"/>
          <w:lang w:val="it-IT"/>
        </w:rPr>
      </w:pPr>
      <w:r w:rsidRPr="00840E60">
        <w:rPr>
          <w:rStyle w:val="Fuentedeprrafopredeter1"/>
          <w:rFonts w:asciiTheme="minorHAnsi" w:hAnsiTheme="minorHAnsi" w:cstheme="minorHAnsi"/>
          <w:lang w:val="it-IT"/>
        </w:rPr>
        <w:lastRenderedPageBreak/>
        <w:t xml:space="preserve">Se volete rendere questa attività più impegnativa, potete essere </w:t>
      </w:r>
      <w:r w:rsidR="00891D6A" w:rsidRPr="00840E60">
        <w:rPr>
          <w:rStyle w:val="Fuentedeprrafopredeter1"/>
          <w:rFonts w:asciiTheme="minorHAnsi" w:hAnsiTheme="minorHAnsi" w:cstheme="minorHAnsi"/>
          <w:lang w:val="it-IT"/>
        </w:rPr>
        <w:t xml:space="preserve">più severi </w:t>
      </w:r>
      <w:r w:rsidRPr="00840E60">
        <w:rPr>
          <w:rStyle w:val="Fuentedeprrafopredeter1"/>
          <w:rFonts w:asciiTheme="minorHAnsi" w:hAnsiTheme="minorHAnsi" w:cstheme="minorHAnsi"/>
          <w:lang w:val="it-IT"/>
        </w:rPr>
        <w:t>nel prendere alla lettera la descrizione "non eteronormativa". In un compito del genere, le relazioni LGBT</w:t>
      </w:r>
      <w:r w:rsidR="00812360">
        <w:rPr>
          <w:rStyle w:val="Fuentedeprrafopredeter1"/>
          <w:rFonts w:asciiTheme="minorHAnsi" w:hAnsiTheme="minorHAnsi" w:cstheme="minorHAnsi"/>
          <w:lang w:val="it-IT"/>
        </w:rPr>
        <w:t>IQ+</w:t>
      </w:r>
      <w:r w:rsidRPr="00840E60">
        <w:rPr>
          <w:rStyle w:val="Fuentedeprrafopredeter1"/>
          <w:rFonts w:asciiTheme="minorHAnsi" w:hAnsiTheme="minorHAnsi" w:cstheme="minorHAnsi"/>
          <w:lang w:val="it-IT"/>
        </w:rPr>
        <w:t xml:space="preserve"> "eteronormative" non verrebbero giudicate, ma non otterrebbero nemmeno il massimo apprezzamento. Le storie d'amore non eteronormative possono anche essere relazioni eterosessuali cisgender che non rispettano le norme previste in materia di relazioni e sessualità. In questa versione più impegnativa, le discussioni in classe possono includere anche una spiegazione dell'eteronormatività e l'esplorazione di come possono apparire le relazioni non eteronormative. </w:t>
      </w:r>
      <w:commentRangeEnd w:id="119"/>
      <w:r w:rsidRPr="00840E60">
        <w:rPr>
          <w:rStyle w:val="Verwijzingopmerking"/>
          <w:rFonts w:asciiTheme="minorHAnsi" w:hAnsiTheme="minorHAnsi" w:cstheme="minorHAnsi"/>
          <w:sz w:val="24"/>
          <w:szCs w:val="24"/>
        </w:rPr>
        <w:commentReference w:id="119"/>
      </w:r>
      <w:r w:rsidRPr="00840E60">
        <w:rPr>
          <w:rStyle w:val="Fuentedeprrafopredeter1"/>
          <w:rFonts w:asciiTheme="minorHAnsi" w:hAnsiTheme="minorHAnsi" w:cstheme="minorHAnsi"/>
          <w:lang w:val="it-IT"/>
        </w:rPr>
        <w:t xml:space="preserve">Esempi di tali media sono: Ursula Le Guin, The left Hand of </w:t>
      </w:r>
      <w:r w:rsidRPr="00840E60">
        <w:rPr>
          <w:rFonts w:asciiTheme="minorHAnsi" w:hAnsiTheme="minorHAnsi" w:cstheme="minorHAnsi"/>
          <w:lang w:val="it-IT"/>
        </w:rPr>
        <w:t>Darkness (La mano izquierda de la oscuridad</w:t>
      </w:r>
      <w:r w:rsidRPr="00840E60">
        <w:rPr>
          <w:rStyle w:val="Fuentedeprrafopredeter1"/>
          <w:rFonts w:asciiTheme="minorHAnsi" w:hAnsiTheme="minorHAnsi" w:cstheme="minorHAnsi"/>
          <w:lang w:val="it-IT"/>
        </w:rPr>
        <w:t xml:space="preserve">) (libro di fantascienza su un pianeta in cui le persone sono neutre e cambiano automaticamente quando si innamorano), Élite (serie Netflix spagnola su un liceo privilegiato in cui </w:t>
      </w:r>
      <w:r w:rsidR="00812360">
        <w:rPr>
          <w:rStyle w:val="Fuentedeprrafopredeter1"/>
          <w:rFonts w:asciiTheme="minorHAnsi" w:hAnsiTheme="minorHAnsi" w:cstheme="minorHAnsi"/>
          <w:lang w:val="it-IT"/>
        </w:rPr>
        <w:t>lз</w:t>
      </w:r>
      <w:r w:rsidRPr="00840E60">
        <w:rPr>
          <w:rStyle w:val="Fuentedeprrafopredeter1"/>
          <w:rFonts w:asciiTheme="minorHAnsi" w:hAnsiTheme="minorHAnsi" w:cstheme="minorHAnsi"/>
          <w:lang w:val="it-IT"/>
        </w:rPr>
        <w:t xml:space="preserve"> </w:t>
      </w:r>
      <w:r w:rsidR="00A72948" w:rsidRPr="00840E60">
        <w:rPr>
          <w:rStyle w:val="Fuentedeprrafopredeter1"/>
          <w:rFonts w:asciiTheme="minorHAnsi" w:hAnsiTheme="minorHAnsi" w:cstheme="minorHAnsi"/>
          <w:lang w:val="it-IT"/>
        </w:rPr>
        <w:t>studentз</w:t>
      </w:r>
      <w:r w:rsidRPr="00840E60">
        <w:rPr>
          <w:rStyle w:val="Fuentedeprrafopredeter1"/>
          <w:rFonts w:asciiTheme="minorHAnsi" w:hAnsiTheme="minorHAnsi" w:cstheme="minorHAnsi"/>
          <w:lang w:val="it-IT"/>
        </w:rPr>
        <w:t xml:space="preserve"> hanno diversi tipi di relazioni), </w:t>
      </w:r>
      <w:r w:rsidRPr="00840E60">
        <w:rPr>
          <w:rFonts w:asciiTheme="minorHAnsi" w:hAnsiTheme="minorHAnsi" w:cstheme="minorHAnsi"/>
          <w:lang w:val="it-IT"/>
        </w:rPr>
        <w:t xml:space="preserve">Requisitos para ser una persona normal (film). </w:t>
      </w:r>
    </w:p>
    <w:p w14:paraId="1D1CC184" w14:textId="77777777" w:rsidR="00F244CF" w:rsidRPr="001A29BF" w:rsidRDefault="00F244CF" w:rsidP="00BA4154">
      <w:pPr>
        <w:rPr>
          <w:lang w:val="it-IT"/>
        </w:rPr>
      </w:pPr>
    </w:p>
    <w:p w14:paraId="6A29DEC3" w14:textId="76CC9606" w:rsidR="00B103D8" w:rsidRDefault="00B103D8" w:rsidP="00812360">
      <w:pPr>
        <w:spacing w:after="200"/>
        <w:jc w:val="left"/>
        <w:rPr>
          <w:lang w:val="it-IT"/>
        </w:rPr>
      </w:pPr>
    </w:p>
    <w:p w14:paraId="398C6248" w14:textId="77777777" w:rsidR="00812360" w:rsidRDefault="00812360" w:rsidP="00812360">
      <w:pPr>
        <w:spacing w:after="200"/>
        <w:jc w:val="left"/>
        <w:rPr>
          <w:lang w:val="it-IT"/>
        </w:rPr>
      </w:pPr>
    </w:p>
    <w:p w14:paraId="660CD720" w14:textId="77777777" w:rsidR="00812360" w:rsidRDefault="00812360" w:rsidP="00812360">
      <w:pPr>
        <w:spacing w:after="200"/>
        <w:jc w:val="left"/>
        <w:rPr>
          <w:lang w:val="it-IT"/>
        </w:rPr>
      </w:pPr>
    </w:p>
    <w:p w14:paraId="635BDB4A" w14:textId="77777777" w:rsidR="00812360" w:rsidRDefault="00812360" w:rsidP="00812360">
      <w:pPr>
        <w:spacing w:after="200"/>
        <w:jc w:val="left"/>
        <w:rPr>
          <w:lang w:val="it-IT"/>
        </w:rPr>
      </w:pPr>
    </w:p>
    <w:p w14:paraId="05816100" w14:textId="77777777" w:rsidR="00812360" w:rsidRDefault="00812360" w:rsidP="00812360">
      <w:pPr>
        <w:spacing w:after="200"/>
        <w:jc w:val="left"/>
        <w:rPr>
          <w:lang w:val="it-IT"/>
        </w:rPr>
      </w:pPr>
    </w:p>
    <w:p w14:paraId="51DEB10B" w14:textId="77777777" w:rsidR="00812360" w:rsidRDefault="00812360" w:rsidP="00812360">
      <w:pPr>
        <w:spacing w:after="200"/>
        <w:jc w:val="left"/>
        <w:rPr>
          <w:lang w:val="it-IT"/>
        </w:rPr>
      </w:pPr>
    </w:p>
    <w:p w14:paraId="2D550C30" w14:textId="77777777" w:rsidR="00812360" w:rsidRDefault="00812360" w:rsidP="00812360">
      <w:pPr>
        <w:spacing w:after="200"/>
        <w:jc w:val="left"/>
        <w:rPr>
          <w:lang w:val="it-IT"/>
        </w:rPr>
      </w:pPr>
    </w:p>
    <w:p w14:paraId="3E185ECF" w14:textId="77777777" w:rsidR="00812360" w:rsidRDefault="00812360" w:rsidP="00812360">
      <w:pPr>
        <w:spacing w:after="200"/>
        <w:jc w:val="left"/>
        <w:rPr>
          <w:lang w:val="it-IT"/>
        </w:rPr>
      </w:pPr>
    </w:p>
    <w:p w14:paraId="0C80B353" w14:textId="77777777" w:rsidR="00812360" w:rsidRDefault="00812360" w:rsidP="00812360">
      <w:pPr>
        <w:spacing w:after="200"/>
        <w:jc w:val="left"/>
        <w:rPr>
          <w:lang w:val="it-IT"/>
        </w:rPr>
      </w:pPr>
    </w:p>
    <w:p w14:paraId="32EA3CBC" w14:textId="77777777" w:rsidR="00812360" w:rsidRDefault="00812360" w:rsidP="00812360">
      <w:pPr>
        <w:spacing w:after="200"/>
        <w:jc w:val="left"/>
        <w:rPr>
          <w:lang w:val="it-IT"/>
        </w:rPr>
      </w:pPr>
    </w:p>
    <w:p w14:paraId="7D0FDBFC" w14:textId="77777777" w:rsidR="00812360" w:rsidRPr="00812360" w:rsidRDefault="00812360" w:rsidP="00812360">
      <w:pPr>
        <w:spacing w:after="200"/>
        <w:jc w:val="left"/>
        <w:rPr>
          <w:lang w:val="it-IT"/>
        </w:rPr>
      </w:pPr>
    </w:p>
    <w:p w14:paraId="7A9DEC30" w14:textId="1FD3BA7C" w:rsidR="00EF67CB" w:rsidRPr="00812360" w:rsidRDefault="00000000">
      <w:pPr>
        <w:pStyle w:val="Kop1"/>
        <w:numPr>
          <w:ilvl w:val="0"/>
          <w:numId w:val="5"/>
        </w:numPr>
      </w:pPr>
      <w:bookmarkStart w:id="121" w:name="_Toc140819326"/>
      <w:r>
        <w:lastRenderedPageBreak/>
        <w:t xml:space="preserve">. </w:t>
      </w:r>
      <w:r w:rsidR="00441FA6" w:rsidRPr="00D00474">
        <w:t>Informazioni sul progetto</w:t>
      </w:r>
      <w:bookmarkStart w:id="122" w:name="_Toc495582912"/>
      <w:bookmarkEnd w:id="121"/>
    </w:p>
    <w:p w14:paraId="1C1B439B" w14:textId="77777777" w:rsidR="00441FA6" w:rsidRPr="00D00474" w:rsidRDefault="00441FA6" w:rsidP="002F5E51"/>
    <w:p w14:paraId="40459693" w14:textId="77777777" w:rsidR="00172C6F" w:rsidRDefault="00172C6F" w:rsidP="00172C6F"/>
    <w:p w14:paraId="30BC5A91" w14:textId="77777777" w:rsidR="00AD49E0" w:rsidRDefault="00000000">
      <w:pPr>
        <w:pStyle w:val="Kop2"/>
        <w:numPr>
          <w:ilvl w:val="1"/>
          <w:numId w:val="5"/>
        </w:numPr>
      </w:pPr>
      <w:bookmarkStart w:id="123" w:name="_Toc140819327"/>
      <w:r w:rsidRPr="00A27C9B">
        <w:t>Informazioni da consegnare</w:t>
      </w:r>
      <w:bookmarkEnd w:id="122"/>
      <w:bookmarkEnd w:id="123"/>
    </w:p>
    <w:tbl>
      <w:tblPr>
        <w:tblStyle w:val="Lijsttabel3-Accent4"/>
        <w:tblW w:w="4950" w:type="pct"/>
        <w:tblLook w:val="04A0" w:firstRow="1" w:lastRow="0" w:firstColumn="1" w:lastColumn="0" w:noHBand="0" w:noVBand="1"/>
      </w:tblPr>
      <w:tblGrid>
        <w:gridCol w:w="2897"/>
        <w:gridCol w:w="6635"/>
      </w:tblGrid>
      <w:tr w:rsidR="00B875AF" w:rsidRPr="00A27C9B" w14:paraId="43F972AC" w14:textId="77777777" w:rsidTr="00812360">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97" w:type="dxa"/>
          </w:tcPr>
          <w:p w14:paraId="2B8DD18A" w14:textId="7CD597F8" w:rsidR="00B875AF" w:rsidRPr="00A27C9B" w:rsidRDefault="00B875AF" w:rsidP="000C0553"/>
        </w:tc>
        <w:tc>
          <w:tcPr>
            <w:tcW w:w="6635" w:type="dxa"/>
          </w:tcPr>
          <w:p w14:paraId="7AAC6DB3" w14:textId="77777777" w:rsidR="00B875AF" w:rsidRPr="00A27C9B"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rPr>
            </w:pPr>
          </w:p>
        </w:tc>
      </w:tr>
      <w:tr w:rsidR="00B875AF" w:rsidRPr="00A27C9B" w14:paraId="0924CC16" w14:textId="77777777" w:rsidTr="00812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44EB40BF" w14:textId="77777777" w:rsidR="00AD49E0" w:rsidRPr="00812360" w:rsidRDefault="00000000">
            <w:pPr>
              <w:jc w:val="left"/>
              <w:rPr>
                <w:rFonts w:asciiTheme="minorHAnsi" w:hAnsiTheme="minorHAnsi" w:cstheme="minorHAnsi"/>
                <w:sz w:val="28"/>
                <w:szCs w:val="28"/>
              </w:rPr>
            </w:pPr>
            <w:r w:rsidRPr="00812360">
              <w:rPr>
                <w:rFonts w:asciiTheme="minorHAnsi" w:hAnsiTheme="minorHAnsi" w:cstheme="minorHAnsi"/>
                <w:sz w:val="28"/>
                <w:szCs w:val="28"/>
              </w:rPr>
              <w:t>Acronimo del progetto</w:t>
            </w:r>
          </w:p>
        </w:tc>
        <w:tc>
          <w:tcPr>
            <w:tcW w:w="6635" w:type="dxa"/>
          </w:tcPr>
          <w:p w14:paraId="101FB196" w14:textId="77777777" w:rsidR="00AD49E0" w:rsidRPr="00812360" w:rsidRDefault="000000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ID personale</w:t>
            </w:r>
          </w:p>
        </w:tc>
      </w:tr>
      <w:tr w:rsidR="00B875AF" w:rsidRPr="00F56982" w14:paraId="57245A32" w14:textId="77777777" w:rsidTr="00812360">
        <w:tc>
          <w:tcPr>
            <w:cnfStyle w:val="001000000000" w:firstRow="0" w:lastRow="0" w:firstColumn="1" w:lastColumn="0" w:oddVBand="0" w:evenVBand="0" w:oddHBand="0" w:evenHBand="0" w:firstRowFirstColumn="0" w:firstRowLastColumn="0" w:lastRowFirstColumn="0" w:lastRowLastColumn="0"/>
            <w:tcW w:w="2897" w:type="dxa"/>
          </w:tcPr>
          <w:p w14:paraId="2AEC84EF" w14:textId="77777777" w:rsidR="00AD49E0" w:rsidRPr="00812360" w:rsidRDefault="00000000">
            <w:pPr>
              <w:jc w:val="left"/>
              <w:rPr>
                <w:rFonts w:asciiTheme="minorHAnsi" w:hAnsiTheme="minorHAnsi" w:cstheme="minorHAnsi"/>
                <w:sz w:val="28"/>
                <w:szCs w:val="28"/>
              </w:rPr>
            </w:pPr>
            <w:r w:rsidRPr="00812360">
              <w:rPr>
                <w:rFonts w:asciiTheme="minorHAnsi" w:hAnsiTheme="minorHAnsi" w:cstheme="minorHAnsi"/>
                <w:sz w:val="28"/>
                <w:szCs w:val="28"/>
              </w:rPr>
              <w:t>Titolo del progetto</w:t>
            </w:r>
          </w:p>
        </w:tc>
        <w:tc>
          <w:tcPr>
            <w:tcW w:w="6635" w:type="dxa"/>
          </w:tcPr>
          <w:p w14:paraId="4EB49C91" w14:textId="77777777" w:rsidR="00AD49E0" w:rsidRPr="00812360" w:rsidRDefault="000000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lang w:val="it-IT"/>
              </w:rPr>
            </w:pPr>
            <w:r w:rsidRPr="00812360">
              <w:rPr>
                <w:rFonts w:asciiTheme="minorHAnsi" w:hAnsiTheme="minorHAnsi" w:cstheme="minorHAnsi"/>
                <w:bCs/>
                <w:sz w:val="28"/>
                <w:szCs w:val="28"/>
                <w:lang w:val="it-IT"/>
              </w:rPr>
              <w:t xml:space="preserve">My-ID - La mia identità, la mia idea di essere me stesso      </w:t>
            </w:r>
          </w:p>
        </w:tc>
      </w:tr>
      <w:tr w:rsidR="00B875AF" w:rsidRPr="00F56982" w14:paraId="6CBEF4F0" w14:textId="77777777" w:rsidTr="00812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01E7350E" w14:textId="77777777" w:rsidR="00AD49E0" w:rsidRPr="00812360" w:rsidRDefault="00000000">
            <w:pPr>
              <w:jc w:val="left"/>
              <w:rPr>
                <w:rFonts w:asciiTheme="minorHAnsi" w:hAnsiTheme="minorHAnsi" w:cstheme="minorHAnsi"/>
                <w:b w:val="0"/>
                <w:bCs w:val="0"/>
                <w:sz w:val="28"/>
                <w:szCs w:val="28"/>
                <w:lang w:val="it-IT"/>
              </w:rPr>
            </w:pPr>
            <w:r w:rsidRPr="00812360">
              <w:rPr>
                <w:rFonts w:asciiTheme="minorHAnsi" w:hAnsiTheme="minorHAnsi" w:cstheme="minorHAnsi"/>
                <w:sz w:val="28"/>
                <w:szCs w:val="28"/>
                <w:lang w:val="it-IT"/>
              </w:rPr>
              <w:t>Progetto Erasmus+ n.</w:t>
            </w:r>
          </w:p>
          <w:p w14:paraId="1DEB0D6A" w14:textId="77777777" w:rsidR="00AD49E0" w:rsidRPr="00812360" w:rsidRDefault="00000000">
            <w:pPr>
              <w:jc w:val="left"/>
              <w:rPr>
                <w:rFonts w:asciiTheme="minorHAnsi" w:hAnsiTheme="minorHAnsi" w:cstheme="minorHAnsi"/>
                <w:b w:val="0"/>
                <w:bCs w:val="0"/>
                <w:sz w:val="28"/>
                <w:szCs w:val="28"/>
                <w:lang w:val="it-IT"/>
              </w:rPr>
            </w:pPr>
            <w:r w:rsidRPr="00812360">
              <w:rPr>
                <w:rFonts w:asciiTheme="minorHAnsi" w:hAnsiTheme="minorHAnsi" w:cstheme="minorHAnsi"/>
                <w:sz w:val="28"/>
                <w:szCs w:val="28"/>
                <w:lang w:val="it-IT"/>
              </w:rPr>
              <w:t>Durata del progetto</w:t>
            </w:r>
          </w:p>
          <w:p w14:paraId="5D6E5F3E" w14:textId="77777777" w:rsidR="00AD49E0" w:rsidRPr="00812360" w:rsidRDefault="00D32C67">
            <w:pPr>
              <w:jc w:val="left"/>
              <w:rPr>
                <w:rFonts w:asciiTheme="minorHAnsi" w:hAnsiTheme="minorHAnsi" w:cstheme="minorHAnsi"/>
                <w:sz w:val="28"/>
                <w:szCs w:val="28"/>
              </w:rPr>
            </w:pPr>
            <w:r w:rsidRPr="00812360">
              <w:rPr>
                <w:rFonts w:asciiTheme="minorHAnsi" w:hAnsiTheme="minorHAnsi" w:cstheme="minorHAnsi"/>
                <w:sz w:val="28"/>
                <w:szCs w:val="28"/>
              </w:rPr>
              <w:t>Uscita del timeframe</w:t>
            </w:r>
          </w:p>
        </w:tc>
        <w:tc>
          <w:tcPr>
            <w:tcW w:w="6635" w:type="dxa"/>
          </w:tcPr>
          <w:p w14:paraId="6E48C628" w14:textId="77777777" w:rsidR="00AD49E0" w:rsidRPr="00812360" w:rsidRDefault="000000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lang w:val="it-IT"/>
              </w:rPr>
            </w:pPr>
            <w:r w:rsidRPr="00812360">
              <w:rPr>
                <w:rFonts w:asciiTheme="minorHAnsi" w:hAnsiTheme="minorHAnsi" w:cstheme="minorHAnsi"/>
                <w:sz w:val="28"/>
                <w:szCs w:val="28"/>
                <w:lang w:val="it-IT"/>
              </w:rPr>
              <w:t>2021-1-IT02-KA220-SCH-000034423</w:t>
            </w:r>
          </w:p>
          <w:p w14:paraId="78E6D74D" w14:textId="77777777" w:rsidR="00AD49E0" w:rsidRPr="00812360" w:rsidRDefault="000000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lang w:val="it-IT"/>
              </w:rPr>
            </w:pPr>
            <w:r w:rsidRPr="00812360">
              <w:rPr>
                <w:rFonts w:asciiTheme="minorHAnsi" w:hAnsiTheme="minorHAnsi" w:cstheme="minorHAnsi"/>
                <w:sz w:val="28"/>
                <w:szCs w:val="28"/>
                <w:lang w:val="it-IT"/>
              </w:rPr>
              <w:t>1° novembre 2021 - 1° novembre 2023</w:t>
            </w:r>
          </w:p>
          <w:p w14:paraId="4ADE9F08" w14:textId="77777777" w:rsidR="00AD49E0" w:rsidRPr="00812360" w:rsidRDefault="000000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lang w:val="it-IT"/>
              </w:rPr>
            </w:pPr>
            <w:r w:rsidRPr="00812360">
              <w:rPr>
                <w:rFonts w:asciiTheme="minorHAnsi" w:hAnsiTheme="minorHAnsi" w:cstheme="minorHAnsi"/>
                <w:sz w:val="28"/>
                <w:szCs w:val="28"/>
                <w:lang w:val="it-IT"/>
              </w:rPr>
              <w:t>Gennaio 2023 - Giugno 2023</w:t>
            </w:r>
          </w:p>
        </w:tc>
      </w:tr>
      <w:tr w:rsidR="00B875AF" w:rsidRPr="00A27C9B" w14:paraId="0CC2B9BC" w14:textId="77777777" w:rsidTr="00812360">
        <w:tc>
          <w:tcPr>
            <w:cnfStyle w:val="001000000000" w:firstRow="0" w:lastRow="0" w:firstColumn="1" w:lastColumn="0" w:oddVBand="0" w:evenVBand="0" w:oddHBand="0" w:evenHBand="0" w:firstRowFirstColumn="0" w:firstRowLastColumn="0" w:lastRowFirstColumn="0" w:lastRowLastColumn="0"/>
            <w:tcW w:w="2897" w:type="dxa"/>
          </w:tcPr>
          <w:p w14:paraId="5987CBB3" w14:textId="77777777" w:rsidR="00AD49E0" w:rsidRPr="00812360" w:rsidRDefault="00000000">
            <w:pPr>
              <w:jc w:val="left"/>
              <w:rPr>
                <w:rFonts w:asciiTheme="minorHAnsi" w:hAnsiTheme="minorHAnsi" w:cstheme="minorHAnsi"/>
                <w:sz w:val="28"/>
                <w:szCs w:val="28"/>
              </w:rPr>
            </w:pPr>
            <w:r w:rsidRPr="00812360">
              <w:rPr>
                <w:rFonts w:asciiTheme="minorHAnsi" w:hAnsiTheme="minorHAnsi" w:cstheme="minorHAnsi"/>
                <w:sz w:val="28"/>
                <w:szCs w:val="28"/>
              </w:rPr>
              <w:t>WP</w:t>
            </w:r>
          </w:p>
        </w:tc>
        <w:tc>
          <w:tcPr>
            <w:tcW w:w="6635" w:type="dxa"/>
          </w:tcPr>
          <w:p w14:paraId="499E6B0B" w14:textId="0E0B7535" w:rsidR="00AD49E0" w:rsidRPr="00812360" w:rsidRDefault="000000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1: Manuale dell</w:t>
            </w:r>
            <w:r w:rsidR="00812360" w:rsidRPr="00812360">
              <w:rPr>
                <w:rFonts w:asciiTheme="minorHAnsi" w:hAnsiTheme="minorHAnsi" w:cstheme="minorHAnsi"/>
                <w:sz w:val="28"/>
                <w:szCs w:val="28"/>
              </w:rPr>
              <w:t xml:space="preserve">ǝ </w:t>
            </w:r>
            <w:r w:rsidR="008161FC" w:rsidRPr="00812360">
              <w:rPr>
                <w:rFonts w:asciiTheme="minorHAnsi" w:hAnsiTheme="minorHAnsi" w:cstheme="minorHAnsi"/>
                <w:sz w:val="28"/>
                <w:szCs w:val="28"/>
              </w:rPr>
              <w:t>docente</w:t>
            </w:r>
            <w:r w:rsidRPr="00812360">
              <w:rPr>
                <w:rFonts w:asciiTheme="minorHAnsi" w:hAnsiTheme="minorHAnsi" w:cstheme="minorHAnsi"/>
                <w:sz w:val="28"/>
                <w:szCs w:val="28"/>
              </w:rPr>
              <w:t xml:space="preserve"> </w:t>
            </w:r>
          </w:p>
        </w:tc>
      </w:tr>
      <w:tr w:rsidR="00B875AF" w:rsidRPr="00F56982" w14:paraId="27851973" w14:textId="77777777" w:rsidTr="00812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5D7D56BE" w14:textId="77777777" w:rsidR="00AD49E0" w:rsidRPr="00812360" w:rsidRDefault="00000000">
            <w:pPr>
              <w:jc w:val="left"/>
              <w:rPr>
                <w:rFonts w:asciiTheme="minorHAnsi" w:hAnsiTheme="minorHAnsi" w:cstheme="minorHAnsi"/>
                <w:sz w:val="28"/>
                <w:szCs w:val="28"/>
              </w:rPr>
            </w:pPr>
            <w:r w:rsidRPr="00812360">
              <w:rPr>
                <w:rFonts w:asciiTheme="minorHAnsi" w:hAnsiTheme="minorHAnsi" w:cstheme="minorHAnsi"/>
                <w:sz w:val="28"/>
                <w:szCs w:val="28"/>
              </w:rPr>
              <w:t>Risultato/consegnabile</w:t>
            </w:r>
          </w:p>
        </w:tc>
        <w:tc>
          <w:tcPr>
            <w:tcW w:w="6635" w:type="dxa"/>
          </w:tcPr>
          <w:p w14:paraId="2C759762" w14:textId="7234D9F2" w:rsidR="00AD49E0" w:rsidRPr="00812360" w:rsidRDefault="000000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lang w:val="it-IT"/>
              </w:rPr>
            </w:pPr>
            <w:r w:rsidRPr="00812360">
              <w:rPr>
                <w:rFonts w:asciiTheme="minorHAnsi" w:hAnsiTheme="minorHAnsi" w:cstheme="minorHAnsi"/>
                <w:sz w:val="28"/>
                <w:szCs w:val="28"/>
                <w:lang w:val="it-IT"/>
              </w:rPr>
              <w:t>PR1</w:t>
            </w:r>
            <w:r w:rsidR="00F20961" w:rsidRPr="00812360">
              <w:rPr>
                <w:rFonts w:asciiTheme="minorHAnsi" w:hAnsiTheme="minorHAnsi" w:cstheme="minorHAnsi"/>
                <w:sz w:val="28"/>
                <w:szCs w:val="28"/>
                <w:lang w:val="it-IT"/>
              </w:rPr>
              <w:t xml:space="preserve">.2 </w:t>
            </w:r>
            <w:r w:rsidR="00B103D8" w:rsidRPr="00812360">
              <w:rPr>
                <w:rFonts w:asciiTheme="minorHAnsi" w:hAnsiTheme="minorHAnsi" w:cstheme="minorHAnsi"/>
                <w:sz w:val="28"/>
                <w:szCs w:val="28"/>
                <w:lang w:val="it-IT"/>
              </w:rPr>
              <w:t>Manuale per l</w:t>
            </w:r>
            <w:r w:rsidR="00812360" w:rsidRPr="00812360">
              <w:rPr>
                <w:rFonts w:asciiTheme="minorHAnsi" w:hAnsiTheme="minorHAnsi" w:cstheme="minorHAnsi"/>
                <w:sz w:val="28"/>
                <w:szCs w:val="28"/>
                <w:lang w:val="it-IT"/>
              </w:rPr>
              <w:t xml:space="preserve">ǝ </w:t>
            </w:r>
            <w:r w:rsidR="008161FC" w:rsidRPr="00812360">
              <w:rPr>
                <w:rFonts w:asciiTheme="minorHAnsi" w:hAnsiTheme="minorHAnsi" w:cstheme="minorHAnsi"/>
                <w:sz w:val="28"/>
                <w:szCs w:val="28"/>
                <w:lang w:val="it-IT"/>
              </w:rPr>
              <w:t>docente</w:t>
            </w:r>
            <w:r w:rsidR="00B103D8" w:rsidRPr="00812360">
              <w:rPr>
                <w:rFonts w:asciiTheme="minorHAnsi" w:hAnsiTheme="minorHAnsi" w:cstheme="minorHAnsi"/>
                <w:sz w:val="28"/>
                <w:szCs w:val="28"/>
                <w:lang w:val="it-IT"/>
              </w:rPr>
              <w:t xml:space="preserve"> con 30 attività in classe</w:t>
            </w:r>
          </w:p>
        </w:tc>
      </w:tr>
      <w:tr w:rsidR="00B875AF" w:rsidRPr="00A27C9B" w14:paraId="489B0F6A" w14:textId="77777777" w:rsidTr="00812360">
        <w:tc>
          <w:tcPr>
            <w:cnfStyle w:val="001000000000" w:firstRow="0" w:lastRow="0" w:firstColumn="1" w:lastColumn="0" w:oddVBand="0" w:evenVBand="0" w:oddHBand="0" w:evenHBand="0" w:firstRowFirstColumn="0" w:firstRowLastColumn="0" w:lastRowFirstColumn="0" w:lastRowLastColumn="0"/>
            <w:tcW w:w="2897" w:type="dxa"/>
          </w:tcPr>
          <w:p w14:paraId="363D54B5" w14:textId="77777777" w:rsidR="00AD49E0" w:rsidRPr="00812360" w:rsidRDefault="00000000">
            <w:pPr>
              <w:jc w:val="left"/>
              <w:rPr>
                <w:rFonts w:asciiTheme="minorHAnsi" w:hAnsiTheme="minorHAnsi" w:cstheme="minorHAnsi"/>
                <w:sz w:val="28"/>
                <w:szCs w:val="28"/>
              </w:rPr>
            </w:pPr>
            <w:r w:rsidRPr="00812360">
              <w:rPr>
                <w:rFonts w:asciiTheme="minorHAnsi" w:hAnsiTheme="minorHAnsi" w:cstheme="minorHAnsi"/>
                <w:sz w:val="28"/>
                <w:szCs w:val="28"/>
              </w:rPr>
              <w:t>Stato</w:t>
            </w:r>
          </w:p>
        </w:tc>
        <w:tc>
          <w:tcPr>
            <w:tcW w:w="6635" w:type="dxa"/>
          </w:tcPr>
          <w:p w14:paraId="69E76FE1" w14:textId="77777777" w:rsidR="00AD49E0" w:rsidRPr="00812360" w:rsidRDefault="000000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Versione finale in inglese</w:t>
            </w:r>
          </w:p>
        </w:tc>
      </w:tr>
      <w:tr w:rsidR="00B875AF" w:rsidRPr="00A27C9B" w14:paraId="502D7249" w14:textId="77777777" w:rsidTr="00812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6EBBF98E" w14:textId="77777777" w:rsidR="00AD49E0" w:rsidRPr="00812360" w:rsidRDefault="00000000">
            <w:pPr>
              <w:jc w:val="left"/>
              <w:rPr>
                <w:rFonts w:asciiTheme="minorHAnsi" w:hAnsiTheme="minorHAnsi" w:cstheme="minorHAnsi"/>
                <w:sz w:val="28"/>
                <w:szCs w:val="28"/>
              </w:rPr>
            </w:pPr>
            <w:r w:rsidRPr="00812360">
              <w:rPr>
                <w:rFonts w:asciiTheme="minorHAnsi" w:hAnsiTheme="minorHAnsi" w:cstheme="minorHAnsi"/>
                <w:sz w:val="28"/>
                <w:szCs w:val="28"/>
              </w:rPr>
              <w:t>Numero di versione</w:t>
            </w:r>
          </w:p>
        </w:tc>
        <w:tc>
          <w:tcPr>
            <w:tcW w:w="6635" w:type="dxa"/>
          </w:tcPr>
          <w:p w14:paraId="3C61AF3A" w14:textId="77777777" w:rsidR="00AD49E0" w:rsidRPr="00812360" w:rsidRDefault="0000000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5</w:t>
            </w:r>
          </w:p>
        </w:tc>
      </w:tr>
      <w:tr w:rsidR="00B875AF" w:rsidRPr="00A27C9B" w14:paraId="2D87393C" w14:textId="77777777" w:rsidTr="00812360">
        <w:tc>
          <w:tcPr>
            <w:cnfStyle w:val="001000000000" w:firstRow="0" w:lastRow="0" w:firstColumn="1" w:lastColumn="0" w:oddVBand="0" w:evenVBand="0" w:oddHBand="0" w:evenHBand="0" w:firstRowFirstColumn="0" w:firstRowLastColumn="0" w:lastRowFirstColumn="0" w:lastRowLastColumn="0"/>
            <w:tcW w:w="2897" w:type="dxa"/>
          </w:tcPr>
          <w:p w14:paraId="0A8C1A9E" w14:textId="77777777" w:rsidR="00AD49E0" w:rsidRPr="00812360" w:rsidRDefault="00000000">
            <w:pPr>
              <w:jc w:val="left"/>
              <w:rPr>
                <w:rFonts w:asciiTheme="minorHAnsi" w:hAnsiTheme="minorHAnsi" w:cstheme="minorHAnsi"/>
                <w:sz w:val="28"/>
                <w:szCs w:val="28"/>
              </w:rPr>
            </w:pPr>
            <w:r w:rsidRPr="00812360">
              <w:rPr>
                <w:rFonts w:asciiTheme="minorHAnsi" w:hAnsiTheme="minorHAnsi" w:cstheme="minorHAnsi"/>
                <w:sz w:val="28"/>
                <w:szCs w:val="28"/>
              </w:rPr>
              <w:t>Responsabile della consegna</w:t>
            </w:r>
          </w:p>
        </w:tc>
        <w:tc>
          <w:tcPr>
            <w:tcW w:w="6635" w:type="dxa"/>
          </w:tcPr>
          <w:p w14:paraId="3BE5CB02" w14:textId="77777777" w:rsidR="00AD49E0" w:rsidRPr="00812360" w:rsidRDefault="0000000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DEFOIN</w:t>
            </w:r>
          </w:p>
        </w:tc>
      </w:tr>
      <w:tr w:rsidR="00B875AF" w:rsidRPr="00A27C9B" w14:paraId="0C3C16DE" w14:textId="77777777" w:rsidTr="00812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79A9DA9F" w14:textId="77777777" w:rsidR="00AD49E0" w:rsidRPr="00812360" w:rsidRDefault="00000000">
            <w:pPr>
              <w:rPr>
                <w:rFonts w:asciiTheme="minorHAnsi" w:hAnsiTheme="minorHAnsi" w:cstheme="minorHAnsi"/>
                <w:sz w:val="28"/>
                <w:szCs w:val="28"/>
              </w:rPr>
            </w:pPr>
            <w:r w:rsidRPr="00812360">
              <w:rPr>
                <w:rFonts w:asciiTheme="minorHAnsi" w:hAnsiTheme="minorHAnsi" w:cstheme="minorHAnsi"/>
                <w:sz w:val="28"/>
                <w:szCs w:val="28"/>
              </w:rPr>
              <w:t>Livello di diffusione</w:t>
            </w:r>
          </w:p>
        </w:tc>
        <w:tc>
          <w:tcPr>
            <w:tcW w:w="6635" w:type="dxa"/>
          </w:tcPr>
          <w:p w14:paraId="0435103C" w14:textId="7950CDA4" w:rsidR="00AD49E0" w:rsidRPr="00812360" w:rsidRDefault="000000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 xml:space="preserve">Interno (partenariato), </w:t>
            </w:r>
            <w:r w:rsidR="00A946AB" w:rsidRPr="00812360">
              <w:rPr>
                <w:rFonts w:asciiTheme="minorHAnsi" w:hAnsiTheme="minorHAnsi" w:cstheme="minorHAnsi"/>
                <w:sz w:val="28"/>
                <w:szCs w:val="28"/>
              </w:rPr>
              <w:t>partecipanti</w:t>
            </w:r>
            <w:r w:rsidRPr="00812360">
              <w:rPr>
                <w:rFonts w:asciiTheme="minorHAnsi" w:hAnsiTheme="minorHAnsi" w:cstheme="minorHAnsi"/>
                <w:sz w:val="28"/>
                <w:szCs w:val="28"/>
              </w:rPr>
              <w:t xml:space="preserve"> LTTA</w:t>
            </w:r>
          </w:p>
        </w:tc>
      </w:tr>
      <w:tr w:rsidR="00B875AF" w:rsidRPr="00A27C9B" w14:paraId="34B5C20B" w14:textId="77777777" w:rsidTr="00812360">
        <w:tc>
          <w:tcPr>
            <w:cnfStyle w:val="001000000000" w:firstRow="0" w:lastRow="0" w:firstColumn="1" w:lastColumn="0" w:oddVBand="0" w:evenVBand="0" w:oddHBand="0" w:evenHBand="0" w:firstRowFirstColumn="0" w:firstRowLastColumn="0" w:lastRowFirstColumn="0" w:lastRowLastColumn="0"/>
            <w:tcW w:w="2897" w:type="dxa"/>
          </w:tcPr>
          <w:p w14:paraId="02BC74B0" w14:textId="77777777" w:rsidR="00AD49E0" w:rsidRPr="00812360" w:rsidRDefault="00000000">
            <w:pPr>
              <w:rPr>
                <w:rFonts w:asciiTheme="minorHAnsi" w:hAnsiTheme="minorHAnsi" w:cstheme="minorHAnsi"/>
                <w:sz w:val="28"/>
                <w:szCs w:val="28"/>
              </w:rPr>
            </w:pPr>
            <w:r w:rsidRPr="00812360">
              <w:rPr>
                <w:rFonts w:asciiTheme="minorHAnsi" w:hAnsiTheme="minorHAnsi" w:cstheme="minorHAnsi"/>
                <w:sz w:val="28"/>
                <w:szCs w:val="28"/>
              </w:rPr>
              <w:t>Citazione</w:t>
            </w:r>
          </w:p>
        </w:tc>
        <w:tc>
          <w:tcPr>
            <w:tcW w:w="6635" w:type="dxa"/>
          </w:tcPr>
          <w:p w14:paraId="12D541D5" w14:textId="77777777" w:rsidR="00AD49E0" w:rsidRPr="00812360" w:rsidRDefault="000000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lang w:val="it-IT"/>
              </w:rPr>
              <w:t xml:space="preserve">Partenariato per il progetto My-ID </w:t>
            </w:r>
            <w:r w:rsidR="00B875AF" w:rsidRPr="00812360">
              <w:rPr>
                <w:rFonts w:asciiTheme="minorHAnsi" w:hAnsiTheme="minorHAnsi" w:cstheme="minorHAnsi"/>
                <w:sz w:val="28"/>
                <w:szCs w:val="28"/>
                <w:lang w:val="it-IT"/>
              </w:rPr>
              <w:t xml:space="preserve">(2023). </w:t>
            </w:r>
            <w:r w:rsidRPr="00812360">
              <w:rPr>
                <w:rFonts w:asciiTheme="minorHAnsi" w:hAnsiTheme="minorHAnsi" w:cstheme="minorHAnsi"/>
                <w:sz w:val="28"/>
                <w:szCs w:val="28"/>
                <w:lang w:val="it-IT"/>
              </w:rPr>
              <w:t xml:space="preserve">Attività in classe My-ID su temi LGBTIQ+. </w:t>
            </w:r>
            <w:r w:rsidRPr="00812360">
              <w:rPr>
                <w:rFonts w:asciiTheme="minorHAnsi" w:hAnsiTheme="minorHAnsi" w:cstheme="minorHAnsi"/>
                <w:sz w:val="28"/>
                <w:szCs w:val="28"/>
              </w:rPr>
              <w:t>Madrid: DEFOIN</w:t>
            </w:r>
          </w:p>
        </w:tc>
      </w:tr>
      <w:tr w:rsidR="00B875AF" w:rsidRPr="00F56982" w14:paraId="7E13ECFE" w14:textId="77777777" w:rsidTr="00812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1A4B3D35" w14:textId="77777777" w:rsidR="00AD49E0" w:rsidRPr="00812360" w:rsidRDefault="00000000">
            <w:pPr>
              <w:rPr>
                <w:rFonts w:asciiTheme="minorHAnsi" w:hAnsiTheme="minorHAnsi" w:cstheme="minorHAnsi"/>
                <w:sz w:val="28"/>
                <w:szCs w:val="28"/>
              </w:rPr>
            </w:pPr>
            <w:r w:rsidRPr="00812360">
              <w:rPr>
                <w:rFonts w:asciiTheme="minorHAnsi" w:hAnsiTheme="minorHAnsi" w:cstheme="minorHAnsi"/>
                <w:sz w:val="28"/>
                <w:szCs w:val="28"/>
              </w:rPr>
              <w:lastRenderedPageBreak/>
              <w:t>Copyright</w:t>
            </w:r>
          </w:p>
        </w:tc>
        <w:tc>
          <w:tcPr>
            <w:tcW w:w="6635" w:type="dxa"/>
          </w:tcPr>
          <w:p w14:paraId="5377E6E8" w14:textId="77777777" w:rsidR="00AD49E0" w:rsidRPr="00812360" w:rsidRDefault="000000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lang w:val="it-IT" w:eastAsia="en-US"/>
              </w:rPr>
            </w:pPr>
            <w:r w:rsidRPr="00812360">
              <w:rPr>
                <w:rFonts w:asciiTheme="minorHAnsi" w:hAnsiTheme="minorHAnsi" w:cstheme="minorHAnsi"/>
                <w:sz w:val="28"/>
                <w:szCs w:val="28"/>
                <w:lang w:val="it-IT" w:eastAsia="en-US"/>
              </w:rPr>
              <w:t>Questa pubblicazione è ad accesso libero e può essere copiata, modificata e distribuita a condizione di citare la fonte e il cofinanziamento dell'Unione europea.</w:t>
            </w:r>
          </w:p>
        </w:tc>
      </w:tr>
      <w:tr w:rsidR="00B875AF" w:rsidRPr="00A27C9B" w14:paraId="1E466307" w14:textId="77777777" w:rsidTr="00812360">
        <w:tc>
          <w:tcPr>
            <w:cnfStyle w:val="001000000000" w:firstRow="0" w:lastRow="0" w:firstColumn="1" w:lastColumn="0" w:oddVBand="0" w:evenVBand="0" w:oddHBand="0" w:evenHBand="0" w:firstRowFirstColumn="0" w:firstRowLastColumn="0" w:lastRowFirstColumn="0" w:lastRowLastColumn="0"/>
            <w:tcW w:w="2897" w:type="dxa"/>
          </w:tcPr>
          <w:p w14:paraId="39E22527" w14:textId="77777777" w:rsidR="00AD49E0" w:rsidRPr="00812360" w:rsidRDefault="00000000">
            <w:pPr>
              <w:rPr>
                <w:rFonts w:asciiTheme="minorHAnsi" w:hAnsiTheme="minorHAnsi" w:cstheme="minorHAnsi"/>
                <w:sz w:val="28"/>
                <w:szCs w:val="28"/>
              </w:rPr>
            </w:pPr>
            <w:r w:rsidRPr="00812360">
              <w:rPr>
                <w:rFonts w:asciiTheme="minorHAnsi" w:hAnsiTheme="minorHAnsi" w:cstheme="minorHAnsi"/>
                <w:sz w:val="28"/>
                <w:szCs w:val="28"/>
              </w:rPr>
              <w:t>Data di scadenza</w:t>
            </w:r>
          </w:p>
        </w:tc>
        <w:tc>
          <w:tcPr>
            <w:tcW w:w="6635" w:type="dxa"/>
          </w:tcPr>
          <w:p w14:paraId="33B81EF6" w14:textId="77777777" w:rsidR="00AD49E0" w:rsidRPr="00812360" w:rsidRDefault="00B875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05/05/2023</w:t>
            </w:r>
          </w:p>
        </w:tc>
      </w:tr>
      <w:tr w:rsidR="00B875AF" w:rsidRPr="00A27C9B" w14:paraId="01802648" w14:textId="77777777" w:rsidTr="00812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7" w:type="dxa"/>
          </w:tcPr>
          <w:p w14:paraId="39889C62" w14:textId="77777777" w:rsidR="00AD49E0" w:rsidRPr="00812360" w:rsidRDefault="00000000">
            <w:pPr>
              <w:rPr>
                <w:rFonts w:asciiTheme="minorHAnsi" w:hAnsiTheme="minorHAnsi" w:cstheme="minorHAnsi"/>
                <w:sz w:val="28"/>
                <w:szCs w:val="28"/>
              </w:rPr>
            </w:pPr>
            <w:r w:rsidRPr="00812360">
              <w:rPr>
                <w:rFonts w:asciiTheme="minorHAnsi" w:hAnsiTheme="minorHAnsi" w:cstheme="minorHAnsi"/>
                <w:sz w:val="28"/>
                <w:szCs w:val="28"/>
              </w:rPr>
              <w:t>Data di questa versione</w:t>
            </w:r>
          </w:p>
        </w:tc>
        <w:tc>
          <w:tcPr>
            <w:tcW w:w="6635" w:type="dxa"/>
          </w:tcPr>
          <w:p w14:paraId="48E42D59" w14:textId="77777777" w:rsidR="00AD49E0" w:rsidRPr="00812360" w:rsidRDefault="00B875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812360">
              <w:rPr>
                <w:rFonts w:asciiTheme="minorHAnsi" w:hAnsiTheme="minorHAnsi" w:cstheme="minorHAnsi"/>
                <w:sz w:val="28"/>
                <w:szCs w:val="28"/>
              </w:rPr>
              <w:t>20/06/2023</w:t>
            </w:r>
          </w:p>
        </w:tc>
      </w:tr>
    </w:tbl>
    <w:p w14:paraId="2C494078" w14:textId="06B6F9A8" w:rsidR="00172C6F" w:rsidRDefault="00172C6F" w:rsidP="00B875AF"/>
    <w:p w14:paraId="1BD2F2BD" w14:textId="1817B5C7" w:rsidR="00B875AF" w:rsidRPr="00A27C9B" w:rsidRDefault="00172C6F" w:rsidP="00F20961">
      <w:pPr>
        <w:spacing w:after="200"/>
        <w:jc w:val="left"/>
      </w:pPr>
      <w:r>
        <w:br w:type="page"/>
      </w:r>
    </w:p>
    <w:p w14:paraId="74AC8FB0" w14:textId="77777777" w:rsidR="00AD49E0" w:rsidRDefault="00000000">
      <w:pPr>
        <w:pStyle w:val="Kop2"/>
        <w:numPr>
          <w:ilvl w:val="1"/>
          <w:numId w:val="5"/>
        </w:numPr>
      </w:pPr>
      <w:bookmarkStart w:id="124" w:name="_Toc140819328"/>
      <w:r w:rsidRPr="00A27C9B">
        <w:lastRenderedPageBreak/>
        <w:t>Coordinatore del progetto</w:t>
      </w:r>
      <w:bookmarkEnd w:id="124"/>
    </w:p>
    <w:tbl>
      <w:tblPr>
        <w:tblStyle w:val="Lijsttabel3-Accent4"/>
        <w:tblW w:w="4950" w:type="pct"/>
        <w:tblLook w:val="04A0" w:firstRow="1" w:lastRow="0" w:firstColumn="1" w:lastColumn="0" w:noHBand="0" w:noVBand="1"/>
      </w:tblPr>
      <w:tblGrid>
        <w:gridCol w:w="2712"/>
        <w:gridCol w:w="6820"/>
      </w:tblGrid>
      <w:tr w:rsidR="00B875AF" w:rsidRPr="00A27C9B" w14:paraId="7E746030" w14:textId="77777777" w:rsidTr="00E804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2" w:type="dxa"/>
          </w:tcPr>
          <w:p w14:paraId="1B114368" w14:textId="77777777" w:rsidR="00AD49E0" w:rsidRDefault="00000000">
            <w:pPr>
              <w:pStyle w:val="Author"/>
              <w:rPr>
                <w:rFonts w:ascii="Agency FB" w:hAnsi="Agency FB"/>
                <w:lang w:val="en-GB"/>
              </w:rPr>
            </w:pPr>
            <w:r w:rsidRPr="00A27C9B">
              <w:rPr>
                <w:rFonts w:ascii="Agency FB" w:hAnsi="Agency FB"/>
                <w:lang w:val="en-GB"/>
              </w:rPr>
              <w:t>Nome</w:t>
            </w:r>
          </w:p>
        </w:tc>
        <w:tc>
          <w:tcPr>
            <w:tcW w:w="6820" w:type="dxa"/>
          </w:tcPr>
          <w:p w14:paraId="7B86D3B2" w14:textId="77777777" w:rsidR="00B875AF" w:rsidRPr="00A27C9B" w:rsidRDefault="00B875AF" w:rsidP="0003089B">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B875AF" w:rsidRPr="00A27C9B" w14:paraId="4DA1ED1B" w14:textId="77777777" w:rsidTr="00E8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0053B8FD" w14:textId="77777777" w:rsidR="00AD49E0" w:rsidRDefault="00000000">
            <w:r w:rsidRPr="00A27C9B">
              <w:t xml:space="preserve">Organizzazione: </w:t>
            </w:r>
          </w:p>
        </w:tc>
        <w:tc>
          <w:tcPr>
            <w:tcW w:w="6820" w:type="dxa"/>
          </w:tcPr>
          <w:p w14:paraId="26EC6AF9" w14:textId="77777777" w:rsidR="00AD49E0" w:rsidRDefault="00000000">
            <w:pPr>
              <w:cnfStyle w:val="000000100000" w:firstRow="0" w:lastRow="0" w:firstColumn="0" w:lastColumn="0" w:oddVBand="0" w:evenVBand="0" w:oddHBand="1" w:evenHBand="0" w:firstRowFirstColumn="0" w:firstRowLastColumn="0" w:lastRowFirstColumn="0" w:lastRowLastColumn="0"/>
            </w:pPr>
            <w:r>
              <w:t xml:space="preserve">Fondazione Villa Montesca </w:t>
            </w:r>
          </w:p>
        </w:tc>
      </w:tr>
    </w:tbl>
    <w:p w14:paraId="0B77E61C" w14:textId="77777777" w:rsidR="00B875AF" w:rsidRPr="00A27C9B" w:rsidRDefault="00B875AF" w:rsidP="00B875AF"/>
    <w:p w14:paraId="56D09A9D" w14:textId="77777777" w:rsidR="00AD49E0" w:rsidRDefault="00000000">
      <w:pPr>
        <w:pStyle w:val="Kop2"/>
        <w:numPr>
          <w:ilvl w:val="1"/>
          <w:numId w:val="5"/>
        </w:numPr>
      </w:pPr>
      <w:bookmarkStart w:id="125" w:name="_Toc140819329"/>
      <w:r w:rsidRPr="00A27C9B">
        <w:t>Storia della versione</w:t>
      </w:r>
      <w:bookmarkEnd w:id="125"/>
    </w:p>
    <w:tbl>
      <w:tblPr>
        <w:tblStyle w:val="Lijsttabel3-Accent4"/>
        <w:tblW w:w="4930" w:type="pct"/>
        <w:tblLook w:val="0420" w:firstRow="1" w:lastRow="0" w:firstColumn="0" w:lastColumn="0" w:noHBand="0" w:noVBand="1"/>
      </w:tblPr>
      <w:tblGrid>
        <w:gridCol w:w="2373"/>
        <w:gridCol w:w="2373"/>
        <w:gridCol w:w="2373"/>
        <w:gridCol w:w="2374"/>
      </w:tblGrid>
      <w:tr w:rsidR="00B875AF" w:rsidRPr="00A27C9B" w14:paraId="47715664" w14:textId="77777777" w:rsidTr="0003089B">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1BC85E31" w14:textId="77777777" w:rsidR="00AD49E0" w:rsidRDefault="00000000">
            <w:pPr>
              <w:pStyle w:val="Author"/>
              <w:rPr>
                <w:rFonts w:ascii="Agency FB" w:hAnsi="Agency FB"/>
                <w:b/>
                <w:bCs w:val="0"/>
                <w:lang w:val="en-GB"/>
              </w:rPr>
            </w:pPr>
            <w:r w:rsidRPr="00A27C9B">
              <w:rPr>
                <w:rFonts w:ascii="Agency FB" w:hAnsi="Agency FB"/>
                <w:bCs w:val="0"/>
                <w:lang w:val="en-GB"/>
              </w:rPr>
              <w:t>Versione</w:t>
            </w:r>
          </w:p>
        </w:tc>
        <w:tc>
          <w:tcPr>
            <w:tcW w:w="2373" w:type="dxa"/>
          </w:tcPr>
          <w:p w14:paraId="70D23984" w14:textId="77777777" w:rsidR="00AD49E0" w:rsidRDefault="00000000">
            <w:pPr>
              <w:pStyle w:val="Author"/>
              <w:rPr>
                <w:rFonts w:ascii="Agency FB" w:hAnsi="Agency FB"/>
                <w:b/>
                <w:bCs w:val="0"/>
                <w:lang w:val="en-GB"/>
              </w:rPr>
            </w:pPr>
            <w:r w:rsidRPr="00A27C9B">
              <w:rPr>
                <w:rFonts w:ascii="Agency FB" w:hAnsi="Agency FB"/>
                <w:bCs w:val="0"/>
                <w:lang w:val="en-GB"/>
              </w:rPr>
              <w:t>Data</w:t>
            </w:r>
          </w:p>
        </w:tc>
        <w:tc>
          <w:tcPr>
            <w:tcW w:w="2373" w:type="dxa"/>
          </w:tcPr>
          <w:p w14:paraId="4BF5743D" w14:textId="77777777" w:rsidR="00AD49E0" w:rsidRDefault="00000000">
            <w:pPr>
              <w:pStyle w:val="Author"/>
              <w:rPr>
                <w:rFonts w:ascii="Agency FB" w:hAnsi="Agency FB"/>
                <w:b/>
                <w:bCs w:val="0"/>
                <w:lang w:val="en-GB"/>
              </w:rPr>
            </w:pPr>
            <w:r w:rsidRPr="00A27C9B">
              <w:rPr>
                <w:rFonts w:ascii="Agency FB" w:hAnsi="Agency FB"/>
                <w:bCs w:val="0"/>
                <w:lang w:val="en-GB"/>
              </w:rPr>
              <w:t>Autore</w:t>
            </w:r>
          </w:p>
        </w:tc>
        <w:tc>
          <w:tcPr>
            <w:tcW w:w="2374" w:type="dxa"/>
          </w:tcPr>
          <w:p w14:paraId="22792898" w14:textId="77777777" w:rsidR="00AD49E0" w:rsidRDefault="00000000">
            <w:pPr>
              <w:pStyle w:val="Author"/>
              <w:rPr>
                <w:rFonts w:ascii="Agency FB" w:hAnsi="Agency FB"/>
                <w:b/>
                <w:bCs w:val="0"/>
                <w:lang w:val="en-GB"/>
              </w:rPr>
            </w:pPr>
            <w:r w:rsidRPr="00A27C9B">
              <w:rPr>
                <w:rFonts w:ascii="Agency FB" w:hAnsi="Agency FB"/>
                <w:bCs w:val="0"/>
                <w:lang w:val="en-GB"/>
              </w:rPr>
              <w:t>Descrizione</w:t>
            </w:r>
          </w:p>
        </w:tc>
      </w:tr>
      <w:tr w:rsidR="00B875AF" w:rsidRPr="00A27C9B" w14:paraId="4CC3130D"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1D17204B" w14:textId="77777777" w:rsidR="00AD49E0" w:rsidRDefault="00000000">
            <w:r w:rsidRPr="00A27C9B">
              <w:t>1.1</w:t>
            </w:r>
          </w:p>
        </w:tc>
        <w:tc>
          <w:tcPr>
            <w:tcW w:w="2373" w:type="dxa"/>
          </w:tcPr>
          <w:p w14:paraId="1B3EA541" w14:textId="77777777" w:rsidR="00AD49E0" w:rsidRDefault="00000000">
            <w:r>
              <w:t>17/04/2023</w:t>
            </w:r>
          </w:p>
        </w:tc>
        <w:tc>
          <w:tcPr>
            <w:tcW w:w="2373" w:type="dxa"/>
          </w:tcPr>
          <w:p w14:paraId="4D567771" w14:textId="77777777" w:rsidR="00AD49E0" w:rsidRDefault="00000000">
            <w:r>
              <w:t>Max Rapa</w:t>
            </w:r>
          </w:p>
        </w:tc>
        <w:tc>
          <w:tcPr>
            <w:tcW w:w="2374" w:type="dxa"/>
          </w:tcPr>
          <w:p w14:paraId="0931192C" w14:textId="77777777" w:rsidR="00AD49E0" w:rsidRDefault="00000000">
            <w:r w:rsidRPr="00A27C9B">
              <w:t>Primo schema</w:t>
            </w:r>
          </w:p>
        </w:tc>
      </w:tr>
      <w:tr w:rsidR="00B875AF" w:rsidRPr="00A27C9B" w14:paraId="1E2E07A0" w14:textId="77777777" w:rsidTr="0003089B">
        <w:trPr>
          <w:trHeight w:val="511"/>
        </w:trPr>
        <w:tc>
          <w:tcPr>
            <w:tcW w:w="2373" w:type="dxa"/>
          </w:tcPr>
          <w:p w14:paraId="3B9F6EC6" w14:textId="77777777" w:rsidR="00AD49E0" w:rsidRDefault="00000000">
            <w:r w:rsidRPr="00A27C9B">
              <w:t>1.2</w:t>
            </w:r>
          </w:p>
        </w:tc>
        <w:tc>
          <w:tcPr>
            <w:tcW w:w="2373" w:type="dxa"/>
          </w:tcPr>
          <w:p w14:paraId="6E6967D6" w14:textId="77777777" w:rsidR="00AD49E0" w:rsidRDefault="00F20961">
            <w:r>
              <w:t>19/04/2023</w:t>
            </w:r>
          </w:p>
        </w:tc>
        <w:tc>
          <w:tcPr>
            <w:tcW w:w="2373" w:type="dxa"/>
          </w:tcPr>
          <w:p w14:paraId="5CC168A3" w14:textId="77777777" w:rsidR="00AD49E0" w:rsidRDefault="00000000">
            <w:r>
              <w:t>Max Rapa</w:t>
            </w:r>
          </w:p>
        </w:tc>
        <w:tc>
          <w:tcPr>
            <w:tcW w:w="2374" w:type="dxa"/>
          </w:tcPr>
          <w:p w14:paraId="02D824A3" w14:textId="77777777" w:rsidR="00AD49E0" w:rsidRDefault="00000000">
            <w:r w:rsidRPr="00A27C9B">
              <w:t>Prima bozza</w:t>
            </w:r>
          </w:p>
        </w:tc>
      </w:tr>
      <w:tr w:rsidR="00B875AF" w:rsidRPr="00A27C9B" w14:paraId="2016E104"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39023883" w14:textId="77777777" w:rsidR="00AD49E0" w:rsidRDefault="00000000">
            <w:r>
              <w:t>1.3</w:t>
            </w:r>
          </w:p>
        </w:tc>
        <w:tc>
          <w:tcPr>
            <w:tcW w:w="2373" w:type="dxa"/>
          </w:tcPr>
          <w:p w14:paraId="253ED562" w14:textId="77777777" w:rsidR="00AD49E0" w:rsidRDefault="00000000">
            <w:r>
              <w:t>21/04/2023</w:t>
            </w:r>
          </w:p>
        </w:tc>
        <w:tc>
          <w:tcPr>
            <w:tcW w:w="2373" w:type="dxa"/>
          </w:tcPr>
          <w:p w14:paraId="768CC845" w14:textId="77777777" w:rsidR="00AD49E0" w:rsidRDefault="00000000">
            <w:r>
              <w:t>Max Rapa</w:t>
            </w:r>
          </w:p>
        </w:tc>
        <w:tc>
          <w:tcPr>
            <w:tcW w:w="2374" w:type="dxa"/>
          </w:tcPr>
          <w:p w14:paraId="11EBFDB3" w14:textId="77777777" w:rsidR="00AD49E0" w:rsidRDefault="00000000">
            <w:r>
              <w:t xml:space="preserve">Terza </w:t>
            </w:r>
            <w:r w:rsidR="001942E7">
              <w:t>versione</w:t>
            </w:r>
          </w:p>
        </w:tc>
      </w:tr>
      <w:tr w:rsidR="00B875AF" w:rsidRPr="00A27C9B" w14:paraId="7CB70D52" w14:textId="77777777" w:rsidTr="0003089B">
        <w:trPr>
          <w:trHeight w:val="511"/>
        </w:trPr>
        <w:tc>
          <w:tcPr>
            <w:tcW w:w="2373" w:type="dxa"/>
          </w:tcPr>
          <w:p w14:paraId="25706E9B" w14:textId="77777777" w:rsidR="00AD49E0" w:rsidRDefault="00000000">
            <w:r>
              <w:t>1.4</w:t>
            </w:r>
          </w:p>
        </w:tc>
        <w:tc>
          <w:tcPr>
            <w:tcW w:w="2373" w:type="dxa"/>
          </w:tcPr>
          <w:p w14:paraId="654FFB16" w14:textId="77777777" w:rsidR="00AD49E0" w:rsidRDefault="00000000">
            <w:r>
              <w:t>04/05/2023</w:t>
            </w:r>
          </w:p>
        </w:tc>
        <w:tc>
          <w:tcPr>
            <w:tcW w:w="2373" w:type="dxa"/>
          </w:tcPr>
          <w:p w14:paraId="48605F79" w14:textId="77777777" w:rsidR="00AD49E0" w:rsidRDefault="00000000">
            <w:r>
              <w:t>Peter Dankmeijer</w:t>
            </w:r>
          </w:p>
        </w:tc>
        <w:tc>
          <w:tcPr>
            <w:tcW w:w="2374" w:type="dxa"/>
          </w:tcPr>
          <w:p w14:paraId="343B6EB0" w14:textId="77777777" w:rsidR="00AD49E0" w:rsidRDefault="00000000">
            <w:r>
              <w:t>Quarta versione</w:t>
            </w:r>
          </w:p>
        </w:tc>
      </w:tr>
      <w:tr w:rsidR="00B875AF" w:rsidRPr="00A27C9B" w14:paraId="2E3BD01C"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7122596" w14:textId="77777777" w:rsidR="00AD49E0" w:rsidRDefault="00000000">
            <w:r>
              <w:t>1.5</w:t>
            </w:r>
          </w:p>
        </w:tc>
        <w:tc>
          <w:tcPr>
            <w:tcW w:w="2373" w:type="dxa"/>
          </w:tcPr>
          <w:p w14:paraId="3E38C88E" w14:textId="77777777" w:rsidR="00AD49E0" w:rsidRDefault="005546CF">
            <w:r>
              <w:t>20/06/2023</w:t>
            </w:r>
          </w:p>
        </w:tc>
        <w:tc>
          <w:tcPr>
            <w:tcW w:w="2373" w:type="dxa"/>
          </w:tcPr>
          <w:p w14:paraId="2372B9FE" w14:textId="77777777" w:rsidR="00AD49E0" w:rsidRDefault="00000000">
            <w:r>
              <w:t>Max Rapa / Peter Dankmeijer</w:t>
            </w:r>
          </w:p>
        </w:tc>
        <w:tc>
          <w:tcPr>
            <w:tcW w:w="2374" w:type="dxa"/>
          </w:tcPr>
          <w:p w14:paraId="035606EA" w14:textId="77777777" w:rsidR="00AD49E0" w:rsidRDefault="00000000">
            <w:r>
              <w:t>Quinta versione finale</w:t>
            </w:r>
          </w:p>
        </w:tc>
      </w:tr>
    </w:tbl>
    <w:p w14:paraId="6C0DCC7F" w14:textId="77777777" w:rsidR="00B875AF" w:rsidRPr="00A27C9B" w:rsidRDefault="00B875AF" w:rsidP="00B875AF"/>
    <w:p w14:paraId="404B5746" w14:textId="60A5426C" w:rsidR="00172C6F" w:rsidRPr="00F20961" w:rsidRDefault="00172C6F" w:rsidP="00F20961">
      <w:pPr>
        <w:spacing w:after="200"/>
        <w:jc w:val="left"/>
        <w:rPr>
          <w:rFonts w:ascii="Arial" w:eastAsia="Arial" w:hAnsi="Arial" w:cstheme="minorBidi"/>
          <w:b/>
          <w:color w:val="1F497D" w:themeColor="text2"/>
          <w:szCs w:val="20"/>
          <w:lang w:eastAsia="en-US"/>
        </w:rPr>
      </w:pPr>
      <w:r>
        <w:br w:type="page"/>
      </w:r>
    </w:p>
    <w:p w14:paraId="1653F6FB" w14:textId="77777777" w:rsidR="00AD49E0" w:rsidRDefault="00000000">
      <w:r w:rsidRPr="00A27C9B">
        <w:rPr>
          <w:noProof/>
        </w:rPr>
        <w:lastRenderedPageBreak/>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A27C9B" w:rsidRDefault="00BC0FC7" w:rsidP="00B76F09">
      <w:r w:rsidRPr="00A27C9B">
        <w:tab/>
      </w:r>
    </w:p>
    <w:p w14:paraId="4DEBA108" w14:textId="77777777" w:rsidR="00202D32" w:rsidRPr="00A27C9B" w:rsidRDefault="00202D32" w:rsidP="00B76F09"/>
    <w:p w14:paraId="638D9848" w14:textId="77777777" w:rsidR="00202D32" w:rsidRPr="00A27C9B" w:rsidRDefault="001973EB" w:rsidP="00B76F09">
      <w:r w:rsidRPr="00A27C9B">
        <w:tab/>
      </w:r>
    </w:p>
    <w:p w14:paraId="4A17DCF8" w14:textId="77777777" w:rsidR="00202D32" w:rsidRPr="00A27C9B" w:rsidRDefault="00202D32" w:rsidP="00B76F09"/>
    <w:p w14:paraId="1084F5A1" w14:textId="77777777" w:rsidR="00202D32" w:rsidRPr="00A27C9B" w:rsidRDefault="00202D32" w:rsidP="00B76F09"/>
    <w:p w14:paraId="57CFEBAB" w14:textId="77777777" w:rsidR="00202D32" w:rsidRPr="00A27C9B" w:rsidRDefault="00394CDE" w:rsidP="00B76F09">
      <w:r w:rsidRPr="00A27C9B">
        <w:tab/>
      </w:r>
    </w:p>
    <w:p w14:paraId="5E90D237" w14:textId="77777777" w:rsidR="00202D32" w:rsidRPr="00A27C9B" w:rsidRDefault="00D30A04" w:rsidP="00B76F09">
      <w:r w:rsidRPr="00A27C9B">
        <w:tab/>
      </w:r>
    </w:p>
    <w:p w14:paraId="74DD72AD" w14:textId="77777777" w:rsidR="00202D32" w:rsidRPr="00A27C9B" w:rsidRDefault="00377896" w:rsidP="00B76F09">
      <w:r w:rsidRPr="00A27C9B">
        <w:tab/>
      </w:r>
      <w:r w:rsidRPr="00A27C9B">
        <w:tab/>
      </w:r>
    </w:p>
    <w:p w14:paraId="6E8549DC" w14:textId="77777777" w:rsidR="00202D32" w:rsidRPr="00A27C9B" w:rsidRDefault="00202D32" w:rsidP="00B76F09"/>
    <w:p w14:paraId="0A6F763C" w14:textId="77777777" w:rsidR="00202D32" w:rsidRPr="00A27C9B" w:rsidRDefault="00202D32" w:rsidP="00B76F09"/>
    <w:p w14:paraId="71179244" w14:textId="77777777" w:rsidR="00202D32" w:rsidRPr="00A27C9B" w:rsidRDefault="00202D32" w:rsidP="00B76F09"/>
    <w:p w14:paraId="30533CEE" w14:textId="77777777" w:rsidR="00202D32" w:rsidRPr="00A27C9B" w:rsidRDefault="00202D32" w:rsidP="00B76F09"/>
    <w:p w14:paraId="0455449D" w14:textId="77777777" w:rsidR="00202D32" w:rsidRPr="00A27C9B" w:rsidRDefault="00202D32" w:rsidP="00B76F09"/>
    <w:p w14:paraId="5635FFD1" w14:textId="77777777" w:rsidR="00202D32" w:rsidRPr="00A27C9B" w:rsidRDefault="00202D32" w:rsidP="00B76F09"/>
    <w:p w14:paraId="70A3EB62" w14:textId="77777777" w:rsidR="00202D32" w:rsidRPr="00A27C9B" w:rsidRDefault="00202D32" w:rsidP="00B76F09"/>
    <w:p w14:paraId="5B8A1579" w14:textId="1D627567" w:rsidR="00202D32" w:rsidRPr="00A27C9B" w:rsidRDefault="00202D32" w:rsidP="00B76F09"/>
    <w:sectPr w:rsidR="00202D32" w:rsidRPr="00A27C9B" w:rsidSect="00202D32">
      <w:headerReference w:type="default" r:id="rId55"/>
      <w:footerReference w:type="default" r:id="rId56"/>
      <w:pgSz w:w="11906" w:h="16838"/>
      <w:pgMar w:top="1417" w:right="1134" w:bottom="1560" w:left="1134" w:header="284" w:footer="56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9" w:author="Peter Dankmeijer" w:date="2023-04-08T14:37:00Z" w:initials="PD">
    <w:p w14:paraId="5453A026" w14:textId="77777777" w:rsidR="00AD49E0" w:rsidRDefault="00000000">
      <w:pPr>
        <w:pStyle w:val="Tekstopmerking"/>
        <w:jc w:val="left"/>
      </w:pPr>
      <w:r>
        <w:rPr>
          <w:rStyle w:val="Verwijzingopmerking"/>
        </w:rPr>
        <w:annotationRef/>
      </w:r>
      <w:r>
        <w:t xml:space="preserve">L'ho aggiunto perché ho il sospetto che gli autori non abbiano apprezzato la differenza tra storie d'amore "LGBTIQ" e "non eteronormative". I video 1 sono piuttosto tradizionali ed eteronormativi nel loro approccio. Se lo avessero fatto, ci sarebbero stati più suggerimenti su come l'insegnante potrebbe affrontare la mancanza di non-eteronormativi nei media e sottolineare la necessità di spiegare cosa sono le relazioni non-eteronormative e fornire esempi.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53A0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53A026" w16cid:durableId="2857BE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95B80" w14:textId="77777777" w:rsidR="00845828" w:rsidRDefault="00845828" w:rsidP="00B76F09">
      <w:r>
        <w:separator/>
      </w:r>
    </w:p>
  </w:endnote>
  <w:endnote w:type="continuationSeparator" w:id="0">
    <w:p w14:paraId="6C34E451" w14:textId="77777777" w:rsidR="00845828" w:rsidRDefault="00845828"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Neuton">
    <w:altName w:val="Calibri"/>
    <w:charset w:val="00"/>
    <w:family w:val="auto"/>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B49F" w14:textId="77777777" w:rsidR="00845828" w:rsidRDefault="00845828" w:rsidP="00B76F09">
      <w:r>
        <w:separator/>
      </w:r>
    </w:p>
  </w:footnote>
  <w:footnote w:type="continuationSeparator" w:id="0">
    <w:p w14:paraId="604717CA" w14:textId="77777777" w:rsidR="00845828" w:rsidRDefault="00845828" w:rsidP="00B76F09">
      <w:r>
        <w:continuationSeparator/>
      </w:r>
    </w:p>
  </w:footnote>
  <w:footnote w:id="1">
    <w:p w14:paraId="484AFC2E" w14:textId="77777777" w:rsidR="00812360" w:rsidRDefault="00812360" w:rsidP="00812360">
      <w:pPr>
        <w:pStyle w:val="Textonotaalfinal"/>
      </w:pPr>
      <w:r>
        <w:rPr>
          <w:rStyle w:val="Voetnootmarkering"/>
          <w:rFonts w:eastAsiaTheme="majorEastAsia"/>
        </w:rPr>
        <w:footnoteRef/>
      </w:r>
      <w:r>
        <w:t xml:space="preserve"> Pichanguear: ntr. coloq. Cile. Giocare una partita di calcio informale.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BD14" w14:textId="77777777" w:rsidR="008151B0" w:rsidRDefault="008151B0" w:rsidP="00B76F09">
    <w:pPr>
      <w:pStyle w:val="Koptekst"/>
    </w:pPr>
  </w:p>
  <w:p w14:paraId="06C84DAD" w14:textId="77777777" w:rsidR="00AD49E0" w:rsidRDefault="00000000">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32537FA0" w14:textId="77777777" w:rsidR="00AD49E0" w:rsidRDefault="00000000">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62"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32537FA0" w14:textId="77777777" w:rsidR="00AD49E0" w:rsidRDefault="00000000">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0DD6"/>
    <w:multiLevelType w:val="multilevel"/>
    <w:tmpl w:val="04FC9F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74399"/>
    <w:multiLevelType w:val="multilevel"/>
    <w:tmpl w:val="2962E2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A103D"/>
    <w:multiLevelType w:val="hybridMultilevel"/>
    <w:tmpl w:val="5164C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E329D9"/>
    <w:multiLevelType w:val="multilevel"/>
    <w:tmpl w:val="47ECBA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D01ABE"/>
    <w:multiLevelType w:val="multilevel"/>
    <w:tmpl w:val="5660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A1442"/>
    <w:multiLevelType w:val="multilevel"/>
    <w:tmpl w:val="BFCEC2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B924A1"/>
    <w:multiLevelType w:val="multilevel"/>
    <w:tmpl w:val="C9AE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C638C"/>
    <w:multiLevelType w:val="multilevel"/>
    <w:tmpl w:val="04130025"/>
    <w:lvl w:ilvl="0">
      <w:start w:val="1"/>
      <w:numFmt w:val="decimal"/>
      <w:pStyle w:val="Kop1"/>
      <w:lvlText w:val="%1"/>
      <w:lvlJc w:val="left"/>
      <w:pPr>
        <w:ind w:left="5388" w:hanging="432"/>
      </w:pPr>
      <w:rPr>
        <w:rFonts w:hint="default"/>
      </w:rPr>
    </w:lvl>
    <w:lvl w:ilvl="1">
      <w:start w:val="1"/>
      <w:numFmt w:val="decimal"/>
      <w:lvlText w:val="%1.%2"/>
      <w:lvlJc w:val="left"/>
      <w:pPr>
        <w:ind w:left="-1982" w:hanging="576"/>
      </w:pPr>
    </w:lvl>
    <w:lvl w:ilvl="2">
      <w:start w:val="1"/>
      <w:numFmt w:val="decimal"/>
      <w:pStyle w:val="Kop3"/>
      <w:lvlText w:val="%1.%2.%3"/>
      <w:lvlJc w:val="left"/>
      <w:pPr>
        <w:ind w:left="-1838" w:hanging="720"/>
      </w:pPr>
    </w:lvl>
    <w:lvl w:ilvl="3">
      <w:start w:val="1"/>
      <w:numFmt w:val="decimal"/>
      <w:pStyle w:val="Kop4"/>
      <w:lvlText w:val="%1.%2.%3.%4"/>
      <w:lvlJc w:val="left"/>
      <w:pPr>
        <w:ind w:left="-1694" w:hanging="864"/>
      </w:pPr>
    </w:lvl>
    <w:lvl w:ilvl="4">
      <w:start w:val="1"/>
      <w:numFmt w:val="decimal"/>
      <w:pStyle w:val="Kop5"/>
      <w:lvlText w:val="%1.%2.%3.%4.%5"/>
      <w:lvlJc w:val="left"/>
      <w:pPr>
        <w:ind w:left="-1550" w:hanging="1008"/>
      </w:pPr>
    </w:lvl>
    <w:lvl w:ilvl="5">
      <w:start w:val="1"/>
      <w:numFmt w:val="decimal"/>
      <w:pStyle w:val="Kop6"/>
      <w:lvlText w:val="%1.%2.%3.%4.%5.%6"/>
      <w:lvlJc w:val="left"/>
      <w:pPr>
        <w:ind w:left="-1406" w:hanging="1152"/>
      </w:pPr>
    </w:lvl>
    <w:lvl w:ilvl="6">
      <w:start w:val="1"/>
      <w:numFmt w:val="decimal"/>
      <w:pStyle w:val="Kop7"/>
      <w:lvlText w:val="%1.%2.%3.%4.%5.%6.%7"/>
      <w:lvlJc w:val="left"/>
      <w:pPr>
        <w:ind w:left="-1262" w:hanging="1296"/>
      </w:pPr>
    </w:lvl>
    <w:lvl w:ilvl="7">
      <w:start w:val="1"/>
      <w:numFmt w:val="decimal"/>
      <w:pStyle w:val="Kop8"/>
      <w:lvlText w:val="%1.%2.%3.%4.%5.%6.%7.%8"/>
      <w:lvlJc w:val="left"/>
      <w:pPr>
        <w:ind w:left="-1118" w:hanging="1440"/>
      </w:pPr>
    </w:lvl>
    <w:lvl w:ilvl="8">
      <w:start w:val="1"/>
      <w:numFmt w:val="decimal"/>
      <w:pStyle w:val="Kop9"/>
      <w:lvlText w:val="%1.%2.%3.%4.%5.%6.%7.%8.%9"/>
      <w:lvlJc w:val="left"/>
      <w:pPr>
        <w:ind w:left="-974" w:hanging="1584"/>
      </w:pPr>
    </w:lvl>
  </w:abstractNum>
  <w:abstractNum w:abstractNumId="8" w15:restartNumberingAfterBreak="0">
    <w:nsid w:val="1C4D5ACC"/>
    <w:multiLevelType w:val="multilevel"/>
    <w:tmpl w:val="3C2247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70B8F"/>
    <w:multiLevelType w:val="multilevel"/>
    <w:tmpl w:val="1F9C14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C5664"/>
    <w:multiLevelType w:val="hybridMultilevel"/>
    <w:tmpl w:val="03AE82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132991"/>
    <w:multiLevelType w:val="multilevel"/>
    <w:tmpl w:val="949C9B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EC2569"/>
    <w:multiLevelType w:val="multilevel"/>
    <w:tmpl w:val="C79431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1201ED"/>
    <w:multiLevelType w:val="multilevel"/>
    <w:tmpl w:val="0DC8EE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744F42"/>
    <w:multiLevelType w:val="multilevel"/>
    <w:tmpl w:val="C9E0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797821"/>
    <w:multiLevelType w:val="multilevel"/>
    <w:tmpl w:val="BEE863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9242F3"/>
    <w:multiLevelType w:val="hybridMultilevel"/>
    <w:tmpl w:val="BE66049A"/>
    <w:lvl w:ilvl="0" w:tplc="45262C34">
      <w:start w:val="1"/>
      <w:numFmt w:val="decimal"/>
      <w:lvlText w:val="%1."/>
      <w:lvlJc w:val="left"/>
      <w:pPr>
        <w:ind w:left="1440" w:hanging="108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C77191E"/>
    <w:multiLevelType w:val="multilevel"/>
    <w:tmpl w:val="89BA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11261"/>
    <w:multiLevelType w:val="multilevel"/>
    <w:tmpl w:val="7CA42B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890651"/>
    <w:multiLevelType w:val="multilevel"/>
    <w:tmpl w:val="2674B8DC"/>
    <w:lvl w:ilvl="0">
      <w:start w:val="1"/>
      <w:numFmt w:val="decimal"/>
      <w:lvlText w:val="%1"/>
      <w:lvlJc w:val="left"/>
      <w:pPr>
        <w:ind w:left="600" w:hanging="60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2160" w:hanging="1800"/>
      </w:pPr>
      <w:rPr>
        <w:rFonts w:hint="default"/>
      </w:rPr>
    </w:lvl>
    <w:lvl w:ilvl="4">
      <w:start w:val="1"/>
      <w:numFmt w:val="decimal"/>
      <w:lvlText w:val="%1.%2.%3.%4.%5"/>
      <w:lvlJc w:val="left"/>
      <w:pPr>
        <w:ind w:left="2640" w:hanging="2160"/>
      </w:pPr>
      <w:rPr>
        <w:rFonts w:hint="default"/>
      </w:rPr>
    </w:lvl>
    <w:lvl w:ilvl="5">
      <w:start w:val="1"/>
      <w:numFmt w:val="decimal"/>
      <w:lvlText w:val="%1.%2.%3.%4.%5.%6"/>
      <w:lvlJc w:val="left"/>
      <w:pPr>
        <w:ind w:left="3120" w:hanging="2520"/>
      </w:pPr>
      <w:rPr>
        <w:rFonts w:hint="default"/>
      </w:rPr>
    </w:lvl>
    <w:lvl w:ilvl="6">
      <w:start w:val="1"/>
      <w:numFmt w:val="decimal"/>
      <w:lvlText w:val="%1.%2.%3.%4.%5.%6.%7"/>
      <w:lvlJc w:val="left"/>
      <w:pPr>
        <w:ind w:left="3600" w:hanging="2880"/>
      </w:pPr>
      <w:rPr>
        <w:rFonts w:hint="default"/>
      </w:rPr>
    </w:lvl>
    <w:lvl w:ilvl="7">
      <w:start w:val="1"/>
      <w:numFmt w:val="decimal"/>
      <w:lvlText w:val="%1.%2.%3.%4.%5.%6.%7.%8"/>
      <w:lvlJc w:val="left"/>
      <w:pPr>
        <w:ind w:left="4080" w:hanging="3240"/>
      </w:pPr>
      <w:rPr>
        <w:rFonts w:hint="default"/>
      </w:rPr>
    </w:lvl>
    <w:lvl w:ilvl="8">
      <w:start w:val="1"/>
      <w:numFmt w:val="decimal"/>
      <w:lvlText w:val="%1.%2.%3.%4.%5.%6.%7.%8.%9"/>
      <w:lvlJc w:val="left"/>
      <w:pPr>
        <w:ind w:left="4560" w:hanging="3600"/>
      </w:pPr>
      <w:rPr>
        <w:rFonts w:hint="default"/>
      </w:rPr>
    </w:lvl>
  </w:abstractNum>
  <w:abstractNum w:abstractNumId="20" w15:restartNumberingAfterBreak="0">
    <w:nsid w:val="3144482E"/>
    <w:multiLevelType w:val="multilevel"/>
    <w:tmpl w:val="A08A3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094E72"/>
    <w:multiLevelType w:val="multilevel"/>
    <w:tmpl w:val="6CB6F7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279C6"/>
    <w:multiLevelType w:val="multilevel"/>
    <w:tmpl w:val="F2F8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FC2F96"/>
    <w:multiLevelType w:val="multilevel"/>
    <w:tmpl w:val="81981B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AF0D3C"/>
    <w:multiLevelType w:val="multilevel"/>
    <w:tmpl w:val="E046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2C35A0"/>
    <w:multiLevelType w:val="multilevel"/>
    <w:tmpl w:val="E46A3E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FA6EC8"/>
    <w:multiLevelType w:val="multilevel"/>
    <w:tmpl w:val="8730B6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F445F9"/>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8" w15:restartNumberingAfterBreak="0">
    <w:nsid w:val="40583296"/>
    <w:multiLevelType w:val="multilevel"/>
    <w:tmpl w:val="637622F4"/>
    <w:lvl w:ilvl="0">
      <w:start w:val="3"/>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29" w15:restartNumberingAfterBreak="0">
    <w:nsid w:val="45FD4BC8"/>
    <w:multiLevelType w:val="multilevel"/>
    <w:tmpl w:val="D65C3A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264EC2"/>
    <w:multiLevelType w:val="multilevel"/>
    <w:tmpl w:val="755A78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514184"/>
    <w:multiLevelType w:val="multilevel"/>
    <w:tmpl w:val="6E38F0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8D5210"/>
    <w:multiLevelType w:val="multilevel"/>
    <w:tmpl w:val="D24EB02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54755CE1"/>
    <w:multiLevelType w:val="multilevel"/>
    <w:tmpl w:val="EA50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8548D8"/>
    <w:multiLevelType w:val="multilevel"/>
    <w:tmpl w:val="9C40B110"/>
    <w:styleLink w:val="LFO5"/>
    <w:lvl w:ilvl="0">
      <w:numFmt w:val="bullet"/>
      <w:pStyle w:val="Prrafodelista1"/>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B07684A"/>
    <w:multiLevelType w:val="multilevel"/>
    <w:tmpl w:val="5B461C9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9403D2"/>
    <w:multiLevelType w:val="multilevel"/>
    <w:tmpl w:val="98545B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9B1128"/>
    <w:multiLevelType w:val="multilevel"/>
    <w:tmpl w:val="BA224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FB023C6"/>
    <w:multiLevelType w:val="hybridMultilevel"/>
    <w:tmpl w:val="50F2B2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1A18C2"/>
    <w:multiLevelType w:val="multilevel"/>
    <w:tmpl w:val="07E2CD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7B27EB"/>
    <w:multiLevelType w:val="multilevel"/>
    <w:tmpl w:val="2136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F50ADC"/>
    <w:multiLevelType w:val="multilevel"/>
    <w:tmpl w:val="8A64B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EE6E81"/>
    <w:multiLevelType w:val="multilevel"/>
    <w:tmpl w:val="1092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504A05"/>
    <w:multiLevelType w:val="multilevel"/>
    <w:tmpl w:val="ACAE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774D79"/>
    <w:multiLevelType w:val="multilevel"/>
    <w:tmpl w:val="9E1897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004F6B"/>
    <w:multiLevelType w:val="multilevel"/>
    <w:tmpl w:val="F09653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092870"/>
    <w:multiLevelType w:val="multilevel"/>
    <w:tmpl w:val="2F982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18372AB"/>
    <w:multiLevelType w:val="hybridMultilevel"/>
    <w:tmpl w:val="80C81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20F0693"/>
    <w:multiLevelType w:val="hybridMultilevel"/>
    <w:tmpl w:val="B76A0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C161F58"/>
    <w:multiLevelType w:val="hybridMultilevel"/>
    <w:tmpl w:val="EC786202"/>
    <w:lvl w:ilvl="0" w:tplc="0413000F">
      <w:start w:val="1"/>
      <w:numFmt w:val="decimal"/>
      <w:lvlText w:val="%1."/>
      <w:lvlJc w:val="left"/>
      <w:pPr>
        <w:ind w:left="720" w:hanging="360"/>
      </w:pPr>
      <w:rPr>
        <w:rFonts w:hint="default"/>
      </w:rPr>
    </w:lvl>
    <w:lvl w:ilvl="1" w:tplc="04130011">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E961D93"/>
    <w:multiLevelType w:val="multilevel"/>
    <w:tmpl w:val="ACA006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F4E1FBA"/>
    <w:multiLevelType w:val="multilevel"/>
    <w:tmpl w:val="932A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3572731">
    <w:abstractNumId w:val="42"/>
  </w:num>
  <w:num w:numId="2" w16cid:durableId="1871648766">
    <w:abstractNumId w:val="7"/>
  </w:num>
  <w:num w:numId="3" w16cid:durableId="1210533146">
    <w:abstractNumId w:val="16"/>
  </w:num>
  <w:num w:numId="4" w16cid:durableId="617368917">
    <w:abstractNumId w:val="19"/>
  </w:num>
  <w:num w:numId="5" w16cid:durableId="511799575">
    <w:abstractNumId w:val="28"/>
  </w:num>
  <w:num w:numId="6" w16cid:durableId="1696224481">
    <w:abstractNumId w:val="2"/>
  </w:num>
  <w:num w:numId="7" w16cid:durableId="1252280207">
    <w:abstractNumId w:val="27"/>
  </w:num>
  <w:num w:numId="8" w16cid:durableId="407306929">
    <w:abstractNumId w:val="32"/>
  </w:num>
  <w:num w:numId="9" w16cid:durableId="39599637">
    <w:abstractNumId w:val="34"/>
  </w:num>
  <w:num w:numId="10" w16cid:durableId="2052269125">
    <w:abstractNumId w:val="50"/>
  </w:num>
  <w:num w:numId="11" w16cid:durableId="157038385">
    <w:abstractNumId w:val="10"/>
  </w:num>
  <w:num w:numId="12" w16cid:durableId="1479221075">
    <w:abstractNumId w:val="38"/>
  </w:num>
  <w:num w:numId="13" w16cid:durableId="2089233113">
    <w:abstractNumId w:val="49"/>
  </w:num>
  <w:num w:numId="14" w16cid:durableId="742948064">
    <w:abstractNumId w:val="48"/>
  </w:num>
  <w:num w:numId="15" w16cid:durableId="309408993">
    <w:abstractNumId w:val="52"/>
  </w:num>
  <w:num w:numId="16" w16cid:durableId="2142765818">
    <w:abstractNumId w:val="17"/>
  </w:num>
  <w:num w:numId="17" w16cid:durableId="1468888459">
    <w:abstractNumId w:val="22"/>
  </w:num>
  <w:num w:numId="18" w16cid:durableId="797115293">
    <w:abstractNumId w:val="14"/>
  </w:num>
  <w:num w:numId="19" w16cid:durableId="860045677">
    <w:abstractNumId w:val="4"/>
  </w:num>
  <w:num w:numId="20" w16cid:durableId="1701589918">
    <w:abstractNumId w:val="24"/>
  </w:num>
  <w:num w:numId="21" w16cid:durableId="1548682665">
    <w:abstractNumId w:val="44"/>
  </w:num>
  <w:num w:numId="22" w16cid:durableId="1719548484">
    <w:abstractNumId w:val="33"/>
  </w:num>
  <w:num w:numId="23" w16cid:durableId="1685086025">
    <w:abstractNumId w:val="6"/>
  </w:num>
  <w:num w:numId="24" w16cid:durableId="956640187">
    <w:abstractNumId w:val="43"/>
  </w:num>
  <w:num w:numId="25" w16cid:durableId="1911302883">
    <w:abstractNumId w:val="20"/>
  </w:num>
  <w:num w:numId="26" w16cid:durableId="1704473933">
    <w:abstractNumId w:val="41"/>
    <w:lvlOverride w:ilvl="0">
      <w:lvl w:ilvl="0">
        <w:numFmt w:val="decimal"/>
        <w:lvlText w:val="%1."/>
        <w:lvlJc w:val="left"/>
      </w:lvl>
    </w:lvlOverride>
  </w:num>
  <w:num w:numId="27" w16cid:durableId="559485012">
    <w:abstractNumId w:val="18"/>
    <w:lvlOverride w:ilvl="0">
      <w:lvl w:ilvl="0">
        <w:numFmt w:val="decimal"/>
        <w:lvlText w:val="%1."/>
        <w:lvlJc w:val="left"/>
      </w:lvl>
    </w:lvlOverride>
  </w:num>
  <w:num w:numId="28" w16cid:durableId="1324629844">
    <w:abstractNumId w:val="15"/>
    <w:lvlOverride w:ilvl="0">
      <w:lvl w:ilvl="0">
        <w:numFmt w:val="decimal"/>
        <w:lvlText w:val="%1."/>
        <w:lvlJc w:val="left"/>
      </w:lvl>
    </w:lvlOverride>
  </w:num>
  <w:num w:numId="29" w16cid:durableId="136075127">
    <w:abstractNumId w:val="25"/>
    <w:lvlOverride w:ilvl="0">
      <w:lvl w:ilvl="0">
        <w:numFmt w:val="decimal"/>
        <w:lvlText w:val="%1."/>
        <w:lvlJc w:val="left"/>
      </w:lvl>
    </w:lvlOverride>
  </w:num>
  <w:num w:numId="30" w16cid:durableId="680546364">
    <w:abstractNumId w:val="26"/>
    <w:lvlOverride w:ilvl="0">
      <w:lvl w:ilvl="0">
        <w:numFmt w:val="decimal"/>
        <w:lvlText w:val="%1."/>
        <w:lvlJc w:val="left"/>
      </w:lvl>
    </w:lvlOverride>
  </w:num>
  <w:num w:numId="31" w16cid:durableId="1255674221">
    <w:abstractNumId w:val="31"/>
    <w:lvlOverride w:ilvl="0">
      <w:lvl w:ilvl="0">
        <w:numFmt w:val="decimal"/>
        <w:lvlText w:val="%1."/>
        <w:lvlJc w:val="left"/>
      </w:lvl>
    </w:lvlOverride>
  </w:num>
  <w:num w:numId="32" w16cid:durableId="2030646214">
    <w:abstractNumId w:val="3"/>
    <w:lvlOverride w:ilvl="0">
      <w:lvl w:ilvl="0">
        <w:numFmt w:val="decimal"/>
        <w:lvlText w:val="%1."/>
        <w:lvlJc w:val="left"/>
      </w:lvl>
    </w:lvlOverride>
  </w:num>
  <w:num w:numId="33" w16cid:durableId="83427365">
    <w:abstractNumId w:val="39"/>
    <w:lvlOverride w:ilvl="0">
      <w:lvl w:ilvl="0">
        <w:numFmt w:val="decimal"/>
        <w:lvlText w:val="%1."/>
        <w:lvlJc w:val="left"/>
      </w:lvl>
    </w:lvlOverride>
  </w:num>
  <w:num w:numId="34" w16cid:durableId="1090084381">
    <w:abstractNumId w:val="21"/>
    <w:lvlOverride w:ilvl="0">
      <w:lvl w:ilvl="0">
        <w:numFmt w:val="decimal"/>
        <w:lvlText w:val="%1."/>
        <w:lvlJc w:val="left"/>
      </w:lvl>
    </w:lvlOverride>
  </w:num>
  <w:num w:numId="35" w16cid:durableId="885947830">
    <w:abstractNumId w:val="0"/>
    <w:lvlOverride w:ilvl="0">
      <w:lvl w:ilvl="0">
        <w:numFmt w:val="decimal"/>
        <w:lvlText w:val="%1."/>
        <w:lvlJc w:val="left"/>
      </w:lvl>
    </w:lvlOverride>
  </w:num>
  <w:num w:numId="36" w16cid:durableId="89670427">
    <w:abstractNumId w:val="35"/>
    <w:lvlOverride w:ilvl="0">
      <w:lvl w:ilvl="0">
        <w:numFmt w:val="decimal"/>
        <w:lvlText w:val="%1."/>
        <w:lvlJc w:val="left"/>
      </w:lvl>
    </w:lvlOverride>
  </w:num>
  <w:num w:numId="37" w16cid:durableId="921983632">
    <w:abstractNumId w:val="23"/>
    <w:lvlOverride w:ilvl="0">
      <w:lvl w:ilvl="0">
        <w:numFmt w:val="decimal"/>
        <w:lvlText w:val="%1."/>
        <w:lvlJc w:val="left"/>
      </w:lvl>
    </w:lvlOverride>
  </w:num>
  <w:num w:numId="38" w16cid:durableId="1410880248">
    <w:abstractNumId w:val="46"/>
    <w:lvlOverride w:ilvl="0">
      <w:lvl w:ilvl="0">
        <w:numFmt w:val="decimal"/>
        <w:lvlText w:val="%1."/>
        <w:lvlJc w:val="left"/>
      </w:lvl>
    </w:lvlOverride>
  </w:num>
  <w:num w:numId="39" w16cid:durableId="2005084939">
    <w:abstractNumId w:val="37"/>
  </w:num>
  <w:num w:numId="40" w16cid:durableId="2083720985">
    <w:abstractNumId w:val="1"/>
    <w:lvlOverride w:ilvl="0">
      <w:lvl w:ilvl="0">
        <w:numFmt w:val="decimal"/>
        <w:lvlText w:val="%1."/>
        <w:lvlJc w:val="left"/>
      </w:lvl>
    </w:lvlOverride>
  </w:num>
  <w:num w:numId="41" w16cid:durableId="1612199452">
    <w:abstractNumId w:val="13"/>
    <w:lvlOverride w:ilvl="0">
      <w:lvl w:ilvl="0">
        <w:numFmt w:val="decimal"/>
        <w:lvlText w:val="%1."/>
        <w:lvlJc w:val="left"/>
      </w:lvl>
    </w:lvlOverride>
  </w:num>
  <w:num w:numId="42" w16cid:durableId="131993714">
    <w:abstractNumId w:val="30"/>
    <w:lvlOverride w:ilvl="0">
      <w:lvl w:ilvl="0">
        <w:numFmt w:val="decimal"/>
        <w:lvlText w:val="%1."/>
        <w:lvlJc w:val="left"/>
      </w:lvl>
    </w:lvlOverride>
  </w:num>
  <w:num w:numId="43" w16cid:durableId="1035891736">
    <w:abstractNumId w:val="8"/>
    <w:lvlOverride w:ilvl="0">
      <w:lvl w:ilvl="0">
        <w:numFmt w:val="decimal"/>
        <w:lvlText w:val="%1."/>
        <w:lvlJc w:val="left"/>
      </w:lvl>
    </w:lvlOverride>
  </w:num>
  <w:num w:numId="44" w16cid:durableId="1274173062">
    <w:abstractNumId w:val="36"/>
    <w:lvlOverride w:ilvl="0">
      <w:lvl w:ilvl="0">
        <w:numFmt w:val="decimal"/>
        <w:lvlText w:val="%1."/>
        <w:lvlJc w:val="left"/>
      </w:lvl>
    </w:lvlOverride>
  </w:num>
  <w:num w:numId="45" w16cid:durableId="495807199">
    <w:abstractNumId w:val="11"/>
    <w:lvlOverride w:ilvl="0">
      <w:lvl w:ilvl="0">
        <w:numFmt w:val="decimal"/>
        <w:lvlText w:val="%1."/>
        <w:lvlJc w:val="left"/>
      </w:lvl>
    </w:lvlOverride>
  </w:num>
  <w:num w:numId="46" w16cid:durableId="1024553410">
    <w:abstractNumId w:val="45"/>
    <w:lvlOverride w:ilvl="0">
      <w:lvl w:ilvl="0">
        <w:numFmt w:val="decimal"/>
        <w:lvlText w:val="%1."/>
        <w:lvlJc w:val="left"/>
      </w:lvl>
    </w:lvlOverride>
  </w:num>
  <w:num w:numId="47" w16cid:durableId="1423407240">
    <w:abstractNumId w:val="5"/>
    <w:lvlOverride w:ilvl="0">
      <w:lvl w:ilvl="0">
        <w:numFmt w:val="decimal"/>
        <w:lvlText w:val="%1."/>
        <w:lvlJc w:val="left"/>
      </w:lvl>
    </w:lvlOverride>
  </w:num>
  <w:num w:numId="48" w16cid:durableId="1002899751">
    <w:abstractNumId w:val="47"/>
    <w:lvlOverride w:ilvl="0">
      <w:lvl w:ilvl="0">
        <w:numFmt w:val="decimal"/>
        <w:lvlText w:val="%1."/>
        <w:lvlJc w:val="left"/>
      </w:lvl>
    </w:lvlOverride>
  </w:num>
  <w:num w:numId="49" w16cid:durableId="520045454">
    <w:abstractNumId w:val="51"/>
    <w:lvlOverride w:ilvl="0">
      <w:lvl w:ilvl="0">
        <w:numFmt w:val="decimal"/>
        <w:lvlText w:val="%1."/>
        <w:lvlJc w:val="left"/>
      </w:lvl>
    </w:lvlOverride>
  </w:num>
  <w:num w:numId="50" w16cid:durableId="1662079123">
    <w:abstractNumId w:val="12"/>
    <w:lvlOverride w:ilvl="0">
      <w:lvl w:ilvl="0">
        <w:numFmt w:val="decimal"/>
        <w:lvlText w:val="%1."/>
        <w:lvlJc w:val="left"/>
      </w:lvl>
    </w:lvlOverride>
  </w:num>
  <w:num w:numId="51" w16cid:durableId="750933221">
    <w:abstractNumId w:val="9"/>
    <w:lvlOverride w:ilvl="0">
      <w:lvl w:ilvl="0">
        <w:numFmt w:val="decimal"/>
        <w:lvlText w:val="%1."/>
        <w:lvlJc w:val="left"/>
      </w:lvl>
    </w:lvlOverride>
  </w:num>
  <w:num w:numId="52" w16cid:durableId="1105346601">
    <w:abstractNumId w:val="29"/>
    <w:lvlOverride w:ilvl="0">
      <w:lvl w:ilvl="0">
        <w:numFmt w:val="decimal"/>
        <w:lvlText w:val="%1."/>
        <w:lvlJc w:val="left"/>
      </w:lvl>
    </w:lvlOverride>
  </w:num>
  <w:num w:numId="53" w16cid:durableId="2039358032">
    <w:abstractNumId w:val="4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Dankmeijer">
    <w15:presenceInfo w15:providerId="Windows Live" w15:userId="671a963f2a517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1E0A151-79A4-4E7F-9C56-9DD860E52777}"/>
    <w:docVar w:name="dgnword-eventsink" w:val="1304026835424"/>
  </w:docVars>
  <w:rsids>
    <w:rsidRoot w:val="005C4F65"/>
    <w:rsid w:val="00000E59"/>
    <w:rsid w:val="000012D1"/>
    <w:rsid w:val="0000140F"/>
    <w:rsid w:val="00004170"/>
    <w:rsid w:val="000051DE"/>
    <w:rsid w:val="00005BD7"/>
    <w:rsid w:val="00006E95"/>
    <w:rsid w:val="000073B0"/>
    <w:rsid w:val="0001036E"/>
    <w:rsid w:val="00010565"/>
    <w:rsid w:val="00014AC9"/>
    <w:rsid w:val="00015BA9"/>
    <w:rsid w:val="00021BC1"/>
    <w:rsid w:val="00021C2F"/>
    <w:rsid w:val="00021D48"/>
    <w:rsid w:val="00022477"/>
    <w:rsid w:val="000229EC"/>
    <w:rsid w:val="00022CDB"/>
    <w:rsid w:val="00023754"/>
    <w:rsid w:val="00025D3B"/>
    <w:rsid w:val="000267F7"/>
    <w:rsid w:val="0003080B"/>
    <w:rsid w:val="00031545"/>
    <w:rsid w:val="0003317D"/>
    <w:rsid w:val="000334B7"/>
    <w:rsid w:val="00033DB6"/>
    <w:rsid w:val="00034112"/>
    <w:rsid w:val="00034E8D"/>
    <w:rsid w:val="00035F8E"/>
    <w:rsid w:val="000363BD"/>
    <w:rsid w:val="00037940"/>
    <w:rsid w:val="00037DB1"/>
    <w:rsid w:val="0004070D"/>
    <w:rsid w:val="00040DAC"/>
    <w:rsid w:val="00042671"/>
    <w:rsid w:val="00042A9E"/>
    <w:rsid w:val="000441DF"/>
    <w:rsid w:val="00045DA5"/>
    <w:rsid w:val="00051765"/>
    <w:rsid w:val="00051DD7"/>
    <w:rsid w:val="0005406D"/>
    <w:rsid w:val="00055140"/>
    <w:rsid w:val="000560D7"/>
    <w:rsid w:val="0005633D"/>
    <w:rsid w:val="000567F1"/>
    <w:rsid w:val="000578BE"/>
    <w:rsid w:val="00060499"/>
    <w:rsid w:val="00061282"/>
    <w:rsid w:val="00061505"/>
    <w:rsid w:val="00063601"/>
    <w:rsid w:val="000644BE"/>
    <w:rsid w:val="000661FE"/>
    <w:rsid w:val="000665A1"/>
    <w:rsid w:val="00066DDA"/>
    <w:rsid w:val="000670A0"/>
    <w:rsid w:val="000670A1"/>
    <w:rsid w:val="0006786B"/>
    <w:rsid w:val="00071465"/>
    <w:rsid w:val="00074D96"/>
    <w:rsid w:val="00075A33"/>
    <w:rsid w:val="00075F05"/>
    <w:rsid w:val="00076D2B"/>
    <w:rsid w:val="000804AC"/>
    <w:rsid w:val="00082D7F"/>
    <w:rsid w:val="00083DF8"/>
    <w:rsid w:val="000874CE"/>
    <w:rsid w:val="000928D5"/>
    <w:rsid w:val="000934A3"/>
    <w:rsid w:val="00093752"/>
    <w:rsid w:val="00095244"/>
    <w:rsid w:val="00096D94"/>
    <w:rsid w:val="00097B45"/>
    <w:rsid w:val="000A1117"/>
    <w:rsid w:val="000A2CE2"/>
    <w:rsid w:val="000A3ACD"/>
    <w:rsid w:val="000A5D10"/>
    <w:rsid w:val="000B1D9E"/>
    <w:rsid w:val="000B284D"/>
    <w:rsid w:val="000B2A64"/>
    <w:rsid w:val="000B32A5"/>
    <w:rsid w:val="000B4FFC"/>
    <w:rsid w:val="000B5466"/>
    <w:rsid w:val="000B6735"/>
    <w:rsid w:val="000B7C3E"/>
    <w:rsid w:val="000C0553"/>
    <w:rsid w:val="000C2F57"/>
    <w:rsid w:val="000C3824"/>
    <w:rsid w:val="000C5112"/>
    <w:rsid w:val="000C5926"/>
    <w:rsid w:val="000D109A"/>
    <w:rsid w:val="000D3345"/>
    <w:rsid w:val="000D4F54"/>
    <w:rsid w:val="000E3C3F"/>
    <w:rsid w:val="000E457B"/>
    <w:rsid w:val="000E4D5D"/>
    <w:rsid w:val="000E6809"/>
    <w:rsid w:val="000E7EF0"/>
    <w:rsid w:val="000F0BF5"/>
    <w:rsid w:val="000F31D6"/>
    <w:rsid w:val="000F3C43"/>
    <w:rsid w:val="000F53DB"/>
    <w:rsid w:val="000F72D6"/>
    <w:rsid w:val="000F7B83"/>
    <w:rsid w:val="001013EE"/>
    <w:rsid w:val="00101A0B"/>
    <w:rsid w:val="001023B4"/>
    <w:rsid w:val="001024AE"/>
    <w:rsid w:val="001030A1"/>
    <w:rsid w:val="0010424A"/>
    <w:rsid w:val="00105D94"/>
    <w:rsid w:val="001066E5"/>
    <w:rsid w:val="00106BE0"/>
    <w:rsid w:val="001072D0"/>
    <w:rsid w:val="0010743D"/>
    <w:rsid w:val="0011388C"/>
    <w:rsid w:val="0011523E"/>
    <w:rsid w:val="00117479"/>
    <w:rsid w:val="00117956"/>
    <w:rsid w:val="00120E0C"/>
    <w:rsid w:val="00120E18"/>
    <w:rsid w:val="00125B89"/>
    <w:rsid w:val="00125BD0"/>
    <w:rsid w:val="001270C0"/>
    <w:rsid w:val="001275A7"/>
    <w:rsid w:val="00130F3F"/>
    <w:rsid w:val="00131150"/>
    <w:rsid w:val="001313F4"/>
    <w:rsid w:val="001314E5"/>
    <w:rsid w:val="001333D0"/>
    <w:rsid w:val="00133581"/>
    <w:rsid w:val="00135F48"/>
    <w:rsid w:val="00136C16"/>
    <w:rsid w:val="001375B3"/>
    <w:rsid w:val="0013786D"/>
    <w:rsid w:val="00137A16"/>
    <w:rsid w:val="00140FE0"/>
    <w:rsid w:val="001414A5"/>
    <w:rsid w:val="0014351F"/>
    <w:rsid w:val="001437D4"/>
    <w:rsid w:val="0014443C"/>
    <w:rsid w:val="00145DF9"/>
    <w:rsid w:val="00146E45"/>
    <w:rsid w:val="00147623"/>
    <w:rsid w:val="00151457"/>
    <w:rsid w:val="001514D0"/>
    <w:rsid w:val="0015242D"/>
    <w:rsid w:val="00152F6C"/>
    <w:rsid w:val="00153879"/>
    <w:rsid w:val="00155A15"/>
    <w:rsid w:val="0015648E"/>
    <w:rsid w:val="00156C59"/>
    <w:rsid w:val="001576EA"/>
    <w:rsid w:val="00160BD2"/>
    <w:rsid w:val="001621A3"/>
    <w:rsid w:val="00163366"/>
    <w:rsid w:val="001700F6"/>
    <w:rsid w:val="001702A2"/>
    <w:rsid w:val="001718E2"/>
    <w:rsid w:val="00172C6F"/>
    <w:rsid w:val="00177026"/>
    <w:rsid w:val="0017735E"/>
    <w:rsid w:val="00177BBD"/>
    <w:rsid w:val="0018207A"/>
    <w:rsid w:val="00182C41"/>
    <w:rsid w:val="0018394B"/>
    <w:rsid w:val="00184A43"/>
    <w:rsid w:val="001868FB"/>
    <w:rsid w:val="00187AB4"/>
    <w:rsid w:val="00187DCF"/>
    <w:rsid w:val="0019063F"/>
    <w:rsid w:val="00191478"/>
    <w:rsid w:val="00191B05"/>
    <w:rsid w:val="00191D84"/>
    <w:rsid w:val="001922A3"/>
    <w:rsid w:val="001942E7"/>
    <w:rsid w:val="0019674A"/>
    <w:rsid w:val="00196ABA"/>
    <w:rsid w:val="001973EB"/>
    <w:rsid w:val="001A0320"/>
    <w:rsid w:val="001A0325"/>
    <w:rsid w:val="001A09DF"/>
    <w:rsid w:val="001A12F9"/>
    <w:rsid w:val="001A29BF"/>
    <w:rsid w:val="001A2E90"/>
    <w:rsid w:val="001A4471"/>
    <w:rsid w:val="001A51EB"/>
    <w:rsid w:val="001A5ECC"/>
    <w:rsid w:val="001B28C3"/>
    <w:rsid w:val="001B3591"/>
    <w:rsid w:val="001B362A"/>
    <w:rsid w:val="001B494B"/>
    <w:rsid w:val="001B5A71"/>
    <w:rsid w:val="001B632D"/>
    <w:rsid w:val="001B6F32"/>
    <w:rsid w:val="001C03F8"/>
    <w:rsid w:val="001C1564"/>
    <w:rsid w:val="001C1FB8"/>
    <w:rsid w:val="001C2033"/>
    <w:rsid w:val="001C2954"/>
    <w:rsid w:val="001C2F0B"/>
    <w:rsid w:val="001C358D"/>
    <w:rsid w:val="001C405A"/>
    <w:rsid w:val="001C4B10"/>
    <w:rsid w:val="001C7ACF"/>
    <w:rsid w:val="001C7F89"/>
    <w:rsid w:val="001D019C"/>
    <w:rsid w:val="001D0731"/>
    <w:rsid w:val="001D0CB9"/>
    <w:rsid w:val="001D3073"/>
    <w:rsid w:val="001D4136"/>
    <w:rsid w:val="001D4D7F"/>
    <w:rsid w:val="001D6282"/>
    <w:rsid w:val="001E0EA6"/>
    <w:rsid w:val="001E0FB8"/>
    <w:rsid w:val="001E3630"/>
    <w:rsid w:val="001E39D5"/>
    <w:rsid w:val="001E3A83"/>
    <w:rsid w:val="001E481D"/>
    <w:rsid w:val="001E54BC"/>
    <w:rsid w:val="001E5B73"/>
    <w:rsid w:val="001E5B88"/>
    <w:rsid w:val="001E6285"/>
    <w:rsid w:val="001F0FF8"/>
    <w:rsid w:val="001F1C9D"/>
    <w:rsid w:val="001F2027"/>
    <w:rsid w:val="001F38D6"/>
    <w:rsid w:val="001F4F07"/>
    <w:rsid w:val="001F506B"/>
    <w:rsid w:val="001F6AAA"/>
    <w:rsid w:val="001F766F"/>
    <w:rsid w:val="002015FA"/>
    <w:rsid w:val="00201B4A"/>
    <w:rsid w:val="0020219A"/>
    <w:rsid w:val="00202D12"/>
    <w:rsid w:val="00202D32"/>
    <w:rsid w:val="00203203"/>
    <w:rsid w:val="00204264"/>
    <w:rsid w:val="00205C43"/>
    <w:rsid w:val="00205E79"/>
    <w:rsid w:val="00206210"/>
    <w:rsid w:val="00206B0E"/>
    <w:rsid w:val="0021076B"/>
    <w:rsid w:val="00210846"/>
    <w:rsid w:val="0021085C"/>
    <w:rsid w:val="002112E7"/>
    <w:rsid w:val="002115D8"/>
    <w:rsid w:val="002124BF"/>
    <w:rsid w:val="00212C51"/>
    <w:rsid w:val="00212FA7"/>
    <w:rsid w:val="0021552C"/>
    <w:rsid w:val="00215751"/>
    <w:rsid w:val="00221642"/>
    <w:rsid w:val="002223D5"/>
    <w:rsid w:val="0022289F"/>
    <w:rsid w:val="00222A5F"/>
    <w:rsid w:val="00223D18"/>
    <w:rsid w:val="0022505B"/>
    <w:rsid w:val="00230D96"/>
    <w:rsid w:val="0023319F"/>
    <w:rsid w:val="0023481F"/>
    <w:rsid w:val="00234F21"/>
    <w:rsid w:val="00236473"/>
    <w:rsid w:val="002414D4"/>
    <w:rsid w:val="00242B01"/>
    <w:rsid w:val="0024532B"/>
    <w:rsid w:val="002458B0"/>
    <w:rsid w:val="00245B2C"/>
    <w:rsid w:val="002467BA"/>
    <w:rsid w:val="0024683B"/>
    <w:rsid w:val="002470BC"/>
    <w:rsid w:val="00247393"/>
    <w:rsid w:val="00247E2A"/>
    <w:rsid w:val="002506A3"/>
    <w:rsid w:val="00251175"/>
    <w:rsid w:val="00251871"/>
    <w:rsid w:val="00253633"/>
    <w:rsid w:val="00253B9B"/>
    <w:rsid w:val="0025586A"/>
    <w:rsid w:val="00260536"/>
    <w:rsid w:val="0026080D"/>
    <w:rsid w:val="00260A0D"/>
    <w:rsid w:val="00262869"/>
    <w:rsid w:val="002631FD"/>
    <w:rsid w:val="0026399C"/>
    <w:rsid w:val="00264264"/>
    <w:rsid w:val="00265385"/>
    <w:rsid w:val="00266E76"/>
    <w:rsid w:val="002679C0"/>
    <w:rsid w:val="00267C5C"/>
    <w:rsid w:val="002720F4"/>
    <w:rsid w:val="00276346"/>
    <w:rsid w:val="00276463"/>
    <w:rsid w:val="00277F10"/>
    <w:rsid w:val="002807F5"/>
    <w:rsid w:val="0028082B"/>
    <w:rsid w:val="002809A4"/>
    <w:rsid w:val="00281418"/>
    <w:rsid w:val="0028168C"/>
    <w:rsid w:val="002836AE"/>
    <w:rsid w:val="00283DAB"/>
    <w:rsid w:val="002845AF"/>
    <w:rsid w:val="00284B3B"/>
    <w:rsid w:val="00284D83"/>
    <w:rsid w:val="00285E7A"/>
    <w:rsid w:val="002863B9"/>
    <w:rsid w:val="0028676C"/>
    <w:rsid w:val="00290163"/>
    <w:rsid w:val="0029018A"/>
    <w:rsid w:val="002920CB"/>
    <w:rsid w:val="00292800"/>
    <w:rsid w:val="00292AB0"/>
    <w:rsid w:val="00292E34"/>
    <w:rsid w:val="0029449E"/>
    <w:rsid w:val="002955A6"/>
    <w:rsid w:val="0029716F"/>
    <w:rsid w:val="002976C6"/>
    <w:rsid w:val="002A074A"/>
    <w:rsid w:val="002A076C"/>
    <w:rsid w:val="002A0F70"/>
    <w:rsid w:val="002A1576"/>
    <w:rsid w:val="002A31A5"/>
    <w:rsid w:val="002A3D6F"/>
    <w:rsid w:val="002A4B74"/>
    <w:rsid w:val="002A5CB4"/>
    <w:rsid w:val="002A6F86"/>
    <w:rsid w:val="002B11E7"/>
    <w:rsid w:val="002B2199"/>
    <w:rsid w:val="002B2439"/>
    <w:rsid w:val="002B2C6D"/>
    <w:rsid w:val="002B2D6B"/>
    <w:rsid w:val="002B7165"/>
    <w:rsid w:val="002C0C3D"/>
    <w:rsid w:val="002C1FAF"/>
    <w:rsid w:val="002C2118"/>
    <w:rsid w:val="002C2862"/>
    <w:rsid w:val="002C2D83"/>
    <w:rsid w:val="002C3006"/>
    <w:rsid w:val="002C3570"/>
    <w:rsid w:val="002C3BBC"/>
    <w:rsid w:val="002C3C9F"/>
    <w:rsid w:val="002C4235"/>
    <w:rsid w:val="002C5030"/>
    <w:rsid w:val="002C51A9"/>
    <w:rsid w:val="002D3C6C"/>
    <w:rsid w:val="002D4A08"/>
    <w:rsid w:val="002D4DB3"/>
    <w:rsid w:val="002D565C"/>
    <w:rsid w:val="002D6771"/>
    <w:rsid w:val="002E0182"/>
    <w:rsid w:val="002E56B0"/>
    <w:rsid w:val="002E622C"/>
    <w:rsid w:val="002F0514"/>
    <w:rsid w:val="002F1BA6"/>
    <w:rsid w:val="002F1C14"/>
    <w:rsid w:val="002F2C67"/>
    <w:rsid w:val="002F2CE4"/>
    <w:rsid w:val="002F5085"/>
    <w:rsid w:val="002F5E51"/>
    <w:rsid w:val="002F62ED"/>
    <w:rsid w:val="002F707D"/>
    <w:rsid w:val="002F7519"/>
    <w:rsid w:val="002F759D"/>
    <w:rsid w:val="002F7B1A"/>
    <w:rsid w:val="0030020C"/>
    <w:rsid w:val="00301DBF"/>
    <w:rsid w:val="003026AE"/>
    <w:rsid w:val="003035AD"/>
    <w:rsid w:val="00305271"/>
    <w:rsid w:val="003060C7"/>
    <w:rsid w:val="00307A4D"/>
    <w:rsid w:val="00310C82"/>
    <w:rsid w:val="00312F93"/>
    <w:rsid w:val="0031451A"/>
    <w:rsid w:val="00314A8D"/>
    <w:rsid w:val="0031574B"/>
    <w:rsid w:val="00315B35"/>
    <w:rsid w:val="003162D8"/>
    <w:rsid w:val="003207FB"/>
    <w:rsid w:val="00321972"/>
    <w:rsid w:val="003226A7"/>
    <w:rsid w:val="0032283C"/>
    <w:rsid w:val="00322A4E"/>
    <w:rsid w:val="0032578A"/>
    <w:rsid w:val="003269DF"/>
    <w:rsid w:val="00327390"/>
    <w:rsid w:val="00327FE1"/>
    <w:rsid w:val="003304BB"/>
    <w:rsid w:val="00332987"/>
    <w:rsid w:val="003336C6"/>
    <w:rsid w:val="00333A07"/>
    <w:rsid w:val="00334631"/>
    <w:rsid w:val="00334C8C"/>
    <w:rsid w:val="00336140"/>
    <w:rsid w:val="003366EF"/>
    <w:rsid w:val="00340743"/>
    <w:rsid w:val="003435D0"/>
    <w:rsid w:val="00345274"/>
    <w:rsid w:val="0034737F"/>
    <w:rsid w:val="003501F5"/>
    <w:rsid w:val="0035063B"/>
    <w:rsid w:val="00350BC5"/>
    <w:rsid w:val="003515E5"/>
    <w:rsid w:val="00351C38"/>
    <w:rsid w:val="003539A6"/>
    <w:rsid w:val="00353E7F"/>
    <w:rsid w:val="003544F6"/>
    <w:rsid w:val="00355066"/>
    <w:rsid w:val="0035537E"/>
    <w:rsid w:val="00355F71"/>
    <w:rsid w:val="00356225"/>
    <w:rsid w:val="00357BB4"/>
    <w:rsid w:val="00361462"/>
    <w:rsid w:val="00362A74"/>
    <w:rsid w:val="00362AAC"/>
    <w:rsid w:val="00365475"/>
    <w:rsid w:val="00365FFD"/>
    <w:rsid w:val="0036675C"/>
    <w:rsid w:val="00366FAA"/>
    <w:rsid w:val="00370465"/>
    <w:rsid w:val="00371CEF"/>
    <w:rsid w:val="00371D0A"/>
    <w:rsid w:val="00372C32"/>
    <w:rsid w:val="0037311C"/>
    <w:rsid w:val="003731F9"/>
    <w:rsid w:val="00373818"/>
    <w:rsid w:val="00373AE7"/>
    <w:rsid w:val="00374822"/>
    <w:rsid w:val="003748E6"/>
    <w:rsid w:val="00377896"/>
    <w:rsid w:val="00380373"/>
    <w:rsid w:val="00382D09"/>
    <w:rsid w:val="00384F4D"/>
    <w:rsid w:val="0038679A"/>
    <w:rsid w:val="00386A9C"/>
    <w:rsid w:val="00386E20"/>
    <w:rsid w:val="00390CB9"/>
    <w:rsid w:val="00392628"/>
    <w:rsid w:val="0039363A"/>
    <w:rsid w:val="00394CDE"/>
    <w:rsid w:val="0039553B"/>
    <w:rsid w:val="003957D8"/>
    <w:rsid w:val="00397453"/>
    <w:rsid w:val="003A2A00"/>
    <w:rsid w:val="003A2E23"/>
    <w:rsid w:val="003A3E97"/>
    <w:rsid w:val="003A5302"/>
    <w:rsid w:val="003B1ADE"/>
    <w:rsid w:val="003B2F0E"/>
    <w:rsid w:val="003B3F1A"/>
    <w:rsid w:val="003B759D"/>
    <w:rsid w:val="003C0A86"/>
    <w:rsid w:val="003C257E"/>
    <w:rsid w:val="003C26EC"/>
    <w:rsid w:val="003C2CCF"/>
    <w:rsid w:val="003C37F9"/>
    <w:rsid w:val="003C4FB4"/>
    <w:rsid w:val="003C5DBF"/>
    <w:rsid w:val="003C6061"/>
    <w:rsid w:val="003C648D"/>
    <w:rsid w:val="003C7769"/>
    <w:rsid w:val="003D000D"/>
    <w:rsid w:val="003D2A26"/>
    <w:rsid w:val="003D2DBD"/>
    <w:rsid w:val="003D63D7"/>
    <w:rsid w:val="003D7077"/>
    <w:rsid w:val="003E3FFA"/>
    <w:rsid w:val="003E4842"/>
    <w:rsid w:val="003E4CFA"/>
    <w:rsid w:val="003E6E2D"/>
    <w:rsid w:val="003F01A6"/>
    <w:rsid w:val="003F1F29"/>
    <w:rsid w:val="003F4C1C"/>
    <w:rsid w:val="003F582C"/>
    <w:rsid w:val="003F59F4"/>
    <w:rsid w:val="003F718F"/>
    <w:rsid w:val="004025E6"/>
    <w:rsid w:val="0040265C"/>
    <w:rsid w:val="00403C95"/>
    <w:rsid w:val="00404A46"/>
    <w:rsid w:val="0040527A"/>
    <w:rsid w:val="00405788"/>
    <w:rsid w:val="004075A8"/>
    <w:rsid w:val="00407656"/>
    <w:rsid w:val="00410021"/>
    <w:rsid w:val="0041026F"/>
    <w:rsid w:val="00411E95"/>
    <w:rsid w:val="00415070"/>
    <w:rsid w:val="00415FB4"/>
    <w:rsid w:val="00416E17"/>
    <w:rsid w:val="00417A92"/>
    <w:rsid w:val="0042193D"/>
    <w:rsid w:val="00422F9A"/>
    <w:rsid w:val="00425850"/>
    <w:rsid w:val="00426E38"/>
    <w:rsid w:val="00430641"/>
    <w:rsid w:val="00430FA6"/>
    <w:rsid w:val="004317E3"/>
    <w:rsid w:val="00432A74"/>
    <w:rsid w:val="004415DE"/>
    <w:rsid w:val="004417AB"/>
    <w:rsid w:val="00441803"/>
    <w:rsid w:val="00441FA6"/>
    <w:rsid w:val="00443293"/>
    <w:rsid w:val="0044342F"/>
    <w:rsid w:val="004436D4"/>
    <w:rsid w:val="004441B4"/>
    <w:rsid w:val="004443D9"/>
    <w:rsid w:val="00444AB7"/>
    <w:rsid w:val="00446C4F"/>
    <w:rsid w:val="00446EA9"/>
    <w:rsid w:val="00451AD9"/>
    <w:rsid w:val="00452B3B"/>
    <w:rsid w:val="00453199"/>
    <w:rsid w:val="004533A5"/>
    <w:rsid w:val="00454316"/>
    <w:rsid w:val="004546C6"/>
    <w:rsid w:val="00454B9B"/>
    <w:rsid w:val="00454CA8"/>
    <w:rsid w:val="004550C1"/>
    <w:rsid w:val="00455E53"/>
    <w:rsid w:val="00456E07"/>
    <w:rsid w:val="004577C8"/>
    <w:rsid w:val="00461667"/>
    <w:rsid w:val="004640D5"/>
    <w:rsid w:val="00467407"/>
    <w:rsid w:val="00467633"/>
    <w:rsid w:val="00471D3A"/>
    <w:rsid w:val="00471EC3"/>
    <w:rsid w:val="004735DD"/>
    <w:rsid w:val="004739A9"/>
    <w:rsid w:val="00473AF3"/>
    <w:rsid w:val="00475040"/>
    <w:rsid w:val="004810D6"/>
    <w:rsid w:val="00487DF1"/>
    <w:rsid w:val="00490296"/>
    <w:rsid w:val="004910E9"/>
    <w:rsid w:val="00492FBE"/>
    <w:rsid w:val="00494E5C"/>
    <w:rsid w:val="00497467"/>
    <w:rsid w:val="004A0421"/>
    <w:rsid w:val="004A043F"/>
    <w:rsid w:val="004A061A"/>
    <w:rsid w:val="004A06D9"/>
    <w:rsid w:val="004A20BF"/>
    <w:rsid w:val="004A39C7"/>
    <w:rsid w:val="004A47B4"/>
    <w:rsid w:val="004A50C1"/>
    <w:rsid w:val="004A55D1"/>
    <w:rsid w:val="004A5711"/>
    <w:rsid w:val="004A577A"/>
    <w:rsid w:val="004A6A6A"/>
    <w:rsid w:val="004A7D1C"/>
    <w:rsid w:val="004B16FF"/>
    <w:rsid w:val="004B1D3E"/>
    <w:rsid w:val="004B2BDA"/>
    <w:rsid w:val="004B667B"/>
    <w:rsid w:val="004B7386"/>
    <w:rsid w:val="004C0861"/>
    <w:rsid w:val="004C2244"/>
    <w:rsid w:val="004C2329"/>
    <w:rsid w:val="004C2C02"/>
    <w:rsid w:val="004C435A"/>
    <w:rsid w:val="004C4587"/>
    <w:rsid w:val="004C4FC8"/>
    <w:rsid w:val="004C6122"/>
    <w:rsid w:val="004C64A3"/>
    <w:rsid w:val="004C77B8"/>
    <w:rsid w:val="004C7F3E"/>
    <w:rsid w:val="004D3EAF"/>
    <w:rsid w:val="004E3D5E"/>
    <w:rsid w:val="004E5C6B"/>
    <w:rsid w:val="004E5E90"/>
    <w:rsid w:val="004E627D"/>
    <w:rsid w:val="004E65D3"/>
    <w:rsid w:val="004F0160"/>
    <w:rsid w:val="004F047E"/>
    <w:rsid w:val="004F40B0"/>
    <w:rsid w:val="004F47F7"/>
    <w:rsid w:val="004F6A4D"/>
    <w:rsid w:val="005006C5"/>
    <w:rsid w:val="00500920"/>
    <w:rsid w:val="0050154D"/>
    <w:rsid w:val="00503A82"/>
    <w:rsid w:val="00503E51"/>
    <w:rsid w:val="00505CFA"/>
    <w:rsid w:val="00506414"/>
    <w:rsid w:val="00507E2E"/>
    <w:rsid w:val="005118AA"/>
    <w:rsid w:val="00511A01"/>
    <w:rsid w:val="0051289A"/>
    <w:rsid w:val="00512CEB"/>
    <w:rsid w:val="00513126"/>
    <w:rsid w:val="00513B46"/>
    <w:rsid w:val="0051456F"/>
    <w:rsid w:val="00517F30"/>
    <w:rsid w:val="00521F24"/>
    <w:rsid w:val="00522616"/>
    <w:rsid w:val="00522BE6"/>
    <w:rsid w:val="00522CAF"/>
    <w:rsid w:val="00522E93"/>
    <w:rsid w:val="005237C5"/>
    <w:rsid w:val="00525D60"/>
    <w:rsid w:val="00525EB6"/>
    <w:rsid w:val="00526E6A"/>
    <w:rsid w:val="00530552"/>
    <w:rsid w:val="005320B3"/>
    <w:rsid w:val="00532874"/>
    <w:rsid w:val="005329E7"/>
    <w:rsid w:val="00533FE0"/>
    <w:rsid w:val="00534D0C"/>
    <w:rsid w:val="00535D3D"/>
    <w:rsid w:val="00535EA0"/>
    <w:rsid w:val="0053798B"/>
    <w:rsid w:val="00541AA5"/>
    <w:rsid w:val="00541E24"/>
    <w:rsid w:val="005431D7"/>
    <w:rsid w:val="00545169"/>
    <w:rsid w:val="005465A7"/>
    <w:rsid w:val="00546719"/>
    <w:rsid w:val="00546885"/>
    <w:rsid w:val="005468E3"/>
    <w:rsid w:val="00546D09"/>
    <w:rsid w:val="00547F68"/>
    <w:rsid w:val="005502B9"/>
    <w:rsid w:val="00550E6D"/>
    <w:rsid w:val="00551702"/>
    <w:rsid w:val="00552A8B"/>
    <w:rsid w:val="00552BCA"/>
    <w:rsid w:val="005546CF"/>
    <w:rsid w:val="00554EAC"/>
    <w:rsid w:val="00556F99"/>
    <w:rsid w:val="00557432"/>
    <w:rsid w:val="00560EE8"/>
    <w:rsid w:val="005625F0"/>
    <w:rsid w:val="005633B4"/>
    <w:rsid w:val="00563F2C"/>
    <w:rsid w:val="005656CD"/>
    <w:rsid w:val="00565CED"/>
    <w:rsid w:val="00566571"/>
    <w:rsid w:val="005670F5"/>
    <w:rsid w:val="00570B0D"/>
    <w:rsid w:val="00570EC1"/>
    <w:rsid w:val="005732EE"/>
    <w:rsid w:val="005777D0"/>
    <w:rsid w:val="005803B7"/>
    <w:rsid w:val="00581018"/>
    <w:rsid w:val="00581E42"/>
    <w:rsid w:val="00582336"/>
    <w:rsid w:val="005824EE"/>
    <w:rsid w:val="00583B70"/>
    <w:rsid w:val="00584CB4"/>
    <w:rsid w:val="00585100"/>
    <w:rsid w:val="00586896"/>
    <w:rsid w:val="00586A22"/>
    <w:rsid w:val="00591574"/>
    <w:rsid w:val="00591D75"/>
    <w:rsid w:val="005920B0"/>
    <w:rsid w:val="00592CD8"/>
    <w:rsid w:val="00592F3A"/>
    <w:rsid w:val="005948D6"/>
    <w:rsid w:val="005949FD"/>
    <w:rsid w:val="0059513F"/>
    <w:rsid w:val="005A21DA"/>
    <w:rsid w:val="005A3C4E"/>
    <w:rsid w:val="005A4684"/>
    <w:rsid w:val="005A7DB0"/>
    <w:rsid w:val="005B0C18"/>
    <w:rsid w:val="005B3CC6"/>
    <w:rsid w:val="005B529E"/>
    <w:rsid w:val="005B5A8C"/>
    <w:rsid w:val="005C0506"/>
    <w:rsid w:val="005C1C9E"/>
    <w:rsid w:val="005C4F65"/>
    <w:rsid w:val="005C5F27"/>
    <w:rsid w:val="005D12D8"/>
    <w:rsid w:val="005D1942"/>
    <w:rsid w:val="005D1D8E"/>
    <w:rsid w:val="005D6142"/>
    <w:rsid w:val="005D6619"/>
    <w:rsid w:val="005D6E58"/>
    <w:rsid w:val="005E073F"/>
    <w:rsid w:val="005E21E6"/>
    <w:rsid w:val="005E291D"/>
    <w:rsid w:val="005E46C1"/>
    <w:rsid w:val="005E4969"/>
    <w:rsid w:val="005F0327"/>
    <w:rsid w:val="005F0B9E"/>
    <w:rsid w:val="005F2152"/>
    <w:rsid w:val="005F4003"/>
    <w:rsid w:val="005F4454"/>
    <w:rsid w:val="005F4CB3"/>
    <w:rsid w:val="005F61A3"/>
    <w:rsid w:val="005F63EF"/>
    <w:rsid w:val="005F75C3"/>
    <w:rsid w:val="00600EDD"/>
    <w:rsid w:val="006029B3"/>
    <w:rsid w:val="00602BA2"/>
    <w:rsid w:val="006041AF"/>
    <w:rsid w:val="00606A7D"/>
    <w:rsid w:val="00606CF7"/>
    <w:rsid w:val="00607B19"/>
    <w:rsid w:val="00607DC2"/>
    <w:rsid w:val="00610197"/>
    <w:rsid w:val="00610482"/>
    <w:rsid w:val="00610762"/>
    <w:rsid w:val="0061082A"/>
    <w:rsid w:val="00610BA0"/>
    <w:rsid w:val="00614C08"/>
    <w:rsid w:val="006166F4"/>
    <w:rsid w:val="006223E1"/>
    <w:rsid w:val="00624717"/>
    <w:rsid w:val="00624CE5"/>
    <w:rsid w:val="00625255"/>
    <w:rsid w:val="00630163"/>
    <w:rsid w:val="00630CE5"/>
    <w:rsid w:val="006340B1"/>
    <w:rsid w:val="00634B68"/>
    <w:rsid w:val="00634F30"/>
    <w:rsid w:val="00634FA1"/>
    <w:rsid w:val="0063522D"/>
    <w:rsid w:val="006359D8"/>
    <w:rsid w:val="00637E7E"/>
    <w:rsid w:val="0064166F"/>
    <w:rsid w:val="006417F7"/>
    <w:rsid w:val="00641FEE"/>
    <w:rsid w:val="006435A2"/>
    <w:rsid w:val="006442D1"/>
    <w:rsid w:val="006445F8"/>
    <w:rsid w:val="006460F6"/>
    <w:rsid w:val="006476DB"/>
    <w:rsid w:val="006543F3"/>
    <w:rsid w:val="00654DAC"/>
    <w:rsid w:val="006569F7"/>
    <w:rsid w:val="0065706C"/>
    <w:rsid w:val="00657538"/>
    <w:rsid w:val="00657D54"/>
    <w:rsid w:val="0066111C"/>
    <w:rsid w:val="006633CC"/>
    <w:rsid w:val="006639F0"/>
    <w:rsid w:val="00663E4E"/>
    <w:rsid w:val="00665042"/>
    <w:rsid w:val="00666978"/>
    <w:rsid w:val="006703AF"/>
    <w:rsid w:val="00672575"/>
    <w:rsid w:val="006738EA"/>
    <w:rsid w:val="00674AB1"/>
    <w:rsid w:val="00674CF5"/>
    <w:rsid w:val="006754E6"/>
    <w:rsid w:val="00675BCC"/>
    <w:rsid w:val="00675E8B"/>
    <w:rsid w:val="00676CE6"/>
    <w:rsid w:val="006773D2"/>
    <w:rsid w:val="00680710"/>
    <w:rsid w:val="006807E8"/>
    <w:rsid w:val="00684562"/>
    <w:rsid w:val="00684C1C"/>
    <w:rsid w:val="006868C6"/>
    <w:rsid w:val="006869C6"/>
    <w:rsid w:val="006931D4"/>
    <w:rsid w:val="00693A8D"/>
    <w:rsid w:val="0069497A"/>
    <w:rsid w:val="00694FFD"/>
    <w:rsid w:val="0069596F"/>
    <w:rsid w:val="00696C1D"/>
    <w:rsid w:val="00697498"/>
    <w:rsid w:val="006A0959"/>
    <w:rsid w:val="006A212B"/>
    <w:rsid w:val="006A305E"/>
    <w:rsid w:val="006A3850"/>
    <w:rsid w:val="006B0A5A"/>
    <w:rsid w:val="006B0B2F"/>
    <w:rsid w:val="006B1D6C"/>
    <w:rsid w:val="006B2091"/>
    <w:rsid w:val="006B2229"/>
    <w:rsid w:val="006B2F0C"/>
    <w:rsid w:val="006B62E2"/>
    <w:rsid w:val="006B76EA"/>
    <w:rsid w:val="006C03D5"/>
    <w:rsid w:val="006C070B"/>
    <w:rsid w:val="006C2243"/>
    <w:rsid w:val="006C3933"/>
    <w:rsid w:val="006C3A43"/>
    <w:rsid w:val="006C4339"/>
    <w:rsid w:val="006C4AFD"/>
    <w:rsid w:val="006C779D"/>
    <w:rsid w:val="006C7836"/>
    <w:rsid w:val="006C7A6C"/>
    <w:rsid w:val="006C7DCE"/>
    <w:rsid w:val="006D16DE"/>
    <w:rsid w:val="006D3E47"/>
    <w:rsid w:val="006D44EC"/>
    <w:rsid w:val="006E147B"/>
    <w:rsid w:val="006E2312"/>
    <w:rsid w:val="006E258A"/>
    <w:rsid w:val="006E3C4C"/>
    <w:rsid w:val="006E5E3B"/>
    <w:rsid w:val="006E63BE"/>
    <w:rsid w:val="006E72CE"/>
    <w:rsid w:val="006F1001"/>
    <w:rsid w:val="006F1AF1"/>
    <w:rsid w:val="006F1D45"/>
    <w:rsid w:val="006F41CB"/>
    <w:rsid w:val="006F4794"/>
    <w:rsid w:val="006F51AC"/>
    <w:rsid w:val="006F525E"/>
    <w:rsid w:val="006F61FB"/>
    <w:rsid w:val="006F6BEA"/>
    <w:rsid w:val="006F7252"/>
    <w:rsid w:val="006F781B"/>
    <w:rsid w:val="00701690"/>
    <w:rsid w:val="00701AA2"/>
    <w:rsid w:val="00701E2E"/>
    <w:rsid w:val="007026E0"/>
    <w:rsid w:val="0070658D"/>
    <w:rsid w:val="00706C45"/>
    <w:rsid w:val="00706F1D"/>
    <w:rsid w:val="00707C9A"/>
    <w:rsid w:val="00710004"/>
    <w:rsid w:val="007110A9"/>
    <w:rsid w:val="007119C3"/>
    <w:rsid w:val="00714B86"/>
    <w:rsid w:val="007154BC"/>
    <w:rsid w:val="00716517"/>
    <w:rsid w:val="00716D16"/>
    <w:rsid w:val="007202CE"/>
    <w:rsid w:val="00722724"/>
    <w:rsid w:val="00726B1A"/>
    <w:rsid w:val="00732B35"/>
    <w:rsid w:val="00732E1D"/>
    <w:rsid w:val="00734ABB"/>
    <w:rsid w:val="00735EAF"/>
    <w:rsid w:val="007362A6"/>
    <w:rsid w:val="007364BE"/>
    <w:rsid w:val="00737982"/>
    <w:rsid w:val="00742A7D"/>
    <w:rsid w:val="0074380D"/>
    <w:rsid w:val="00744321"/>
    <w:rsid w:val="007460DA"/>
    <w:rsid w:val="007468CF"/>
    <w:rsid w:val="00746E96"/>
    <w:rsid w:val="00747717"/>
    <w:rsid w:val="00747ECC"/>
    <w:rsid w:val="0075068D"/>
    <w:rsid w:val="0075131E"/>
    <w:rsid w:val="0075157F"/>
    <w:rsid w:val="0075451D"/>
    <w:rsid w:val="0075596F"/>
    <w:rsid w:val="00756CF6"/>
    <w:rsid w:val="00757033"/>
    <w:rsid w:val="00760146"/>
    <w:rsid w:val="00760C88"/>
    <w:rsid w:val="00761201"/>
    <w:rsid w:val="00762003"/>
    <w:rsid w:val="0076278B"/>
    <w:rsid w:val="00763CF8"/>
    <w:rsid w:val="00763D19"/>
    <w:rsid w:val="00764026"/>
    <w:rsid w:val="0077274B"/>
    <w:rsid w:val="00773C29"/>
    <w:rsid w:val="00780802"/>
    <w:rsid w:val="00782AAC"/>
    <w:rsid w:val="00784B01"/>
    <w:rsid w:val="0078651D"/>
    <w:rsid w:val="007875F4"/>
    <w:rsid w:val="00787AE5"/>
    <w:rsid w:val="00792020"/>
    <w:rsid w:val="00792644"/>
    <w:rsid w:val="00792663"/>
    <w:rsid w:val="007928D6"/>
    <w:rsid w:val="00795143"/>
    <w:rsid w:val="007957B2"/>
    <w:rsid w:val="00795C3D"/>
    <w:rsid w:val="007A07CA"/>
    <w:rsid w:val="007A61F5"/>
    <w:rsid w:val="007A62F0"/>
    <w:rsid w:val="007A7A1C"/>
    <w:rsid w:val="007B037D"/>
    <w:rsid w:val="007B0685"/>
    <w:rsid w:val="007B358E"/>
    <w:rsid w:val="007B39ED"/>
    <w:rsid w:val="007B50C5"/>
    <w:rsid w:val="007B52C0"/>
    <w:rsid w:val="007B5F93"/>
    <w:rsid w:val="007B62F4"/>
    <w:rsid w:val="007C1761"/>
    <w:rsid w:val="007C219E"/>
    <w:rsid w:val="007C23AE"/>
    <w:rsid w:val="007C36D0"/>
    <w:rsid w:val="007C60D3"/>
    <w:rsid w:val="007D1F3F"/>
    <w:rsid w:val="007D3DB1"/>
    <w:rsid w:val="007D5064"/>
    <w:rsid w:val="007D6649"/>
    <w:rsid w:val="007D67C0"/>
    <w:rsid w:val="007D78A3"/>
    <w:rsid w:val="007D7B32"/>
    <w:rsid w:val="007E22EB"/>
    <w:rsid w:val="007E294A"/>
    <w:rsid w:val="007E2AC1"/>
    <w:rsid w:val="007E375B"/>
    <w:rsid w:val="007E3A77"/>
    <w:rsid w:val="007E4968"/>
    <w:rsid w:val="007E6BCB"/>
    <w:rsid w:val="007E7789"/>
    <w:rsid w:val="007E7B07"/>
    <w:rsid w:val="007F0BF9"/>
    <w:rsid w:val="007F13FE"/>
    <w:rsid w:val="007F2762"/>
    <w:rsid w:val="007F3431"/>
    <w:rsid w:val="007F41F1"/>
    <w:rsid w:val="007F42E4"/>
    <w:rsid w:val="007F529A"/>
    <w:rsid w:val="008005EA"/>
    <w:rsid w:val="00800E6C"/>
    <w:rsid w:val="00803BE0"/>
    <w:rsid w:val="008046B4"/>
    <w:rsid w:val="00805374"/>
    <w:rsid w:val="00805D0D"/>
    <w:rsid w:val="0080618F"/>
    <w:rsid w:val="00807DBC"/>
    <w:rsid w:val="00810873"/>
    <w:rsid w:val="00811B37"/>
    <w:rsid w:val="00812360"/>
    <w:rsid w:val="00812C54"/>
    <w:rsid w:val="00812E1E"/>
    <w:rsid w:val="00813592"/>
    <w:rsid w:val="00813B2E"/>
    <w:rsid w:val="0081519A"/>
    <w:rsid w:val="008151B0"/>
    <w:rsid w:val="008161FC"/>
    <w:rsid w:val="0081675F"/>
    <w:rsid w:val="00816853"/>
    <w:rsid w:val="00817554"/>
    <w:rsid w:val="00817E2F"/>
    <w:rsid w:val="00821157"/>
    <w:rsid w:val="0082201D"/>
    <w:rsid w:val="00823282"/>
    <w:rsid w:val="00827EBC"/>
    <w:rsid w:val="0083230C"/>
    <w:rsid w:val="008337B0"/>
    <w:rsid w:val="00834E4C"/>
    <w:rsid w:val="008353C8"/>
    <w:rsid w:val="00836099"/>
    <w:rsid w:val="00837AD7"/>
    <w:rsid w:val="0084010F"/>
    <w:rsid w:val="0084076B"/>
    <w:rsid w:val="00840E60"/>
    <w:rsid w:val="00840FD5"/>
    <w:rsid w:val="008418C1"/>
    <w:rsid w:val="00841CC9"/>
    <w:rsid w:val="00841D7A"/>
    <w:rsid w:val="008430CF"/>
    <w:rsid w:val="008433D7"/>
    <w:rsid w:val="008435DE"/>
    <w:rsid w:val="00845828"/>
    <w:rsid w:val="00846FFC"/>
    <w:rsid w:val="008471FE"/>
    <w:rsid w:val="00853E1F"/>
    <w:rsid w:val="008548C2"/>
    <w:rsid w:val="00856316"/>
    <w:rsid w:val="00856987"/>
    <w:rsid w:val="00857198"/>
    <w:rsid w:val="00857274"/>
    <w:rsid w:val="008605AA"/>
    <w:rsid w:val="00860754"/>
    <w:rsid w:val="00860B54"/>
    <w:rsid w:val="00861C26"/>
    <w:rsid w:val="00861F27"/>
    <w:rsid w:val="00863DDC"/>
    <w:rsid w:val="008646B2"/>
    <w:rsid w:val="008647DE"/>
    <w:rsid w:val="008656BC"/>
    <w:rsid w:val="008662AD"/>
    <w:rsid w:val="008664B3"/>
    <w:rsid w:val="00867048"/>
    <w:rsid w:val="0086746F"/>
    <w:rsid w:val="00867BCE"/>
    <w:rsid w:val="00871083"/>
    <w:rsid w:val="00874007"/>
    <w:rsid w:val="00874632"/>
    <w:rsid w:val="0087534D"/>
    <w:rsid w:val="00876204"/>
    <w:rsid w:val="0087704A"/>
    <w:rsid w:val="008809E0"/>
    <w:rsid w:val="008817D0"/>
    <w:rsid w:val="00882C82"/>
    <w:rsid w:val="0088566E"/>
    <w:rsid w:val="00885DA5"/>
    <w:rsid w:val="00886127"/>
    <w:rsid w:val="00891983"/>
    <w:rsid w:val="00891A11"/>
    <w:rsid w:val="00891D6A"/>
    <w:rsid w:val="00892B68"/>
    <w:rsid w:val="00892E0E"/>
    <w:rsid w:val="008975A7"/>
    <w:rsid w:val="008A01AA"/>
    <w:rsid w:val="008A064E"/>
    <w:rsid w:val="008A1DFC"/>
    <w:rsid w:val="008A47C7"/>
    <w:rsid w:val="008A5168"/>
    <w:rsid w:val="008A5E52"/>
    <w:rsid w:val="008B07BA"/>
    <w:rsid w:val="008B0F65"/>
    <w:rsid w:val="008B1EC1"/>
    <w:rsid w:val="008B2246"/>
    <w:rsid w:val="008B3395"/>
    <w:rsid w:val="008B358B"/>
    <w:rsid w:val="008B4B28"/>
    <w:rsid w:val="008B4E9B"/>
    <w:rsid w:val="008B6AA8"/>
    <w:rsid w:val="008B7D77"/>
    <w:rsid w:val="008C023D"/>
    <w:rsid w:val="008C1EEC"/>
    <w:rsid w:val="008C6E90"/>
    <w:rsid w:val="008C709A"/>
    <w:rsid w:val="008D15AA"/>
    <w:rsid w:val="008D162F"/>
    <w:rsid w:val="008D2163"/>
    <w:rsid w:val="008D3A27"/>
    <w:rsid w:val="008D3AFB"/>
    <w:rsid w:val="008D6645"/>
    <w:rsid w:val="008D6F58"/>
    <w:rsid w:val="008D7229"/>
    <w:rsid w:val="008D79CE"/>
    <w:rsid w:val="008E08A4"/>
    <w:rsid w:val="008E0AE2"/>
    <w:rsid w:val="008E1893"/>
    <w:rsid w:val="008E22C5"/>
    <w:rsid w:val="008E2D55"/>
    <w:rsid w:val="008E398A"/>
    <w:rsid w:val="008E4575"/>
    <w:rsid w:val="008E70E8"/>
    <w:rsid w:val="008E7FB1"/>
    <w:rsid w:val="008F49E7"/>
    <w:rsid w:val="008F57DA"/>
    <w:rsid w:val="008F5BDF"/>
    <w:rsid w:val="00902F1A"/>
    <w:rsid w:val="00904033"/>
    <w:rsid w:val="0090433C"/>
    <w:rsid w:val="009046A7"/>
    <w:rsid w:val="009049B0"/>
    <w:rsid w:val="0090570C"/>
    <w:rsid w:val="00905AE5"/>
    <w:rsid w:val="00906177"/>
    <w:rsid w:val="00906605"/>
    <w:rsid w:val="00907D6E"/>
    <w:rsid w:val="00913DCE"/>
    <w:rsid w:val="00915402"/>
    <w:rsid w:val="00916032"/>
    <w:rsid w:val="00920784"/>
    <w:rsid w:val="00920E3A"/>
    <w:rsid w:val="009222DF"/>
    <w:rsid w:val="00924E9F"/>
    <w:rsid w:val="00925841"/>
    <w:rsid w:val="009262D6"/>
    <w:rsid w:val="0093051D"/>
    <w:rsid w:val="00930669"/>
    <w:rsid w:val="009322A2"/>
    <w:rsid w:val="00934D2C"/>
    <w:rsid w:val="0093558E"/>
    <w:rsid w:val="00935C27"/>
    <w:rsid w:val="00936186"/>
    <w:rsid w:val="00936976"/>
    <w:rsid w:val="00937F54"/>
    <w:rsid w:val="00942BC9"/>
    <w:rsid w:val="00943319"/>
    <w:rsid w:val="00950406"/>
    <w:rsid w:val="009507A3"/>
    <w:rsid w:val="009510DF"/>
    <w:rsid w:val="009558A5"/>
    <w:rsid w:val="00956606"/>
    <w:rsid w:val="0095715F"/>
    <w:rsid w:val="009654ED"/>
    <w:rsid w:val="00967137"/>
    <w:rsid w:val="00970CC7"/>
    <w:rsid w:val="0097110F"/>
    <w:rsid w:val="00972D6A"/>
    <w:rsid w:val="00975300"/>
    <w:rsid w:val="009753EB"/>
    <w:rsid w:val="009833EA"/>
    <w:rsid w:val="0098340C"/>
    <w:rsid w:val="009848BD"/>
    <w:rsid w:val="00984C4D"/>
    <w:rsid w:val="0099001D"/>
    <w:rsid w:val="0099175C"/>
    <w:rsid w:val="00995C7C"/>
    <w:rsid w:val="00996358"/>
    <w:rsid w:val="00996812"/>
    <w:rsid w:val="00996AAA"/>
    <w:rsid w:val="00996D95"/>
    <w:rsid w:val="00997138"/>
    <w:rsid w:val="009A07B0"/>
    <w:rsid w:val="009A3A4C"/>
    <w:rsid w:val="009A418C"/>
    <w:rsid w:val="009A4D3F"/>
    <w:rsid w:val="009A52CA"/>
    <w:rsid w:val="009A5C37"/>
    <w:rsid w:val="009B2654"/>
    <w:rsid w:val="009B4019"/>
    <w:rsid w:val="009B47D5"/>
    <w:rsid w:val="009B4F43"/>
    <w:rsid w:val="009B54B3"/>
    <w:rsid w:val="009B7EBD"/>
    <w:rsid w:val="009C06C0"/>
    <w:rsid w:val="009C201D"/>
    <w:rsid w:val="009C2C7A"/>
    <w:rsid w:val="009C5C58"/>
    <w:rsid w:val="009C6628"/>
    <w:rsid w:val="009C7084"/>
    <w:rsid w:val="009C798E"/>
    <w:rsid w:val="009D0167"/>
    <w:rsid w:val="009D0528"/>
    <w:rsid w:val="009D0A40"/>
    <w:rsid w:val="009D0FC7"/>
    <w:rsid w:val="009D1154"/>
    <w:rsid w:val="009D4CCE"/>
    <w:rsid w:val="009D5FDB"/>
    <w:rsid w:val="009E0AAB"/>
    <w:rsid w:val="009E0CC7"/>
    <w:rsid w:val="009E0D41"/>
    <w:rsid w:val="009E1CC8"/>
    <w:rsid w:val="009E1F9B"/>
    <w:rsid w:val="009E2A74"/>
    <w:rsid w:val="009E469E"/>
    <w:rsid w:val="009E4B63"/>
    <w:rsid w:val="009E4CCB"/>
    <w:rsid w:val="009E6BD8"/>
    <w:rsid w:val="009E71FC"/>
    <w:rsid w:val="009E79F3"/>
    <w:rsid w:val="009F0CA6"/>
    <w:rsid w:val="009F2C8A"/>
    <w:rsid w:val="009F45B8"/>
    <w:rsid w:val="009F5205"/>
    <w:rsid w:val="009F5307"/>
    <w:rsid w:val="009F5577"/>
    <w:rsid w:val="009F561B"/>
    <w:rsid w:val="00A01160"/>
    <w:rsid w:val="00A01BE7"/>
    <w:rsid w:val="00A01BEB"/>
    <w:rsid w:val="00A02447"/>
    <w:rsid w:val="00A02DD7"/>
    <w:rsid w:val="00A02E43"/>
    <w:rsid w:val="00A034B5"/>
    <w:rsid w:val="00A04060"/>
    <w:rsid w:val="00A040FC"/>
    <w:rsid w:val="00A10910"/>
    <w:rsid w:val="00A11B57"/>
    <w:rsid w:val="00A12337"/>
    <w:rsid w:val="00A123F5"/>
    <w:rsid w:val="00A129A1"/>
    <w:rsid w:val="00A13377"/>
    <w:rsid w:val="00A13DF3"/>
    <w:rsid w:val="00A1502C"/>
    <w:rsid w:val="00A16471"/>
    <w:rsid w:val="00A21220"/>
    <w:rsid w:val="00A221C4"/>
    <w:rsid w:val="00A23915"/>
    <w:rsid w:val="00A23A6E"/>
    <w:rsid w:val="00A243DA"/>
    <w:rsid w:val="00A25139"/>
    <w:rsid w:val="00A269A5"/>
    <w:rsid w:val="00A27C9B"/>
    <w:rsid w:val="00A304A3"/>
    <w:rsid w:val="00A306AA"/>
    <w:rsid w:val="00A31876"/>
    <w:rsid w:val="00A33E8D"/>
    <w:rsid w:val="00A3520E"/>
    <w:rsid w:val="00A357F6"/>
    <w:rsid w:val="00A35F31"/>
    <w:rsid w:val="00A4000A"/>
    <w:rsid w:val="00A40888"/>
    <w:rsid w:val="00A42426"/>
    <w:rsid w:val="00A42F91"/>
    <w:rsid w:val="00A4407D"/>
    <w:rsid w:val="00A44AC6"/>
    <w:rsid w:val="00A44F9D"/>
    <w:rsid w:val="00A463FB"/>
    <w:rsid w:val="00A51F7E"/>
    <w:rsid w:val="00A52575"/>
    <w:rsid w:val="00A53776"/>
    <w:rsid w:val="00A55F77"/>
    <w:rsid w:val="00A56A43"/>
    <w:rsid w:val="00A5767C"/>
    <w:rsid w:val="00A60A55"/>
    <w:rsid w:val="00A62E13"/>
    <w:rsid w:val="00A63ECA"/>
    <w:rsid w:val="00A70B07"/>
    <w:rsid w:val="00A710B3"/>
    <w:rsid w:val="00A7271B"/>
    <w:rsid w:val="00A72948"/>
    <w:rsid w:val="00A732A2"/>
    <w:rsid w:val="00A75CEF"/>
    <w:rsid w:val="00A77FAA"/>
    <w:rsid w:val="00A80CE5"/>
    <w:rsid w:val="00A8182B"/>
    <w:rsid w:val="00A81839"/>
    <w:rsid w:val="00A822D2"/>
    <w:rsid w:val="00A83411"/>
    <w:rsid w:val="00A83F45"/>
    <w:rsid w:val="00A8570C"/>
    <w:rsid w:val="00A85E31"/>
    <w:rsid w:val="00A86CD6"/>
    <w:rsid w:val="00A870CA"/>
    <w:rsid w:val="00A8789C"/>
    <w:rsid w:val="00A87A48"/>
    <w:rsid w:val="00A92F2C"/>
    <w:rsid w:val="00A946AB"/>
    <w:rsid w:val="00A956EA"/>
    <w:rsid w:val="00A96774"/>
    <w:rsid w:val="00A96A1D"/>
    <w:rsid w:val="00A96F0B"/>
    <w:rsid w:val="00AA0B60"/>
    <w:rsid w:val="00AA0D01"/>
    <w:rsid w:val="00AA2C1E"/>
    <w:rsid w:val="00AA4C64"/>
    <w:rsid w:val="00AA4CE8"/>
    <w:rsid w:val="00AA5B6F"/>
    <w:rsid w:val="00AA6A18"/>
    <w:rsid w:val="00AA6A20"/>
    <w:rsid w:val="00AA71D5"/>
    <w:rsid w:val="00AA7357"/>
    <w:rsid w:val="00AA739E"/>
    <w:rsid w:val="00AB0A24"/>
    <w:rsid w:val="00AB4BA3"/>
    <w:rsid w:val="00AB5921"/>
    <w:rsid w:val="00AB79C9"/>
    <w:rsid w:val="00AC05EA"/>
    <w:rsid w:val="00AC07B3"/>
    <w:rsid w:val="00AC0F30"/>
    <w:rsid w:val="00AC2CF4"/>
    <w:rsid w:val="00AC3207"/>
    <w:rsid w:val="00AC4AA1"/>
    <w:rsid w:val="00AC694E"/>
    <w:rsid w:val="00AC7DF8"/>
    <w:rsid w:val="00AD0F8D"/>
    <w:rsid w:val="00AD16B7"/>
    <w:rsid w:val="00AD2048"/>
    <w:rsid w:val="00AD2BD2"/>
    <w:rsid w:val="00AD49E0"/>
    <w:rsid w:val="00AD4BFC"/>
    <w:rsid w:val="00AD4EE3"/>
    <w:rsid w:val="00AD55FC"/>
    <w:rsid w:val="00AD5F78"/>
    <w:rsid w:val="00AD641F"/>
    <w:rsid w:val="00AD690F"/>
    <w:rsid w:val="00AD6CC1"/>
    <w:rsid w:val="00AD7689"/>
    <w:rsid w:val="00AD7C0F"/>
    <w:rsid w:val="00AE070C"/>
    <w:rsid w:val="00AE20C8"/>
    <w:rsid w:val="00AE4E06"/>
    <w:rsid w:val="00AE5F38"/>
    <w:rsid w:val="00AF168A"/>
    <w:rsid w:val="00AF221F"/>
    <w:rsid w:val="00AF2678"/>
    <w:rsid w:val="00AF3B22"/>
    <w:rsid w:val="00AF6B84"/>
    <w:rsid w:val="00AF7068"/>
    <w:rsid w:val="00AF7162"/>
    <w:rsid w:val="00AF7D71"/>
    <w:rsid w:val="00AF7E27"/>
    <w:rsid w:val="00B02189"/>
    <w:rsid w:val="00B031FA"/>
    <w:rsid w:val="00B04D10"/>
    <w:rsid w:val="00B05131"/>
    <w:rsid w:val="00B073C2"/>
    <w:rsid w:val="00B07746"/>
    <w:rsid w:val="00B103D8"/>
    <w:rsid w:val="00B10CDA"/>
    <w:rsid w:val="00B10DAF"/>
    <w:rsid w:val="00B10F42"/>
    <w:rsid w:val="00B118A9"/>
    <w:rsid w:val="00B11EA8"/>
    <w:rsid w:val="00B133BF"/>
    <w:rsid w:val="00B13EDA"/>
    <w:rsid w:val="00B147BA"/>
    <w:rsid w:val="00B164CA"/>
    <w:rsid w:val="00B16B03"/>
    <w:rsid w:val="00B16EAA"/>
    <w:rsid w:val="00B20AB3"/>
    <w:rsid w:val="00B20F3A"/>
    <w:rsid w:val="00B2184F"/>
    <w:rsid w:val="00B26999"/>
    <w:rsid w:val="00B269DC"/>
    <w:rsid w:val="00B26E50"/>
    <w:rsid w:val="00B3324E"/>
    <w:rsid w:val="00B35E50"/>
    <w:rsid w:val="00B3627A"/>
    <w:rsid w:val="00B414BA"/>
    <w:rsid w:val="00B43B79"/>
    <w:rsid w:val="00B4520C"/>
    <w:rsid w:val="00B46B2B"/>
    <w:rsid w:val="00B502B2"/>
    <w:rsid w:val="00B52AFF"/>
    <w:rsid w:val="00B52CE3"/>
    <w:rsid w:val="00B543A8"/>
    <w:rsid w:val="00B55B5A"/>
    <w:rsid w:val="00B56C84"/>
    <w:rsid w:val="00B573B8"/>
    <w:rsid w:val="00B60618"/>
    <w:rsid w:val="00B62749"/>
    <w:rsid w:val="00B63212"/>
    <w:rsid w:val="00B649F0"/>
    <w:rsid w:val="00B66481"/>
    <w:rsid w:val="00B66D04"/>
    <w:rsid w:val="00B677B8"/>
    <w:rsid w:val="00B67F28"/>
    <w:rsid w:val="00B72B30"/>
    <w:rsid w:val="00B72CDE"/>
    <w:rsid w:val="00B74A36"/>
    <w:rsid w:val="00B74E27"/>
    <w:rsid w:val="00B75BB3"/>
    <w:rsid w:val="00B76F09"/>
    <w:rsid w:val="00B779FD"/>
    <w:rsid w:val="00B8145C"/>
    <w:rsid w:val="00B85C6F"/>
    <w:rsid w:val="00B85DC4"/>
    <w:rsid w:val="00B866AE"/>
    <w:rsid w:val="00B870DC"/>
    <w:rsid w:val="00B872BF"/>
    <w:rsid w:val="00B875AF"/>
    <w:rsid w:val="00B87904"/>
    <w:rsid w:val="00B9022C"/>
    <w:rsid w:val="00B9088E"/>
    <w:rsid w:val="00B90D62"/>
    <w:rsid w:val="00B9691F"/>
    <w:rsid w:val="00B97191"/>
    <w:rsid w:val="00B972E3"/>
    <w:rsid w:val="00BA0648"/>
    <w:rsid w:val="00BA08FA"/>
    <w:rsid w:val="00BA14B6"/>
    <w:rsid w:val="00BA24E9"/>
    <w:rsid w:val="00BA4154"/>
    <w:rsid w:val="00BA465D"/>
    <w:rsid w:val="00BA4D90"/>
    <w:rsid w:val="00BA5F5D"/>
    <w:rsid w:val="00BA6872"/>
    <w:rsid w:val="00BB04A7"/>
    <w:rsid w:val="00BB0E8A"/>
    <w:rsid w:val="00BB2048"/>
    <w:rsid w:val="00BB267F"/>
    <w:rsid w:val="00BB2A13"/>
    <w:rsid w:val="00BB30E5"/>
    <w:rsid w:val="00BB3108"/>
    <w:rsid w:val="00BB6DCA"/>
    <w:rsid w:val="00BB7B83"/>
    <w:rsid w:val="00BC0FC7"/>
    <w:rsid w:val="00BC1917"/>
    <w:rsid w:val="00BC2E93"/>
    <w:rsid w:val="00BC2FEC"/>
    <w:rsid w:val="00BC3DC9"/>
    <w:rsid w:val="00BC43AA"/>
    <w:rsid w:val="00BC4631"/>
    <w:rsid w:val="00BD0813"/>
    <w:rsid w:val="00BD1913"/>
    <w:rsid w:val="00BD5311"/>
    <w:rsid w:val="00BD7186"/>
    <w:rsid w:val="00BD7FCE"/>
    <w:rsid w:val="00BE0A5C"/>
    <w:rsid w:val="00BE4D1C"/>
    <w:rsid w:val="00BE5192"/>
    <w:rsid w:val="00BE5CAC"/>
    <w:rsid w:val="00BF15F3"/>
    <w:rsid w:val="00BF170E"/>
    <w:rsid w:val="00BF2B91"/>
    <w:rsid w:val="00BF45FF"/>
    <w:rsid w:val="00BF542A"/>
    <w:rsid w:val="00C00587"/>
    <w:rsid w:val="00C02475"/>
    <w:rsid w:val="00C04010"/>
    <w:rsid w:val="00C04722"/>
    <w:rsid w:val="00C05DF2"/>
    <w:rsid w:val="00C06CFB"/>
    <w:rsid w:val="00C07863"/>
    <w:rsid w:val="00C11D12"/>
    <w:rsid w:val="00C13855"/>
    <w:rsid w:val="00C13A28"/>
    <w:rsid w:val="00C14F84"/>
    <w:rsid w:val="00C15EDE"/>
    <w:rsid w:val="00C16DB8"/>
    <w:rsid w:val="00C172E6"/>
    <w:rsid w:val="00C204C1"/>
    <w:rsid w:val="00C226BE"/>
    <w:rsid w:val="00C24388"/>
    <w:rsid w:val="00C24DB6"/>
    <w:rsid w:val="00C25205"/>
    <w:rsid w:val="00C262CB"/>
    <w:rsid w:val="00C2673F"/>
    <w:rsid w:val="00C26C36"/>
    <w:rsid w:val="00C26CDB"/>
    <w:rsid w:val="00C30566"/>
    <w:rsid w:val="00C350C0"/>
    <w:rsid w:val="00C4246D"/>
    <w:rsid w:val="00C46E94"/>
    <w:rsid w:val="00C506C0"/>
    <w:rsid w:val="00C5284B"/>
    <w:rsid w:val="00C528FD"/>
    <w:rsid w:val="00C52F36"/>
    <w:rsid w:val="00C5457A"/>
    <w:rsid w:val="00C55993"/>
    <w:rsid w:val="00C55B51"/>
    <w:rsid w:val="00C56003"/>
    <w:rsid w:val="00C563A6"/>
    <w:rsid w:val="00C56D5D"/>
    <w:rsid w:val="00C5744F"/>
    <w:rsid w:val="00C577F1"/>
    <w:rsid w:val="00C60083"/>
    <w:rsid w:val="00C62F45"/>
    <w:rsid w:val="00C66C9E"/>
    <w:rsid w:val="00C71165"/>
    <w:rsid w:val="00C73C4F"/>
    <w:rsid w:val="00C749EB"/>
    <w:rsid w:val="00C75414"/>
    <w:rsid w:val="00C764B8"/>
    <w:rsid w:val="00C774ED"/>
    <w:rsid w:val="00C81170"/>
    <w:rsid w:val="00C8201C"/>
    <w:rsid w:val="00C8413E"/>
    <w:rsid w:val="00C843D8"/>
    <w:rsid w:val="00C85A8D"/>
    <w:rsid w:val="00C868EB"/>
    <w:rsid w:val="00C86F2E"/>
    <w:rsid w:val="00C943C0"/>
    <w:rsid w:val="00C94595"/>
    <w:rsid w:val="00C9685B"/>
    <w:rsid w:val="00CA09C0"/>
    <w:rsid w:val="00CA1A8D"/>
    <w:rsid w:val="00CA2984"/>
    <w:rsid w:val="00CA4424"/>
    <w:rsid w:val="00CA6461"/>
    <w:rsid w:val="00CA7A09"/>
    <w:rsid w:val="00CB0BB3"/>
    <w:rsid w:val="00CB19AC"/>
    <w:rsid w:val="00CB2158"/>
    <w:rsid w:val="00CB231E"/>
    <w:rsid w:val="00CB2350"/>
    <w:rsid w:val="00CB3D68"/>
    <w:rsid w:val="00CB40E3"/>
    <w:rsid w:val="00CB4FF3"/>
    <w:rsid w:val="00CB52A7"/>
    <w:rsid w:val="00CB5531"/>
    <w:rsid w:val="00CB7194"/>
    <w:rsid w:val="00CB71EB"/>
    <w:rsid w:val="00CB7225"/>
    <w:rsid w:val="00CB778A"/>
    <w:rsid w:val="00CB7B0A"/>
    <w:rsid w:val="00CC342E"/>
    <w:rsid w:val="00CC36AA"/>
    <w:rsid w:val="00CC46F5"/>
    <w:rsid w:val="00CC506B"/>
    <w:rsid w:val="00CC598F"/>
    <w:rsid w:val="00CC7DDE"/>
    <w:rsid w:val="00CD2EB9"/>
    <w:rsid w:val="00CD2F08"/>
    <w:rsid w:val="00CD5FDF"/>
    <w:rsid w:val="00CE0B2E"/>
    <w:rsid w:val="00CE365F"/>
    <w:rsid w:val="00CE3789"/>
    <w:rsid w:val="00CE73CC"/>
    <w:rsid w:val="00CF02D7"/>
    <w:rsid w:val="00CF08B2"/>
    <w:rsid w:val="00CF08DD"/>
    <w:rsid w:val="00CF0CC6"/>
    <w:rsid w:val="00CF31F4"/>
    <w:rsid w:val="00CF43A4"/>
    <w:rsid w:val="00CF6646"/>
    <w:rsid w:val="00D00004"/>
    <w:rsid w:val="00D00474"/>
    <w:rsid w:val="00D007EB"/>
    <w:rsid w:val="00D00985"/>
    <w:rsid w:val="00D00B54"/>
    <w:rsid w:val="00D00C98"/>
    <w:rsid w:val="00D0150C"/>
    <w:rsid w:val="00D01EBA"/>
    <w:rsid w:val="00D02DAB"/>
    <w:rsid w:val="00D03C3B"/>
    <w:rsid w:val="00D0519F"/>
    <w:rsid w:val="00D0520A"/>
    <w:rsid w:val="00D053EA"/>
    <w:rsid w:val="00D05574"/>
    <w:rsid w:val="00D072F2"/>
    <w:rsid w:val="00D07301"/>
    <w:rsid w:val="00D12E3E"/>
    <w:rsid w:val="00D13402"/>
    <w:rsid w:val="00D13C58"/>
    <w:rsid w:val="00D14462"/>
    <w:rsid w:val="00D15474"/>
    <w:rsid w:val="00D16124"/>
    <w:rsid w:val="00D1634C"/>
    <w:rsid w:val="00D204CE"/>
    <w:rsid w:val="00D20528"/>
    <w:rsid w:val="00D2281E"/>
    <w:rsid w:val="00D22828"/>
    <w:rsid w:val="00D2367D"/>
    <w:rsid w:val="00D2520F"/>
    <w:rsid w:val="00D254C7"/>
    <w:rsid w:val="00D30A04"/>
    <w:rsid w:val="00D30D77"/>
    <w:rsid w:val="00D30E1A"/>
    <w:rsid w:val="00D32215"/>
    <w:rsid w:val="00D32C67"/>
    <w:rsid w:val="00D36025"/>
    <w:rsid w:val="00D401A7"/>
    <w:rsid w:val="00D41CCF"/>
    <w:rsid w:val="00D43DE0"/>
    <w:rsid w:val="00D43FDB"/>
    <w:rsid w:val="00D45E91"/>
    <w:rsid w:val="00D46462"/>
    <w:rsid w:val="00D50B4F"/>
    <w:rsid w:val="00D51DAD"/>
    <w:rsid w:val="00D520D9"/>
    <w:rsid w:val="00D520F6"/>
    <w:rsid w:val="00D526A4"/>
    <w:rsid w:val="00D55A24"/>
    <w:rsid w:val="00D55DDB"/>
    <w:rsid w:val="00D571F9"/>
    <w:rsid w:val="00D57E4F"/>
    <w:rsid w:val="00D61CF2"/>
    <w:rsid w:val="00D61E71"/>
    <w:rsid w:val="00D622EF"/>
    <w:rsid w:val="00D62E91"/>
    <w:rsid w:val="00D631CE"/>
    <w:rsid w:val="00D645EF"/>
    <w:rsid w:val="00D64A04"/>
    <w:rsid w:val="00D66F1F"/>
    <w:rsid w:val="00D67979"/>
    <w:rsid w:val="00D679D8"/>
    <w:rsid w:val="00D7162C"/>
    <w:rsid w:val="00D7380D"/>
    <w:rsid w:val="00D74705"/>
    <w:rsid w:val="00D75A4F"/>
    <w:rsid w:val="00D76EA5"/>
    <w:rsid w:val="00D77359"/>
    <w:rsid w:val="00D778AC"/>
    <w:rsid w:val="00D8013B"/>
    <w:rsid w:val="00D80D03"/>
    <w:rsid w:val="00D80E81"/>
    <w:rsid w:val="00D810C1"/>
    <w:rsid w:val="00D81E38"/>
    <w:rsid w:val="00D83CEB"/>
    <w:rsid w:val="00D84141"/>
    <w:rsid w:val="00D870AB"/>
    <w:rsid w:val="00D87227"/>
    <w:rsid w:val="00D90292"/>
    <w:rsid w:val="00D9046B"/>
    <w:rsid w:val="00D91ACC"/>
    <w:rsid w:val="00D97717"/>
    <w:rsid w:val="00D97A93"/>
    <w:rsid w:val="00DA0282"/>
    <w:rsid w:val="00DA1E37"/>
    <w:rsid w:val="00DA225D"/>
    <w:rsid w:val="00DA2456"/>
    <w:rsid w:val="00DA3169"/>
    <w:rsid w:val="00DA3E55"/>
    <w:rsid w:val="00DA437D"/>
    <w:rsid w:val="00DA458C"/>
    <w:rsid w:val="00DA6F12"/>
    <w:rsid w:val="00DB0C54"/>
    <w:rsid w:val="00DB1A0E"/>
    <w:rsid w:val="00DB26F0"/>
    <w:rsid w:val="00DB2A62"/>
    <w:rsid w:val="00DB6E01"/>
    <w:rsid w:val="00DB77D6"/>
    <w:rsid w:val="00DC0E8B"/>
    <w:rsid w:val="00DC30A5"/>
    <w:rsid w:val="00DC41F2"/>
    <w:rsid w:val="00DC4A3F"/>
    <w:rsid w:val="00DC53CB"/>
    <w:rsid w:val="00DC55A0"/>
    <w:rsid w:val="00DC6108"/>
    <w:rsid w:val="00DC6263"/>
    <w:rsid w:val="00DC6283"/>
    <w:rsid w:val="00DC71E3"/>
    <w:rsid w:val="00DC75A1"/>
    <w:rsid w:val="00DD047D"/>
    <w:rsid w:val="00DD20E0"/>
    <w:rsid w:val="00DD2534"/>
    <w:rsid w:val="00DD4849"/>
    <w:rsid w:val="00DD4ABE"/>
    <w:rsid w:val="00DD4CE5"/>
    <w:rsid w:val="00DD5DCD"/>
    <w:rsid w:val="00DD664E"/>
    <w:rsid w:val="00DD7162"/>
    <w:rsid w:val="00DD7600"/>
    <w:rsid w:val="00DD7C4A"/>
    <w:rsid w:val="00DE31BF"/>
    <w:rsid w:val="00DE424C"/>
    <w:rsid w:val="00DE5585"/>
    <w:rsid w:val="00DE72FC"/>
    <w:rsid w:val="00DF02A4"/>
    <w:rsid w:val="00DF1365"/>
    <w:rsid w:val="00DF142D"/>
    <w:rsid w:val="00DF1526"/>
    <w:rsid w:val="00DF39E0"/>
    <w:rsid w:val="00DF5B7C"/>
    <w:rsid w:val="00DF5D6E"/>
    <w:rsid w:val="00DF6062"/>
    <w:rsid w:val="00E024BB"/>
    <w:rsid w:val="00E0278A"/>
    <w:rsid w:val="00E03832"/>
    <w:rsid w:val="00E0413A"/>
    <w:rsid w:val="00E04F12"/>
    <w:rsid w:val="00E0624C"/>
    <w:rsid w:val="00E07BC7"/>
    <w:rsid w:val="00E105A5"/>
    <w:rsid w:val="00E10603"/>
    <w:rsid w:val="00E109DD"/>
    <w:rsid w:val="00E10D29"/>
    <w:rsid w:val="00E112B1"/>
    <w:rsid w:val="00E11D5E"/>
    <w:rsid w:val="00E13C88"/>
    <w:rsid w:val="00E140D6"/>
    <w:rsid w:val="00E16642"/>
    <w:rsid w:val="00E17887"/>
    <w:rsid w:val="00E17D5E"/>
    <w:rsid w:val="00E22C24"/>
    <w:rsid w:val="00E23187"/>
    <w:rsid w:val="00E253EB"/>
    <w:rsid w:val="00E261AA"/>
    <w:rsid w:val="00E261DB"/>
    <w:rsid w:val="00E330FC"/>
    <w:rsid w:val="00E345A3"/>
    <w:rsid w:val="00E34947"/>
    <w:rsid w:val="00E34E56"/>
    <w:rsid w:val="00E36570"/>
    <w:rsid w:val="00E41841"/>
    <w:rsid w:val="00E41AA4"/>
    <w:rsid w:val="00E4350D"/>
    <w:rsid w:val="00E439BF"/>
    <w:rsid w:val="00E45483"/>
    <w:rsid w:val="00E45993"/>
    <w:rsid w:val="00E460C9"/>
    <w:rsid w:val="00E464BE"/>
    <w:rsid w:val="00E5037F"/>
    <w:rsid w:val="00E52090"/>
    <w:rsid w:val="00E52E4C"/>
    <w:rsid w:val="00E530CE"/>
    <w:rsid w:val="00E53141"/>
    <w:rsid w:val="00E54D3C"/>
    <w:rsid w:val="00E55DF1"/>
    <w:rsid w:val="00E57E9F"/>
    <w:rsid w:val="00E57F05"/>
    <w:rsid w:val="00E603B1"/>
    <w:rsid w:val="00E64998"/>
    <w:rsid w:val="00E6625B"/>
    <w:rsid w:val="00E70348"/>
    <w:rsid w:val="00E7041F"/>
    <w:rsid w:val="00E72447"/>
    <w:rsid w:val="00E729E7"/>
    <w:rsid w:val="00E74C1E"/>
    <w:rsid w:val="00E75724"/>
    <w:rsid w:val="00E7744C"/>
    <w:rsid w:val="00E77AE0"/>
    <w:rsid w:val="00E804DE"/>
    <w:rsid w:val="00E82117"/>
    <w:rsid w:val="00E84385"/>
    <w:rsid w:val="00E845AF"/>
    <w:rsid w:val="00E8492A"/>
    <w:rsid w:val="00E84D90"/>
    <w:rsid w:val="00E8551F"/>
    <w:rsid w:val="00E87384"/>
    <w:rsid w:val="00E90012"/>
    <w:rsid w:val="00E9139F"/>
    <w:rsid w:val="00E923E1"/>
    <w:rsid w:val="00E93772"/>
    <w:rsid w:val="00E93E61"/>
    <w:rsid w:val="00E940E2"/>
    <w:rsid w:val="00E9414E"/>
    <w:rsid w:val="00E9426A"/>
    <w:rsid w:val="00E96B44"/>
    <w:rsid w:val="00EA11E4"/>
    <w:rsid w:val="00EA12A0"/>
    <w:rsid w:val="00EA18CF"/>
    <w:rsid w:val="00EA1CF8"/>
    <w:rsid w:val="00EA280E"/>
    <w:rsid w:val="00EA2B4C"/>
    <w:rsid w:val="00EA3017"/>
    <w:rsid w:val="00EA5693"/>
    <w:rsid w:val="00EA65E5"/>
    <w:rsid w:val="00EA6A17"/>
    <w:rsid w:val="00EA6D1B"/>
    <w:rsid w:val="00EA73FC"/>
    <w:rsid w:val="00EB2502"/>
    <w:rsid w:val="00EB3AF3"/>
    <w:rsid w:val="00EB4A74"/>
    <w:rsid w:val="00EB5070"/>
    <w:rsid w:val="00EB64BC"/>
    <w:rsid w:val="00EC0693"/>
    <w:rsid w:val="00EC1EC9"/>
    <w:rsid w:val="00EC2FC5"/>
    <w:rsid w:val="00EC3D87"/>
    <w:rsid w:val="00EC48F1"/>
    <w:rsid w:val="00EC628E"/>
    <w:rsid w:val="00EC72AE"/>
    <w:rsid w:val="00EC72DF"/>
    <w:rsid w:val="00EC781C"/>
    <w:rsid w:val="00EC7A32"/>
    <w:rsid w:val="00EC7C80"/>
    <w:rsid w:val="00ED11CF"/>
    <w:rsid w:val="00ED2DBD"/>
    <w:rsid w:val="00ED31EA"/>
    <w:rsid w:val="00ED3371"/>
    <w:rsid w:val="00ED3B7E"/>
    <w:rsid w:val="00ED4D20"/>
    <w:rsid w:val="00ED5792"/>
    <w:rsid w:val="00ED75DE"/>
    <w:rsid w:val="00EE1781"/>
    <w:rsid w:val="00EE1E69"/>
    <w:rsid w:val="00EE2051"/>
    <w:rsid w:val="00EE292A"/>
    <w:rsid w:val="00EF0A6E"/>
    <w:rsid w:val="00EF0C41"/>
    <w:rsid w:val="00EF2C60"/>
    <w:rsid w:val="00EF6399"/>
    <w:rsid w:val="00EF67CB"/>
    <w:rsid w:val="00EF70B7"/>
    <w:rsid w:val="00F0085D"/>
    <w:rsid w:val="00F0168D"/>
    <w:rsid w:val="00F016D7"/>
    <w:rsid w:val="00F05759"/>
    <w:rsid w:val="00F05AFD"/>
    <w:rsid w:val="00F138C2"/>
    <w:rsid w:val="00F14EB7"/>
    <w:rsid w:val="00F16C1C"/>
    <w:rsid w:val="00F17CFA"/>
    <w:rsid w:val="00F20961"/>
    <w:rsid w:val="00F23F75"/>
    <w:rsid w:val="00F244CF"/>
    <w:rsid w:val="00F25F1B"/>
    <w:rsid w:val="00F2709D"/>
    <w:rsid w:val="00F272C4"/>
    <w:rsid w:val="00F272F9"/>
    <w:rsid w:val="00F33656"/>
    <w:rsid w:val="00F34512"/>
    <w:rsid w:val="00F35FE7"/>
    <w:rsid w:val="00F36487"/>
    <w:rsid w:val="00F3708A"/>
    <w:rsid w:val="00F400A8"/>
    <w:rsid w:val="00F42CDE"/>
    <w:rsid w:val="00F43D29"/>
    <w:rsid w:val="00F445A3"/>
    <w:rsid w:val="00F44738"/>
    <w:rsid w:val="00F46D7A"/>
    <w:rsid w:val="00F501B2"/>
    <w:rsid w:val="00F50A59"/>
    <w:rsid w:val="00F50E7C"/>
    <w:rsid w:val="00F51286"/>
    <w:rsid w:val="00F53E05"/>
    <w:rsid w:val="00F548D2"/>
    <w:rsid w:val="00F568F4"/>
    <w:rsid w:val="00F56982"/>
    <w:rsid w:val="00F56BCC"/>
    <w:rsid w:val="00F600DA"/>
    <w:rsid w:val="00F63524"/>
    <w:rsid w:val="00F647BC"/>
    <w:rsid w:val="00F65845"/>
    <w:rsid w:val="00F66724"/>
    <w:rsid w:val="00F66882"/>
    <w:rsid w:val="00F66FB6"/>
    <w:rsid w:val="00F67874"/>
    <w:rsid w:val="00F71D6B"/>
    <w:rsid w:val="00F72881"/>
    <w:rsid w:val="00F72CA1"/>
    <w:rsid w:val="00F73196"/>
    <w:rsid w:val="00F731D5"/>
    <w:rsid w:val="00F73ECD"/>
    <w:rsid w:val="00F740E5"/>
    <w:rsid w:val="00F7484C"/>
    <w:rsid w:val="00F75EA1"/>
    <w:rsid w:val="00F77EAF"/>
    <w:rsid w:val="00F8375C"/>
    <w:rsid w:val="00F84B6F"/>
    <w:rsid w:val="00F85FE9"/>
    <w:rsid w:val="00F86CB9"/>
    <w:rsid w:val="00F87A7D"/>
    <w:rsid w:val="00F90145"/>
    <w:rsid w:val="00F902E5"/>
    <w:rsid w:val="00F90587"/>
    <w:rsid w:val="00F90B1F"/>
    <w:rsid w:val="00F91F34"/>
    <w:rsid w:val="00F92EC5"/>
    <w:rsid w:val="00F93919"/>
    <w:rsid w:val="00FA0AD3"/>
    <w:rsid w:val="00FA15BA"/>
    <w:rsid w:val="00FA1C6F"/>
    <w:rsid w:val="00FA2935"/>
    <w:rsid w:val="00FA3309"/>
    <w:rsid w:val="00FA3820"/>
    <w:rsid w:val="00FA4301"/>
    <w:rsid w:val="00FA5AA3"/>
    <w:rsid w:val="00FA6C63"/>
    <w:rsid w:val="00FC459C"/>
    <w:rsid w:val="00FC5751"/>
    <w:rsid w:val="00FC5EDD"/>
    <w:rsid w:val="00FC6277"/>
    <w:rsid w:val="00FC7776"/>
    <w:rsid w:val="00FC7EA1"/>
    <w:rsid w:val="00FD0ADE"/>
    <w:rsid w:val="00FD2807"/>
    <w:rsid w:val="00FD39E2"/>
    <w:rsid w:val="00FD5A3D"/>
    <w:rsid w:val="00FD6127"/>
    <w:rsid w:val="00FD63E6"/>
    <w:rsid w:val="00FD77C4"/>
    <w:rsid w:val="00FE0E44"/>
    <w:rsid w:val="00FE182A"/>
    <w:rsid w:val="00FE1DB8"/>
    <w:rsid w:val="00FE3663"/>
    <w:rsid w:val="00FE6531"/>
    <w:rsid w:val="00FE777E"/>
    <w:rsid w:val="00FF0222"/>
    <w:rsid w:val="00FF0B7C"/>
    <w:rsid w:val="00FF1C5C"/>
    <w:rsid w:val="00FF1C5F"/>
    <w:rsid w:val="00FF5AB4"/>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71FC"/>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2"/>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C52F3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2"/>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2"/>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lang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lang w:eastAsia="it-IT"/>
    </w:rPr>
  </w:style>
  <w:style w:type="character" w:customStyle="1" w:styleId="Kop4Char">
    <w:name w:val="Kop 4 Char"/>
    <w:basedOn w:val="Standaardalinea-lettertype"/>
    <w:link w:val="Kop4"/>
    <w:uiPriority w:val="9"/>
    <w:rsid w:val="00B76F09"/>
    <w:rPr>
      <w:rFonts w:ascii="Open Sans" w:eastAsiaTheme="majorEastAsia" w:hAnsi="Open Sans" w:cs="Open Sans"/>
      <w:color w:val="808080" w:themeColor="background1" w:themeShade="80"/>
      <w:sz w:val="36"/>
      <w:szCs w:val="36"/>
      <w:lang w:eastAsia="it-IT"/>
    </w:rPr>
  </w:style>
  <w:style w:type="paragraph" w:styleId="Lijstalinea">
    <w:name w:val="List Paragraph"/>
    <w:aliases w:val="List Paragraph LVL 1,Viñetas (Inicio Parrafo),Listenabsatz"/>
    <w:basedOn w:val="Standaard"/>
    <w:link w:val="LijstalineaChar"/>
    <w:uiPriority w:val="34"/>
    <w:qFormat/>
    <w:rsid w:val="00B76F09"/>
    <w:pPr>
      <w:numPr>
        <w:numId w:val="1"/>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uiPriority w:val="3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Fira Sans" w:eastAsiaTheme="majorEastAsia" w:hAnsi="Fira Sans" w:cs="Poppins"/>
      <w:b/>
      <w:bCs/>
      <w:color w:val="808080" w:themeColor="background1" w:themeShade="80"/>
      <w:sz w:val="56"/>
      <w:szCs w:val="56"/>
      <w:lang w:eastAsia="it-IT"/>
    </w:rPr>
  </w:style>
  <w:style w:type="character" w:customStyle="1" w:styleId="sommarioCarattere">
    <w:name w:val="sommario Carattere"/>
    <w:basedOn w:val="KopvaninhoudsopgaveChar"/>
    <w:link w:val="sommario"/>
    <w:rsid w:val="009B2654"/>
    <w:rPr>
      <w:rFonts w:ascii="Fira Sans" w:eastAsiaTheme="majorEastAsia" w:hAnsi="Fira Sans" w:cs="Poppins"/>
      <w:b/>
      <w:bCs/>
      <w:noProof/>
      <w:color w:val="808080" w:themeColor="background1" w:themeShade="80"/>
      <w:sz w:val="56"/>
      <w:szCs w:val="56"/>
      <w:lang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semiHidden/>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styleId="Onopgelostemelding">
    <w:name w:val="Unresolved Mention"/>
    <w:basedOn w:val="Standaardalinea-lettertype"/>
    <w:uiPriority w:val="99"/>
    <w:semiHidden/>
    <w:unhideWhenUsed/>
    <w:rsid w:val="004910E9"/>
    <w:rPr>
      <w:color w:val="605E5C"/>
      <w:shd w:val="clear" w:color="auto" w:fill="E1DFDD"/>
    </w:rPr>
  </w:style>
  <w:style w:type="paragraph" w:customStyle="1" w:styleId="Sidebar-content">
    <w:name w:val="Sidebar-content"/>
    <w:basedOn w:val="Standaard"/>
    <w:link w:val="Sidebar-contentCarattere"/>
    <w:qFormat/>
    <w:rsid w:val="008151B0"/>
    <w:pPr>
      <w:jc w:val="left"/>
    </w:pPr>
    <w:rPr>
      <w:rFonts w:eastAsiaTheme="minorHAnsi"/>
      <w:sz w:val="20"/>
      <w:szCs w:val="20"/>
    </w:rPr>
  </w:style>
  <w:style w:type="character" w:customStyle="1" w:styleId="Sidebar-contentCarattere">
    <w:name w:val="Sidebar-content Carattere"/>
    <w:basedOn w:val="Standaardalinea-lettertype"/>
    <w:link w:val="Sidebar-content"/>
    <w:rsid w:val="008151B0"/>
    <w:rPr>
      <w:rFonts w:ascii="Open Sans" w:hAnsi="Open Sans" w:cs="Open Sans"/>
      <w:sz w:val="20"/>
      <w:szCs w:val="20"/>
      <w:lang w:eastAsia="it-IT"/>
    </w:rPr>
  </w:style>
  <w:style w:type="paragraph" w:customStyle="1" w:styleId="Default">
    <w:name w:val="Default"/>
    <w:rsid w:val="008D6F58"/>
    <w:pPr>
      <w:autoSpaceDE w:val="0"/>
      <w:autoSpaceDN w:val="0"/>
      <w:adjustRightInd w:val="0"/>
      <w:spacing w:after="0" w:line="240" w:lineRule="auto"/>
    </w:pPr>
    <w:rPr>
      <w:rFonts w:ascii="Calibri" w:hAnsi="Calibri" w:cs="Calibri"/>
      <w:color w:val="000000"/>
      <w:sz w:val="24"/>
      <w:szCs w:val="24"/>
      <w:lang w:val="it-IT"/>
    </w:rPr>
  </w:style>
  <w:style w:type="paragraph" w:customStyle="1" w:styleId="Descrizione">
    <w:name w:val="Descrizione"/>
    <w:basedOn w:val="Standaard"/>
    <w:link w:val="DescrizioneCarattere"/>
    <w:qFormat/>
    <w:rsid w:val="008D6F58"/>
    <w:pPr>
      <w:ind w:left="2835"/>
    </w:pPr>
    <w:rPr>
      <w:i/>
      <w:iCs/>
    </w:rPr>
  </w:style>
  <w:style w:type="character" w:customStyle="1" w:styleId="DescrizioneCarattere">
    <w:name w:val="Descrizione Carattere"/>
    <w:basedOn w:val="Standaardalinea-lettertype"/>
    <w:link w:val="Descrizione"/>
    <w:rsid w:val="008D6F58"/>
    <w:rPr>
      <w:rFonts w:ascii="Open Sans" w:eastAsia="Times New Roman" w:hAnsi="Open Sans" w:cs="Open Sans"/>
      <w:i/>
      <w:iCs/>
      <w:sz w:val="24"/>
      <w:szCs w:val="24"/>
      <w:lang w:eastAsia="it-IT"/>
    </w:rPr>
  </w:style>
  <w:style w:type="paragraph" w:customStyle="1" w:styleId="Ttulo11">
    <w:name w:val="Título 11"/>
    <w:basedOn w:val="Standaard"/>
    <w:next w:val="Standaard"/>
    <w:rsid w:val="00E11D5E"/>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rPr>
  </w:style>
  <w:style w:type="paragraph" w:customStyle="1" w:styleId="Ttulo21">
    <w:name w:val="Título 21"/>
    <w:basedOn w:val="Standaard"/>
    <w:next w:val="Standaard"/>
    <w:rsid w:val="00E11D5E"/>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rPr>
  </w:style>
  <w:style w:type="character" w:customStyle="1" w:styleId="Fuentedeprrafopredeter1">
    <w:name w:val="Fuente de párrafo predeter.1"/>
    <w:rsid w:val="00E11D5E"/>
  </w:style>
  <w:style w:type="paragraph" w:customStyle="1" w:styleId="Prrafodelista1">
    <w:name w:val="Párrafo de lista1"/>
    <w:basedOn w:val="Standaard"/>
    <w:rsid w:val="00E11D5E"/>
    <w:pPr>
      <w:numPr>
        <w:numId w:val="9"/>
      </w:numPr>
      <w:suppressAutoHyphens/>
      <w:autoSpaceDN w:val="0"/>
      <w:jc w:val="left"/>
      <w:textAlignment w:val="baseline"/>
    </w:pPr>
    <w:rPr>
      <w:rFonts w:eastAsia="Calibri" w:cs="Poppins"/>
      <w:b/>
      <w:bCs/>
      <w:iCs/>
      <w:color w:val="662C90"/>
      <w:lang w:eastAsia="en-US"/>
    </w:rPr>
  </w:style>
  <w:style w:type="character" w:customStyle="1" w:styleId="Hipervnculo1">
    <w:name w:val="Hipervínculo1"/>
    <w:basedOn w:val="Fuentedeprrafopredeter1"/>
    <w:rsid w:val="00E11D5E"/>
    <w:rPr>
      <w:color w:val="0000FF"/>
      <w:u w:val="single"/>
    </w:rPr>
  </w:style>
  <w:style w:type="numbering" w:customStyle="1" w:styleId="LFO5">
    <w:name w:val="LFO5"/>
    <w:basedOn w:val="Geenlijst"/>
    <w:rsid w:val="00E11D5E"/>
    <w:pPr>
      <w:numPr>
        <w:numId w:val="9"/>
      </w:numPr>
    </w:pPr>
  </w:style>
  <w:style w:type="paragraph" w:customStyle="1" w:styleId="Standaardtekst">
    <w:name w:val="Standaard tekst"/>
    <w:basedOn w:val="Standaard"/>
    <w:link w:val="StandaardtekstChar"/>
    <w:qFormat/>
    <w:rsid w:val="00DA2456"/>
    <w:pPr>
      <w:spacing w:after="0" w:line="240" w:lineRule="auto"/>
      <w:jc w:val="left"/>
    </w:pPr>
    <w:rPr>
      <w:rFonts w:ascii="Arial Unicode MS" w:eastAsia="Cambria" w:hAnsi="Arial Unicode MS" w:cs="Cambria"/>
      <w:color w:val="000000"/>
      <w:sz w:val="22"/>
      <w:lang w:val="en-US" w:eastAsia="nl-NL"/>
    </w:rPr>
  </w:style>
  <w:style w:type="character" w:customStyle="1" w:styleId="StandaardtekstChar">
    <w:name w:val="Standaard tekst Char"/>
    <w:basedOn w:val="Standaardalinea-lettertype"/>
    <w:link w:val="Standaardtekst"/>
    <w:rsid w:val="00DA2456"/>
    <w:rPr>
      <w:rFonts w:ascii="Arial Unicode MS" w:eastAsia="Cambria" w:hAnsi="Arial Unicode MS" w:cs="Cambria"/>
      <w:color w:val="000000"/>
      <w:szCs w:val="24"/>
      <w:lang w:val="en-US" w:eastAsia="nl-NL"/>
    </w:rPr>
  </w:style>
  <w:style w:type="character" w:styleId="Verwijzingopmerking">
    <w:name w:val="annotation reference"/>
    <w:basedOn w:val="Standaardalinea-lettertype"/>
    <w:uiPriority w:val="99"/>
    <w:semiHidden/>
    <w:unhideWhenUsed/>
    <w:rsid w:val="00F244CF"/>
    <w:rPr>
      <w:sz w:val="16"/>
      <w:szCs w:val="16"/>
    </w:rPr>
  </w:style>
  <w:style w:type="paragraph" w:styleId="Tekstopmerking">
    <w:name w:val="annotation text"/>
    <w:basedOn w:val="Standaard"/>
    <w:link w:val="TekstopmerkingChar"/>
    <w:uiPriority w:val="99"/>
    <w:unhideWhenUsed/>
    <w:rsid w:val="00F244CF"/>
    <w:pPr>
      <w:suppressAutoHyphens/>
      <w:autoSpaceDN w:val="0"/>
      <w:spacing w:line="240" w:lineRule="auto"/>
      <w:textAlignment w:val="baseline"/>
    </w:pPr>
    <w:rPr>
      <w:sz w:val="20"/>
      <w:szCs w:val="20"/>
      <w:lang w:val="es-ES"/>
    </w:rPr>
  </w:style>
  <w:style w:type="character" w:customStyle="1" w:styleId="TekstopmerkingChar">
    <w:name w:val="Tekst opmerking Char"/>
    <w:basedOn w:val="Standaardalinea-lettertype"/>
    <w:link w:val="Tekstopmerking"/>
    <w:uiPriority w:val="99"/>
    <w:rsid w:val="00F244CF"/>
    <w:rPr>
      <w:rFonts w:ascii="Open Sans" w:eastAsia="Times New Roman" w:hAnsi="Open Sans" w:cs="Open Sans"/>
      <w:sz w:val="20"/>
      <w:szCs w:val="20"/>
      <w:lang w:val="es-ES" w:eastAsia="it-IT"/>
    </w:rPr>
  </w:style>
  <w:style w:type="character" w:customStyle="1" w:styleId="A4">
    <w:name w:val="A4"/>
    <w:uiPriority w:val="99"/>
    <w:rsid w:val="00F600DA"/>
    <w:rPr>
      <w:color w:val="000000"/>
      <w:sz w:val="16"/>
      <w:szCs w:val="16"/>
    </w:rPr>
  </w:style>
  <w:style w:type="character" w:customStyle="1" w:styleId="dttext">
    <w:name w:val="dttext"/>
    <w:basedOn w:val="Standaardalinea-lettertype"/>
    <w:rsid w:val="00F600DA"/>
  </w:style>
  <w:style w:type="paragraph" w:customStyle="1" w:styleId="Prrafodelista">
    <w:name w:val="Párrafo de lista"/>
    <w:basedOn w:val="Standaard"/>
    <w:rsid w:val="00DD7600"/>
    <w:pPr>
      <w:suppressAutoHyphens/>
      <w:autoSpaceDN w:val="0"/>
      <w:ind w:left="720" w:hanging="360"/>
      <w:jc w:val="left"/>
      <w:textAlignment w:val="baseline"/>
    </w:pPr>
    <w:rPr>
      <w:rFonts w:eastAsia="Calibri" w:cs="Poppins"/>
      <w:b/>
      <w:bCs/>
      <w:iCs/>
      <w:color w:val="662C90"/>
      <w:lang w:eastAsia="en-US"/>
    </w:rPr>
  </w:style>
  <w:style w:type="paragraph" w:customStyle="1" w:styleId="Ttulo1">
    <w:name w:val="Título 1"/>
    <w:basedOn w:val="Standaard"/>
    <w:next w:val="Standaard"/>
    <w:rsid w:val="009833EA"/>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lang w:val="es-ES"/>
    </w:rPr>
  </w:style>
  <w:style w:type="paragraph" w:customStyle="1" w:styleId="Ttulo2">
    <w:name w:val="Título 2"/>
    <w:basedOn w:val="Standaard"/>
    <w:next w:val="Standaard"/>
    <w:rsid w:val="009833EA"/>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lang w:val="es-ES"/>
    </w:rPr>
  </w:style>
  <w:style w:type="character" w:customStyle="1" w:styleId="Fuentedeprrafopredeter">
    <w:name w:val="Fuente de párrafo predeter."/>
    <w:rsid w:val="009833EA"/>
  </w:style>
  <w:style w:type="character" w:customStyle="1" w:styleId="Hipervnculo">
    <w:name w:val="Hipervínculo"/>
    <w:basedOn w:val="Fuentedeprrafopredeter"/>
    <w:rsid w:val="009833EA"/>
    <w:rPr>
      <w:color w:val="0000FF"/>
      <w:u w:val="single"/>
    </w:rPr>
  </w:style>
  <w:style w:type="paragraph" w:customStyle="1" w:styleId="Textonotaalfinal">
    <w:name w:val="Texto nota al final"/>
    <w:basedOn w:val="Standaard"/>
    <w:rsid w:val="009833EA"/>
    <w:pPr>
      <w:suppressAutoHyphens/>
      <w:autoSpaceDN w:val="0"/>
      <w:spacing w:after="0" w:line="240" w:lineRule="auto"/>
      <w:textAlignment w:val="baseline"/>
    </w:pPr>
    <w:rPr>
      <w:sz w:val="20"/>
      <w:szCs w:val="20"/>
      <w:lang w:val="es-ES"/>
    </w:rPr>
  </w:style>
  <w:style w:type="character" w:customStyle="1" w:styleId="Refdenotaalfinal">
    <w:name w:val="Ref. de nota al final"/>
    <w:basedOn w:val="Fuentedeprrafopredeter"/>
    <w:rsid w:val="009833EA"/>
    <w:rPr>
      <w:position w:val="0"/>
      <w:vertAlign w:val="superscript"/>
    </w:rPr>
  </w:style>
  <w:style w:type="character" w:customStyle="1" w:styleId="Ttulo5Car">
    <w:name w:val="Título 5 Car"/>
    <w:basedOn w:val="Fuentedeprrafopredeter"/>
    <w:rsid w:val="009833EA"/>
    <w:rPr>
      <w:rFonts w:ascii="Calibri Light" w:eastAsia="Times New Roman" w:hAnsi="Calibri Light" w:cs="Times New Roman"/>
      <w:color w:val="2E74B5"/>
      <w:sz w:val="24"/>
      <w:szCs w:val="24"/>
      <w:lang w:val="es-E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798">
      <w:bodyDiv w:val="1"/>
      <w:marLeft w:val="0"/>
      <w:marRight w:val="0"/>
      <w:marTop w:val="0"/>
      <w:marBottom w:val="0"/>
      <w:divBdr>
        <w:top w:val="none" w:sz="0" w:space="0" w:color="auto"/>
        <w:left w:val="none" w:sz="0" w:space="0" w:color="auto"/>
        <w:bottom w:val="none" w:sz="0" w:space="0" w:color="auto"/>
        <w:right w:val="none" w:sz="0" w:space="0" w:color="auto"/>
      </w:divBdr>
    </w:div>
    <w:div w:id="7803075">
      <w:bodyDiv w:val="1"/>
      <w:marLeft w:val="0"/>
      <w:marRight w:val="0"/>
      <w:marTop w:val="0"/>
      <w:marBottom w:val="0"/>
      <w:divBdr>
        <w:top w:val="none" w:sz="0" w:space="0" w:color="auto"/>
        <w:left w:val="none" w:sz="0" w:space="0" w:color="auto"/>
        <w:bottom w:val="none" w:sz="0" w:space="0" w:color="auto"/>
        <w:right w:val="none" w:sz="0" w:space="0" w:color="auto"/>
      </w:divBdr>
    </w:div>
    <w:div w:id="76099371">
      <w:bodyDiv w:val="1"/>
      <w:marLeft w:val="0"/>
      <w:marRight w:val="0"/>
      <w:marTop w:val="0"/>
      <w:marBottom w:val="0"/>
      <w:divBdr>
        <w:top w:val="none" w:sz="0" w:space="0" w:color="auto"/>
        <w:left w:val="none" w:sz="0" w:space="0" w:color="auto"/>
        <w:bottom w:val="none" w:sz="0" w:space="0" w:color="auto"/>
        <w:right w:val="none" w:sz="0" w:space="0" w:color="auto"/>
      </w:divBdr>
    </w:div>
    <w:div w:id="117458130">
      <w:bodyDiv w:val="1"/>
      <w:marLeft w:val="0"/>
      <w:marRight w:val="0"/>
      <w:marTop w:val="0"/>
      <w:marBottom w:val="0"/>
      <w:divBdr>
        <w:top w:val="none" w:sz="0" w:space="0" w:color="auto"/>
        <w:left w:val="none" w:sz="0" w:space="0" w:color="auto"/>
        <w:bottom w:val="none" w:sz="0" w:space="0" w:color="auto"/>
        <w:right w:val="none" w:sz="0" w:space="0" w:color="auto"/>
      </w:divBdr>
    </w:div>
    <w:div w:id="255865144">
      <w:bodyDiv w:val="1"/>
      <w:marLeft w:val="0"/>
      <w:marRight w:val="0"/>
      <w:marTop w:val="0"/>
      <w:marBottom w:val="0"/>
      <w:divBdr>
        <w:top w:val="none" w:sz="0" w:space="0" w:color="auto"/>
        <w:left w:val="none" w:sz="0" w:space="0" w:color="auto"/>
        <w:bottom w:val="none" w:sz="0" w:space="0" w:color="auto"/>
        <w:right w:val="none" w:sz="0" w:space="0" w:color="auto"/>
      </w:divBdr>
    </w:div>
    <w:div w:id="306129436">
      <w:bodyDiv w:val="1"/>
      <w:marLeft w:val="0"/>
      <w:marRight w:val="0"/>
      <w:marTop w:val="0"/>
      <w:marBottom w:val="0"/>
      <w:divBdr>
        <w:top w:val="none" w:sz="0" w:space="0" w:color="auto"/>
        <w:left w:val="none" w:sz="0" w:space="0" w:color="auto"/>
        <w:bottom w:val="none" w:sz="0" w:space="0" w:color="auto"/>
        <w:right w:val="none" w:sz="0" w:space="0" w:color="auto"/>
      </w:divBdr>
    </w:div>
    <w:div w:id="306666865">
      <w:bodyDiv w:val="1"/>
      <w:marLeft w:val="0"/>
      <w:marRight w:val="0"/>
      <w:marTop w:val="0"/>
      <w:marBottom w:val="0"/>
      <w:divBdr>
        <w:top w:val="none" w:sz="0" w:space="0" w:color="auto"/>
        <w:left w:val="none" w:sz="0" w:space="0" w:color="auto"/>
        <w:bottom w:val="none" w:sz="0" w:space="0" w:color="auto"/>
        <w:right w:val="none" w:sz="0" w:space="0" w:color="auto"/>
      </w:divBdr>
    </w:div>
    <w:div w:id="326977693">
      <w:bodyDiv w:val="1"/>
      <w:marLeft w:val="0"/>
      <w:marRight w:val="0"/>
      <w:marTop w:val="0"/>
      <w:marBottom w:val="0"/>
      <w:divBdr>
        <w:top w:val="none" w:sz="0" w:space="0" w:color="auto"/>
        <w:left w:val="none" w:sz="0" w:space="0" w:color="auto"/>
        <w:bottom w:val="none" w:sz="0" w:space="0" w:color="auto"/>
        <w:right w:val="none" w:sz="0" w:space="0" w:color="auto"/>
      </w:divBdr>
    </w:div>
    <w:div w:id="327370808">
      <w:bodyDiv w:val="1"/>
      <w:marLeft w:val="0"/>
      <w:marRight w:val="0"/>
      <w:marTop w:val="0"/>
      <w:marBottom w:val="0"/>
      <w:divBdr>
        <w:top w:val="none" w:sz="0" w:space="0" w:color="auto"/>
        <w:left w:val="none" w:sz="0" w:space="0" w:color="auto"/>
        <w:bottom w:val="none" w:sz="0" w:space="0" w:color="auto"/>
        <w:right w:val="none" w:sz="0" w:space="0" w:color="auto"/>
      </w:divBdr>
    </w:div>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377436852">
      <w:bodyDiv w:val="1"/>
      <w:marLeft w:val="0"/>
      <w:marRight w:val="0"/>
      <w:marTop w:val="0"/>
      <w:marBottom w:val="0"/>
      <w:divBdr>
        <w:top w:val="none" w:sz="0" w:space="0" w:color="auto"/>
        <w:left w:val="none" w:sz="0" w:space="0" w:color="auto"/>
        <w:bottom w:val="none" w:sz="0" w:space="0" w:color="auto"/>
        <w:right w:val="none" w:sz="0" w:space="0" w:color="auto"/>
      </w:divBdr>
    </w:div>
    <w:div w:id="399908148">
      <w:bodyDiv w:val="1"/>
      <w:marLeft w:val="0"/>
      <w:marRight w:val="0"/>
      <w:marTop w:val="0"/>
      <w:marBottom w:val="0"/>
      <w:divBdr>
        <w:top w:val="none" w:sz="0" w:space="0" w:color="auto"/>
        <w:left w:val="none" w:sz="0" w:space="0" w:color="auto"/>
        <w:bottom w:val="none" w:sz="0" w:space="0" w:color="auto"/>
        <w:right w:val="none" w:sz="0" w:space="0" w:color="auto"/>
      </w:divBdr>
    </w:div>
    <w:div w:id="438836608">
      <w:bodyDiv w:val="1"/>
      <w:marLeft w:val="0"/>
      <w:marRight w:val="0"/>
      <w:marTop w:val="0"/>
      <w:marBottom w:val="0"/>
      <w:divBdr>
        <w:top w:val="none" w:sz="0" w:space="0" w:color="auto"/>
        <w:left w:val="none" w:sz="0" w:space="0" w:color="auto"/>
        <w:bottom w:val="none" w:sz="0" w:space="0" w:color="auto"/>
        <w:right w:val="none" w:sz="0" w:space="0" w:color="auto"/>
      </w:divBdr>
    </w:div>
    <w:div w:id="454951846">
      <w:bodyDiv w:val="1"/>
      <w:marLeft w:val="0"/>
      <w:marRight w:val="0"/>
      <w:marTop w:val="0"/>
      <w:marBottom w:val="0"/>
      <w:divBdr>
        <w:top w:val="none" w:sz="0" w:space="0" w:color="auto"/>
        <w:left w:val="none" w:sz="0" w:space="0" w:color="auto"/>
        <w:bottom w:val="none" w:sz="0" w:space="0" w:color="auto"/>
        <w:right w:val="none" w:sz="0" w:space="0" w:color="auto"/>
      </w:divBdr>
    </w:div>
    <w:div w:id="459498078">
      <w:bodyDiv w:val="1"/>
      <w:marLeft w:val="0"/>
      <w:marRight w:val="0"/>
      <w:marTop w:val="0"/>
      <w:marBottom w:val="0"/>
      <w:divBdr>
        <w:top w:val="none" w:sz="0" w:space="0" w:color="auto"/>
        <w:left w:val="none" w:sz="0" w:space="0" w:color="auto"/>
        <w:bottom w:val="none" w:sz="0" w:space="0" w:color="auto"/>
        <w:right w:val="none" w:sz="0" w:space="0" w:color="auto"/>
      </w:divBdr>
    </w:div>
    <w:div w:id="538586674">
      <w:bodyDiv w:val="1"/>
      <w:marLeft w:val="0"/>
      <w:marRight w:val="0"/>
      <w:marTop w:val="0"/>
      <w:marBottom w:val="0"/>
      <w:divBdr>
        <w:top w:val="none" w:sz="0" w:space="0" w:color="auto"/>
        <w:left w:val="none" w:sz="0" w:space="0" w:color="auto"/>
        <w:bottom w:val="none" w:sz="0" w:space="0" w:color="auto"/>
        <w:right w:val="none" w:sz="0" w:space="0" w:color="auto"/>
      </w:divBdr>
    </w:div>
    <w:div w:id="573055957">
      <w:bodyDiv w:val="1"/>
      <w:marLeft w:val="0"/>
      <w:marRight w:val="0"/>
      <w:marTop w:val="0"/>
      <w:marBottom w:val="0"/>
      <w:divBdr>
        <w:top w:val="none" w:sz="0" w:space="0" w:color="auto"/>
        <w:left w:val="none" w:sz="0" w:space="0" w:color="auto"/>
        <w:bottom w:val="none" w:sz="0" w:space="0" w:color="auto"/>
        <w:right w:val="none" w:sz="0" w:space="0" w:color="auto"/>
      </w:divBdr>
    </w:div>
    <w:div w:id="576324410">
      <w:bodyDiv w:val="1"/>
      <w:marLeft w:val="0"/>
      <w:marRight w:val="0"/>
      <w:marTop w:val="0"/>
      <w:marBottom w:val="0"/>
      <w:divBdr>
        <w:top w:val="none" w:sz="0" w:space="0" w:color="auto"/>
        <w:left w:val="none" w:sz="0" w:space="0" w:color="auto"/>
        <w:bottom w:val="none" w:sz="0" w:space="0" w:color="auto"/>
        <w:right w:val="none" w:sz="0" w:space="0" w:color="auto"/>
      </w:divBdr>
    </w:div>
    <w:div w:id="619722126">
      <w:bodyDiv w:val="1"/>
      <w:marLeft w:val="0"/>
      <w:marRight w:val="0"/>
      <w:marTop w:val="0"/>
      <w:marBottom w:val="0"/>
      <w:divBdr>
        <w:top w:val="none" w:sz="0" w:space="0" w:color="auto"/>
        <w:left w:val="none" w:sz="0" w:space="0" w:color="auto"/>
        <w:bottom w:val="none" w:sz="0" w:space="0" w:color="auto"/>
        <w:right w:val="none" w:sz="0" w:space="0" w:color="auto"/>
      </w:divBdr>
    </w:div>
    <w:div w:id="629823228">
      <w:bodyDiv w:val="1"/>
      <w:marLeft w:val="0"/>
      <w:marRight w:val="0"/>
      <w:marTop w:val="0"/>
      <w:marBottom w:val="0"/>
      <w:divBdr>
        <w:top w:val="none" w:sz="0" w:space="0" w:color="auto"/>
        <w:left w:val="none" w:sz="0" w:space="0" w:color="auto"/>
        <w:bottom w:val="none" w:sz="0" w:space="0" w:color="auto"/>
        <w:right w:val="none" w:sz="0" w:space="0" w:color="auto"/>
      </w:divBdr>
    </w:div>
    <w:div w:id="659892253">
      <w:bodyDiv w:val="1"/>
      <w:marLeft w:val="0"/>
      <w:marRight w:val="0"/>
      <w:marTop w:val="0"/>
      <w:marBottom w:val="0"/>
      <w:divBdr>
        <w:top w:val="none" w:sz="0" w:space="0" w:color="auto"/>
        <w:left w:val="none" w:sz="0" w:space="0" w:color="auto"/>
        <w:bottom w:val="none" w:sz="0" w:space="0" w:color="auto"/>
        <w:right w:val="none" w:sz="0" w:space="0" w:color="auto"/>
      </w:divBdr>
    </w:div>
    <w:div w:id="676927319">
      <w:bodyDiv w:val="1"/>
      <w:marLeft w:val="0"/>
      <w:marRight w:val="0"/>
      <w:marTop w:val="0"/>
      <w:marBottom w:val="0"/>
      <w:divBdr>
        <w:top w:val="none" w:sz="0" w:space="0" w:color="auto"/>
        <w:left w:val="none" w:sz="0" w:space="0" w:color="auto"/>
        <w:bottom w:val="none" w:sz="0" w:space="0" w:color="auto"/>
        <w:right w:val="none" w:sz="0" w:space="0" w:color="auto"/>
      </w:divBdr>
    </w:div>
    <w:div w:id="687604376">
      <w:bodyDiv w:val="1"/>
      <w:marLeft w:val="0"/>
      <w:marRight w:val="0"/>
      <w:marTop w:val="0"/>
      <w:marBottom w:val="0"/>
      <w:divBdr>
        <w:top w:val="none" w:sz="0" w:space="0" w:color="auto"/>
        <w:left w:val="none" w:sz="0" w:space="0" w:color="auto"/>
        <w:bottom w:val="none" w:sz="0" w:space="0" w:color="auto"/>
        <w:right w:val="none" w:sz="0" w:space="0" w:color="auto"/>
      </w:divBdr>
    </w:div>
    <w:div w:id="708186017">
      <w:bodyDiv w:val="1"/>
      <w:marLeft w:val="0"/>
      <w:marRight w:val="0"/>
      <w:marTop w:val="0"/>
      <w:marBottom w:val="0"/>
      <w:divBdr>
        <w:top w:val="none" w:sz="0" w:space="0" w:color="auto"/>
        <w:left w:val="none" w:sz="0" w:space="0" w:color="auto"/>
        <w:bottom w:val="none" w:sz="0" w:space="0" w:color="auto"/>
        <w:right w:val="none" w:sz="0" w:space="0" w:color="auto"/>
      </w:divBdr>
    </w:div>
    <w:div w:id="758912367">
      <w:bodyDiv w:val="1"/>
      <w:marLeft w:val="0"/>
      <w:marRight w:val="0"/>
      <w:marTop w:val="0"/>
      <w:marBottom w:val="0"/>
      <w:divBdr>
        <w:top w:val="none" w:sz="0" w:space="0" w:color="auto"/>
        <w:left w:val="none" w:sz="0" w:space="0" w:color="auto"/>
        <w:bottom w:val="none" w:sz="0" w:space="0" w:color="auto"/>
        <w:right w:val="none" w:sz="0" w:space="0" w:color="auto"/>
      </w:divBdr>
    </w:div>
    <w:div w:id="772672034">
      <w:bodyDiv w:val="1"/>
      <w:marLeft w:val="0"/>
      <w:marRight w:val="0"/>
      <w:marTop w:val="0"/>
      <w:marBottom w:val="0"/>
      <w:divBdr>
        <w:top w:val="none" w:sz="0" w:space="0" w:color="auto"/>
        <w:left w:val="none" w:sz="0" w:space="0" w:color="auto"/>
        <w:bottom w:val="none" w:sz="0" w:space="0" w:color="auto"/>
        <w:right w:val="none" w:sz="0" w:space="0" w:color="auto"/>
      </w:divBdr>
    </w:div>
    <w:div w:id="790171699">
      <w:bodyDiv w:val="1"/>
      <w:marLeft w:val="0"/>
      <w:marRight w:val="0"/>
      <w:marTop w:val="0"/>
      <w:marBottom w:val="0"/>
      <w:divBdr>
        <w:top w:val="none" w:sz="0" w:space="0" w:color="auto"/>
        <w:left w:val="none" w:sz="0" w:space="0" w:color="auto"/>
        <w:bottom w:val="none" w:sz="0" w:space="0" w:color="auto"/>
        <w:right w:val="none" w:sz="0" w:space="0" w:color="auto"/>
      </w:divBdr>
    </w:div>
    <w:div w:id="857541920">
      <w:bodyDiv w:val="1"/>
      <w:marLeft w:val="0"/>
      <w:marRight w:val="0"/>
      <w:marTop w:val="0"/>
      <w:marBottom w:val="0"/>
      <w:divBdr>
        <w:top w:val="none" w:sz="0" w:space="0" w:color="auto"/>
        <w:left w:val="none" w:sz="0" w:space="0" w:color="auto"/>
        <w:bottom w:val="none" w:sz="0" w:space="0" w:color="auto"/>
        <w:right w:val="none" w:sz="0" w:space="0" w:color="auto"/>
      </w:divBdr>
    </w:div>
    <w:div w:id="892038281">
      <w:bodyDiv w:val="1"/>
      <w:marLeft w:val="0"/>
      <w:marRight w:val="0"/>
      <w:marTop w:val="0"/>
      <w:marBottom w:val="0"/>
      <w:divBdr>
        <w:top w:val="none" w:sz="0" w:space="0" w:color="auto"/>
        <w:left w:val="none" w:sz="0" w:space="0" w:color="auto"/>
        <w:bottom w:val="none" w:sz="0" w:space="0" w:color="auto"/>
        <w:right w:val="none" w:sz="0" w:space="0" w:color="auto"/>
      </w:divBdr>
    </w:div>
    <w:div w:id="901211910">
      <w:bodyDiv w:val="1"/>
      <w:marLeft w:val="0"/>
      <w:marRight w:val="0"/>
      <w:marTop w:val="0"/>
      <w:marBottom w:val="0"/>
      <w:divBdr>
        <w:top w:val="none" w:sz="0" w:space="0" w:color="auto"/>
        <w:left w:val="none" w:sz="0" w:space="0" w:color="auto"/>
        <w:bottom w:val="none" w:sz="0" w:space="0" w:color="auto"/>
        <w:right w:val="none" w:sz="0" w:space="0" w:color="auto"/>
      </w:divBdr>
    </w:div>
    <w:div w:id="931667191">
      <w:bodyDiv w:val="1"/>
      <w:marLeft w:val="0"/>
      <w:marRight w:val="0"/>
      <w:marTop w:val="0"/>
      <w:marBottom w:val="0"/>
      <w:divBdr>
        <w:top w:val="none" w:sz="0" w:space="0" w:color="auto"/>
        <w:left w:val="none" w:sz="0" w:space="0" w:color="auto"/>
        <w:bottom w:val="none" w:sz="0" w:space="0" w:color="auto"/>
        <w:right w:val="none" w:sz="0" w:space="0" w:color="auto"/>
      </w:divBdr>
    </w:div>
    <w:div w:id="949824122">
      <w:bodyDiv w:val="1"/>
      <w:marLeft w:val="0"/>
      <w:marRight w:val="0"/>
      <w:marTop w:val="0"/>
      <w:marBottom w:val="0"/>
      <w:divBdr>
        <w:top w:val="none" w:sz="0" w:space="0" w:color="auto"/>
        <w:left w:val="none" w:sz="0" w:space="0" w:color="auto"/>
        <w:bottom w:val="none" w:sz="0" w:space="0" w:color="auto"/>
        <w:right w:val="none" w:sz="0" w:space="0" w:color="auto"/>
      </w:divBdr>
    </w:div>
    <w:div w:id="977950726">
      <w:bodyDiv w:val="1"/>
      <w:marLeft w:val="0"/>
      <w:marRight w:val="0"/>
      <w:marTop w:val="0"/>
      <w:marBottom w:val="0"/>
      <w:divBdr>
        <w:top w:val="none" w:sz="0" w:space="0" w:color="auto"/>
        <w:left w:val="none" w:sz="0" w:space="0" w:color="auto"/>
        <w:bottom w:val="none" w:sz="0" w:space="0" w:color="auto"/>
        <w:right w:val="none" w:sz="0" w:space="0" w:color="auto"/>
      </w:divBdr>
    </w:div>
    <w:div w:id="985431759">
      <w:bodyDiv w:val="1"/>
      <w:marLeft w:val="0"/>
      <w:marRight w:val="0"/>
      <w:marTop w:val="0"/>
      <w:marBottom w:val="0"/>
      <w:divBdr>
        <w:top w:val="none" w:sz="0" w:space="0" w:color="auto"/>
        <w:left w:val="none" w:sz="0" w:space="0" w:color="auto"/>
        <w:bottom w:val="none" w:sz="0" w:space="0" w:color="auto"/>
        <w:right w:val="none" w:sz="0" w:space="0" w:color="auto"/>
      </w:divBdr>
    </w:div>
    <w:div w:id="1023940982">
      <w:bodyDiv w:val="1"/>
      <w:marLeft w:val="0"/>
      <w:marRight w:val="0"/>
      <w:marTop w:val="0"/>
      <w:marBottom w:val="0"/>
      <w:divBdr>
        <w:top w:val="none" w:sz="0" w:space="0" w:color="auto"/>
        <w:left w:val="none" w:sz="0" w:space="0" w:color="auto"/>
        <w:bottom w:val="none" w:sz="0" w:space="0" w:color="auto"/>
        <w:right w:val="none" w:sz="0" w:space="0" w:color="auto"/>
      </w:divBdr>
    </w:div>
    <w:div w:id="1024282211">
      <w:bodyDiv w:val="1"/>
      <w:marLeft w:val="0"/>
      <w:marRight w:val="0"/>
      <w:marTop w:val="0"/>
      <w:marBottom w:val="0"/>
      <w:divBdr>
        <w:top w:val="none" w:sz="0" w:space="0" w:color="auto"/>
        <w:left w:val="none" w:sz="0" w:space="0" w:color="auto"/>
        <w:bottom w:val="none" w:sz="0" w:space="0" w:color="auto"/>
        <w:right w:val="none" w:sz="0" w:space="0" w:color="auto"/>
      </w:divBdr>
    </w:div>
    <w:div w:id="1028523783">
      <w:bodyDiv w:val="1"/>
      <w:marLeft w:val="0"/>
      <w:marRight w:val="0"/>
      <w:marTop w:val="0"/>
      <w:marBottom w:val="0"/>
      <w:divBdr>
        <w:top w:val="none" w:sz="0" w:space="0" w:color="auto"/>
        <w:left w:val="none" w:sz="0" w:space="0" w:color="auto"/>
        <w:bottom w:val="none" w:sz="0" w:space="0" w:color="auto"/>
        <w:right w:val="none" w:sz="0" w:space="0" w:color="auto"/>
      </w:divBdr>
    </w:div>
    <w:div w:id="1054427113">
      <w:bodyDiv w:val="1"/>
      <w:marLeft w:val="0"/>
      <w:marRight w:val="0"/>
      <w:marTop w:val="0"/>
      <w:marBottom w:val="0"/>
      <w:divBdr>
        <w:top w:val="none" w:sz="0" w:space="0" w:color="auto"/>
        <w:left w:val="none" w:sz="0" w:space="0" w:color="auto"/>
        <w:bottom w:val="none" w:sz="0" w:space="0" w:color="auto"/>
        <w:right w:val="none" w:sz="0" w:space="0" w:color="auto"/>
      </w:divBdr>
    </w:div>
    <w:div w:id="1102845863">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54567095">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33466815">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280453628">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07277357">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329404887">
      <w:bodyDiv w:val="1"/>
      <w:marLeft w:val="0"/>
      <w:marRight w:val="0"/>
      <w:marTop w:val="0"/>
      <w:marBottom w:val="0"/>
      <w:divBdr>
        <w:top w:val="none" w:sz="0" w:space="0" w:color="auto"/>
        <w:left w:val="none" w:sz="0" w:space="0" w:color="auto"/>
        <w:bottom w:val="none" w:sz="0" w:space="0" w:color="auto"/>
        <w:right w:val="none" w:sz="0" w:space="0" w:color="auto"/>
      </w:divBdr>
    </w:div>
    <w:div w:id="1332297203">
      <w:bodyDiv w:val="1"/>
      <w:marLeft w:val="0"/>
      <w:marRight w:val="0"/>
      <w:marTop w:val="0"/>
      <w:marBottom w:val="0"/>
      <w:divBdr>
        <w:top w:val="none" w:sz="0" w:space="0" w:color="auto"/>
        <w:left w:val="none" w:sz="0" w:space="0" w:color="auto"/>
        <w:bottom w:val="none" w:sz="0" w:space="0" w:color="auto"/>
        <w:right w:val="none" w:sz="0" w:space="0" w:color="auto"/>
      </w:divBdr>
    </w:div>
    <w:div w:id="1409033586">
      <w:bodyDiv w:val="1"/>
      <w:marLeft w:val="0"/>
      <w:marRight w:val="0"/>
      <w:marTop w:val="0"/>
      <w:marBottom w:val="0"/>
      <w:divBdr>
        <w:top w:val="none" w:sz="0" w:space="0" w:color="auto"/>
        <w:left w:val="none" w:sz="0" w:space="0" w:color="auto"/>
        <w:bottom w:val="none" w:sz="0" w:space="0" w:color="auto"/>
        <w:right w:val="none" w:sz="0" w:space="0" w:color="auto"/>
      </w:divBdr>
    </w:div>
    <w:div w:id="1468278772">
      <w:bodyDiv w:val="1"/>
      <w:marLeft w:val="0"/>
      <w:marRight w:val="0"/>
      <w:marTop w:val="0"/>
      <w:marBottom w:val="0"/>
      <w:divBdr>
        <w:top w:val="none" w:sz="0" w:space="0" w:color="auto"/>
        <w:left w:val="none" w:sz="0" w:space="0" w:color="auto"/>
        <w:bottom w:val="none" w:sz="0" w:space="0" w:color="auto"/>
        <w:right w:val="none" w:sz="0" w:space="0" w:color="auto"/>
      </w:divBdr>
    </w:div>
    <w:div w:id="1470511117">
      <w:bodyDiv w:val="1"/>
      <w:marLeft w:val="0"/>
      <w:marRight w:val="0"/>
      <w:marTop w:val="0"/>
      <w:marBottom w:val="0"/>
      <w:divBdr>
        <w:top w:val="none" w:sz="0" w:space="0" w:color="auto"/>
        <w:left w:val="none" w:sz="0" w:space="0" w:color="auto"/>
        <w:bottom w:val="none" w:sz="0" w:space="0" w:color="auto"/>
        <w:right w:val="none" w:sz="0" w:space="0" w:color="auto"/>
      </w:divBdr>
    </w:div>
    <w:div w:id="1499615904">
      <w:bodyDiv w:val="1"/>
      <w:marLeft w:val="0"/>
      <w:marRight w:val="0"/>
      <w:marTop w:val="0"/>
      <w:marBottom w:val="0"/>
      <w:divBdr>
        <w:top w:val="none" w:sz="0" w:space="0" w:color="auto"/>
        <w:left w:val="none" w:sz="0" w:space="0" w:color="auto"/>
        <w:bottom w:val="none" w:sz="0" w:space="0" w:color="auto"/>
        <w:right w:val="none" w:sz="0" w:space="0" w:color="auto"/>
      </w:divBdr>
    </w:div>
    <w:div w:id="1514294985">
      <w:bodyDiv w:val="1"/>
      <w:marLeft w:val="0"/>
      <w:marRight w:val="0"/>
      <w:marTop w:val="0"/>
      <w:marBottom w:val="0"/>
      <w:divBdr>
        <w:top w:val="none" w:sz="0" w:space="0" w:color="auto"/>
        <w:left w:val="none" w:sz="0" w:space="0" w:color="auto"/>
        <w:bottom w:val="none" w:sz="0" w:space="0" w:color="auto"/>
        <w:right w:val="none" w:sz="0" w:space="0" w:color="auto"/>
      </w:divBdr>
    </w:div>
    <w:div w:id="1518423565">
      <w:bodyDiv w:val="1"/>
      <w:marLeft w:val="0"/>
      <w:marRight w:val="0"/>
      <w:marTop w:val="0"/>
      <w:marBottom w:val="0"/>
      <w:divBdr>
        <w:top w:val="none" w:sz="0" w:space="0" w:color="auto"/>
        <w:left w:val="none" w:sz="0" w:space="0" w:color="auto"/>
        <w:bottom w:val="none" w:sz="0" w:space="0" w:color="auto"/>
        <w:right w:val="none" w:sz="0" w:space="0" w:color="auto"/>
      </w:divBdr>
    </w:div>
    <w:div w:id="1555652778">
      <w:bodyDiv w:val="1"/>
      <w:marLeft w:val="0"/>
      <w:marRight w:val="0"/>
      <w:marTop w:val="0"/>
      <w:marBottom w:val="0"/>
      <w:divBdr>
        <w:top w:val="none" w:sz="0" w:space="0" w:color="auto"/>
        <w:left w:val="none" w:sz="0" w:space="0" w:color="auto"/>
        <w:bottom w:val="none" w:sz="0" w:space="0" w:color="auto"/>
        <w:right w:val="none" w:sz="0" w:space="0" w:color="auto"/>
      </w:divBdr>
    </w:div>
    <w:div w:id="1568763420">
      <w:bodyDiv w:val="1"/>
      <w:marLeft w:val="0"/>
      <w:marRight w:val="0"/>
      <w:marTop w:val="0"/>
      <w:marBottom w:val="0"/>
      <w:divBdr>
        <w:top w:val="none" w:sz="0" w:space="0" w:color="auto"/>
        <w:left w:val="none" w:sz="0" w:space="0" w:color="auto"/>
        <w:bottom w:val="none" w:sz="0" w:space="0" w:color="auto"/>
        <w:right w:val="none" w:sz="0" w:space="0" w:color="auto"/>
      </w:divBdr>
    </w:div>
    <w:div w:id="1576889078">
      <w:bodyDiv w:val="1"/>
      <w:marLeft w:val="0"/>
      <w:marRight w:val="0"/>
      <w:marTop w:val="0"/>
      <w:marBottom w:val="0"/>
      <w:divBdr>
        <w:top w:val="none" w:sz="0" w:space="0" w:color="auto"/>
        <w:left w:val="none" w:sz="0" w:space="0" w:color="auto"/>
        <w:bottom w:val="none" w:sz="0" w:space="0" w:color="auto"/>
        <w:right w:val="none" w:sz="0" w:space="0" w:color="auto"/>
      </w:divBdr>
    </w:div>
    <w:div w:id="1577279584">
      <w:bodyDiv w:val="1"/>
      <w:marLeft w:val="0"/>
      <w:marRight w:val="0"/>
      <w:marTop w:val="0"/>
      <w:marBottom w:val="0"/>
      <w:divBdr>
        <w:top w:val="none" w:sz="0" w:space="0" w:color="auto"/>
        <w:left w:val="none" w:sz="0" w:space="0" w:color="auto"/>
        <w:bottom w:val="none" w:sz="0" w:space="0" w:color="auto"/>
        <w:right w:val="none" w:sz="0" w:space="0" w:color="auto"/>
      </w:divBdr>
    </w:div>
    <w:div w:id="1597328740">
      <w:bodyDiv w:val="1"/>
      <w:marLeft w:val="0"/>
      <w:marRight w:val="0"/>
      <w:marTop w:val="0"/>
      <w:marBottom w:val="0"/>
      <w:divBdr>
        <w:top w:val="none" w:sz="0" w:space="0" w:color="auto"/>
        <w:left w:val="none" w:sz="0" w:space="0" w:color="auto"/>
        <w:bottom w:val="none" w:sz="0" w:space="0" w:color="auto"/>
        <w:right w:val="none" w:sz="0" w:space="0" w:color="auto"/>
      </w:divBdr>
    </w:div>
    <w:div w:id="1612710566">
      <w:bodyDiv w:val="1"/>
      <w:marLeft w:val="0"/>
      <w:marRight w:val="0"/>
      <w:marTop w:val="0"/>
      <w:marBottom w:val="0"/>
      <w:divBdr>
        <w:top w:val="none" w:sz="0" w:space="0" w:color="auto"/>
        <w:left w:val="none" w:sz="0" w:space="0" w:color="auto"/>
        <w:bottom w:val="none" w:sz="0" w:space="0" w:color="auto"/>
        <w:right w:val="none" w:sz="0" w:space="0" w:color="auto"/>
      </w:divBdr>
    </w:div>
    <w:div w:id="1620836690">
      <w:bodyDiv w:val="1"/>
      <w:marLeft w:val="0"/>
      <w:marRight w:val="0"/>
      <w:marTop w:val="0"/>
      <w:marBottom w:val="0"/>
      <w:divBdr>
        <w:top w:val="none" w:sz="0" w:space="0" w:color="auto"/>
        <w:left w:val="none" w:sz="0" w:space="0" w:color="auto"/>
        <w:bottom w:val="none" w:sz="0" w:space="0" w:color="auto"/>
        <w:right w:val="none" w:sz="0" w:space="0" w:color="auto"/>
      </w:divBdr>
    </w:div>
    <w:div w:id="1677074820">
      <w:bodyDiv w:val="1"/>
      <w:marLeft w:val="0"/>
      <w:marRight w:val="0"/>
      <w:marTop w:val="0"/>
      <w:marBottom w:val="0"/>
      <w:divBdr>
        <w:top w:val="none" w:sz="0" w:space="0" w:color="auto"/>
        <w:left w:val="none" w:sz="0" w:space="0" w:color="auto"/>
        <w:bottom w:val="none" w:sz="0" w:space="0" w:color="auto"/>
        <w:right w:val="none" w:sz="0" w:space="0" w:color="auto"/>
      </w:divBdr>
    </w:div>
    <w:div w:id="1690763657">
      <w:bodyDiv w:val="1"/>
      <w:marLeft w:val="0"/>
      <w:marRight w:val="0"/>
      <w:marTop w:val="0"/>
      <w:marBottom w:val="0"/>
      <w:divBdr>
        <w:top w:val="none" w:sz="0" w:space="0" w:color="auto"/>
        <w:left w:val="none" w:sz="0" w:space="0" w:color="auto"/>
        <w:bottom w:val="none" w:sz="0" w:space="0" w:color="auto"/>
        <w:right w:val="none" w:sz="0" w:space="0" w:color="auto"/>
      </w:divBdr>
    </w:div>
    <w:div w:id="1694771463">
      <w:bodyDiv w:val="1"/>
      <w:marLeft w:val="0"/>
      <w:marRight w:val="0"/>
      <w:marTop w:val="0"/>
      <w:marBottom w:val="0"/>
      <w:divBdr>
        <w:top w:val="none" w:sz="0" w:space="0" w:color="auto"/>
        <w:left w:val="none" w:sz="0" w:space="0" w:color="auto"/>
        <w:bottom w:val="none" w:sz="0" w:space="0" w:color="auto"/>
        <w:right w:val="none" w:sz="0" w:space="0" w:color="auto"/>
      </w:divBdr>
    </w:div>
    <w:div w:id="1874076894">
      <w:bodyDiv w:val="1"/>
      <w:marLeft w:val="0"/>
      <w:marRight w:val="0"/>
      <w:marTop w:val="0"/>
      <w:marBottom w:val="0"/>
      <w:divBdr>
        <w:top w:val="none" w:sz="0" w:space="0" w:color="auto"/>
        <w:left w:val="none" w:sz="0" w:space="0" w:color="auto"/>
        <w:bottom w:val="none" w:sz="0" w:space="0" w:color="auto"/>
        <w:right w:val="none" w:sz="0" w:space="0" w:color="auto"/>
      </w:divBdr>
    </w:div>
    <w:div w:id="1896894279">
      <w:bodyDiv w:val="1"/>
      <w:marLeft w:val="0"/>
      <w:marRight w:val="0"/>
      <w:marTop w:val="0"/>
      <w:marBottom w:val="0"/>
      <w:divBdr>
        <w:top w:val="none" w:sz="0" w:space="0" w:color="auto"/>
        <w:left w:val="none" w:sz="0" w:space="0" w:color="auto"/>
        <w:bottom w:val="none" w:sz="0" w:space="0" w:color="auto"/>
        <w:right w:val="none" w:sz="0" w:space="0" w:color="auto"/>
      </w:divBdr>
    </w:div>
    <w:div w:id="1933925368">
      <w:bodyDiv w:val="1"/>
      <w:marLeft w:val="0"/>
      <w:marRight w:val="0"/>
      <w:marTop w:val="0"/>
      <w:marBottom w:val="0"/>
      <w:divBdr>
        <w:top w:val="none" w:sz="0" w:space="0" w:color="auto"/>
        <w:left w:val="none" w:sz="0" w:space="0" w:color="auto"/>
        <w:bottom w:val="none" w:sz="0" w:space="0" w:color="auto"/>
        <w:right w:val="none" w:sz="0" w:space="0" w:color="auto"/>
      </w:divBdr>
    </w:div>
    <w:div w:id="1951668499">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 w:id="1996763297">
      <w:bodyDiv w:val="1"/>
      <w:marLeft w:val="0"/>
      <w:marRight w:val="0"/>
      <w:marTop w:val="0"/>
      <w:marBottom w:val="0"/>
      <w:divBdr>
        <w:top w:val="none" w:sz="0" w:space="0" w:color="auto"/>
        <w:left w:val="none" w:sz="0" w:space="0" w:color="auto"/>
        <w:bottom w:val="none" w:sz="0" w:space="0" w:color="auto"/>
        <w:right w:val="none" w:sz="0" w:space="0" w:color="auto"/>
      </w:divBdr>
    </w:div>
    <w:div w:id="2009090068">
      <w:bodyDiv w:val="1"/>
      <w:marLeft w:val="0"/>
      <w:marRight w:val="0"/>
      <w:marTop w:val="0"/>
      <w:marBottom w:val="0"/>
      <w:divBdr>
        <w:top w:val="none" w:sz="0" w:space="0" w:color="auto"/>
        <w:left w:val="none" w:sz="0" w:space="0" w:color="auto"/>
        <w:bottom w:val="none" w:sz="0" w:space="0" w:color="auto"/>
        <w:right w:val="none" w:sz="0" w:space="0" w:color="auto"/>
      </w:divBdr>
    </w:div>
    <w:div w:id="2019117701">
      <w:bodyDiv w:val="1"/>
      <w:marLeft w:val="0"/>
      <w:marRight w:val="0"/>
      <w:marTop w:val="0"/>
      <w:marBottom w:val="0"/>
      <w:divBdr>
        <w:top w:val="none" w:sz="0" w:space="0" w:color="auto"/>
        <w:left w:val="none" w:sz="0" w:space="0" w:color="auto"/>
        <w:bottom w:val="none" w:sz="0" w:space="0" w:color="auto"/>
        <w:right w:val="none" w:sz="0" w:space="0" w:color="auto"/>
      </w:divBdr>
    </w:div>
    <w:div w:id="2052878858">
      <w:bodyDiv w:val="1"/>
      <w:marLeft w:val="0"/>
      <w:marRight w:val="0"/>
      <w:marTop w:val="0"/>
      <w:marBottom w:val="0"/>
      <w:divBdr>
        <w:top w:val="none" w:sz="0" w:space="0" w:color="auto"/>
        <w:left w:val="none" w:sz="0" w:space="0" w:color="auto"/>
        <w:bottom w:val="none" w:sz="0" w:space="0" w:color="auto"/>
        <w:right w:val="none" w:sz="0" w:space="0" w:color="auto"/>
      </w:divBdr>
    </w:div>
    <w:div w:id="2104255347">
      <w:bodyDiv w:val="1"/>
      <w:marLeft w:val="0"/>
      <w:marRight w:val="0"/>
      <w:marTop w:val="0"/>
      <w:marBottom w:val="0"/>
      <w:divBdr>
        <w:top w:val="none" w:sz="0" w:space="0" w:color="auto"/>
        <w:left w:val="none" w:sz="0" w:space="0" w:color="auto"/>
        <w:bottom w:val="none" w:sz="0" w:space="0" w:color="auto"/>
        <w:right w:val="none" w:sz="0" w:space="0" w:color="auto"/>
      </w:divBdr>
    </w:div>
    <w:div w:id="2109735896">
      <w:bodyDiv w:val="1"/>
      <w:marLeft w:val="0"/>
      <w:marRight w:val="0"/>
      <w:marTop w:val="0"/>
      <w:marBottom w:val="0"/>
      <w:divBdr>
        <w:top w:val="none" w:sz="0" w:space="0" w:color="auto"/>
        <w:left w:val="none" w:sz="0" w:space="0" w:color="auto"/>
        <w:bottom w:val="none" w:sz="0" w:space="0" w:color="auto"/>
        <w:right w:val="none" w:sz="0" w:space="0" w:color="auto"/>
      </w:divBdr>
    </w:div>
    <w:div w:id="213432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epositori.udl.cat/server/api/core/bitstreams/b3342fb4-f67f-427b-bbb3-6cbf609decf3/content" TargetMode="External"/><Relationship Id="rId26" Type="http://schemas.openxmlformats.org/officeDocument/2006/relationships/hyperlink" Target="https://en.wikipedia.org/wiki/Lesbian" TargetMode="External"/><Relationship Id="rId39" Type="http://schemas.openxmlformats.org/officeDocument/2006/relationships/hyperlink" Target="https://www.ilga-europe.org/report/rainbow-europe-2022/" TargetMode="External"/><Relationship Id="rId21" Type="http://schemas.openxmlformats.org/officeDocument/2006/relationships/hyperlink" Target="https://www.youtube.com/watch?v=nDgIVseTkuE" TargetMode="External"/><Relationship Id="rId34" Type="http://schemas.openxmlformats.org/officeDocument/2006/relationships/hyperlink" Target="https://transstudent.org/graphics/pronouns101/" TargetMode="External"/><Relationship Id="rId42" Type="http://schemas.openxmlformats.org/officeDocument/2006/relationships/hyperlink" Target="https://podtail.com/es/podcast/radiocuentos/la-historia-de-margarito-pedro-lemebel/" TargetMode="External"/><Relationship Id="rId47" Type="http://schemas.openxmlformats.org/officeDocument/2006/relationships/hyperlink" Target="https://www.youtube.com/watch?v=CsKhrsQLX9g" TargetMode="External"/><Relationship Id="rId50" Type="http://schemas.openxmlformats.org/officeDocument/2006/relationships/hyperlink" Target="https://www.youtube.com/watch?v=1QbTZYiQ6B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LGBT_people_in_science" TargetMode="External"/><Relationship Id="rId29" Type="http://schemas.openxmlformats.org/officeDocument/2006/relationships/hyperlink" Target="https://en.wikipedia.org/wiki/Sex_assigned_at_birth" TargetMode="External"/><Relationship Id="rId11" Type="http://schemas.openxmlformats.org/officeDocument/2006/relationships/image" Target="media/image4.png"/><Relationship Id="rId24" Type="http://schemas.openxmlformats.org/officeDocument/2006/relationships/hyperlink" Target="https://www.youtube.com/watch?v=YPzR-KxTNaY" TargetMode="External"/><Relationship Id="rId32" Type="http://schemas.openxmlformats.org/officeDocument/2006/relationships/hyperlink" Target="https://en.wikipedia.org/wiki/Sex_assigned_at_birth" TargetMode="External"/><Relationship Id="rId37" Type="http://schemas.openxmlformats.org/officeDocument/2006/relationships/hyperlink" Target="https://www.stonewall.org.uk/list-lgbtq-terms" TargetMode="External"/><Relationship Id="rId40" Type="http://schemas.openxmlformats.org/officeDocument/2006/relationships/image" Target="media/image10.png"/><Relationship Id="rId45" Type="http://schemas.openxmlformats.org/officeDocument/2006/relationships/hyperlink" Target="https://www.irj.es/images/docs/GUA_DE_LENGUAJE_INCLUSIVO.pdf" TargetMode="External"/><Relationship Id="rId53" Type="http://schemas.microsoft.com/office/2016/09/relationships/commentsIds" Target="commentsIds.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hyperlink" Target="https://view.genial.ly/60b929f8a37efc0dbb8d53b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JTaAShS-Ntk" TargetMode="External"/><Relationship Id="rId27" Type="http://schemas.openxmlformats.org/officeDocument/2006/relationships/hyperlink" Target="https://www.worldhistory.org/article/1774/ten-ancient-lgbtq-facts-you-need-to-know/" TargetMode="External"/><Relationship Id="rId30" Type="http://schemas.openxmlformats.org/officeDocument/2006/relationships/hyperlink" Target="https://en.wikipedia.org/wiki/Sex_assigned_at_birth" TargetMode="External"/><Relationship Id="rId35" Type="http://schemas.openxmlformats.org/officeDocument/2006/relationships/image" Target="media/image9.png"/><Relationship Id="rId43" Type="http://schemas.openxmlformats.org/officeDocument/2006/relationships/hyperlink" Target="https://www.clasesdeperiodismo.com/2014/05/17/5-casos-de-homofobia-en-los-medios-que-no-debemos-olvidar/" TargetMode="External"/><Relationship Id="rId48" Type="http://schemas.openxmlformats.org/officeDocument/2006/relationships/hyperlink" Target="https://www.youtube.com/watch?v=zWv8zQ2gLSU&amp;t=3s"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uD_p0kkof-k" TargetMode="External"/><Relationship Id="rId25" Type="http://schemas.openxmlformats.org/officeDocument/2006/relationships/hyperlink" Target="https://www.uh.edu/~cldue/texts/sappho.html" TargetMode="External"/><Relationship Id="rId33" Type="http://schemas.openxmlformats.org/officeDocument/2006/relationships/hyperlink" Target="https://transstudent.org/graphics/pronouns101/" TargetMode="External"/><Relationship Id="rId38" Type="http://schemas.openxmlformats.org/officeDocument/2006/relationships/hyperlink" Target="https://ilga.org/ilga-world-maps" TargetMode="External"/><Relationship Id="rId46" Type="http://schemas.openxmlformats.org/officeDocument/2006/relationships/hyperlink" Target="https://www.youtube.com/watch?v=9pyPmSGVR2s"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1.svg"/><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yalsociety.org/blog/2019/02/celebrating-lgbt-history-month" TargetMode="External"/><Relationship Id="rId23" Type="http://schemas.openxmlformats.org/officeDocument/2006/relationships/hyperlink" Target="https://www.youtube.com/watch?v=lgYh4TwUygA" TargetMode="External"/><Relationship Id="rId28" Type="http://schemas.openxmlformats.org/officeDocument/2006/relationships/hyperlink" Target="https://en.wikipedia.org/wiki/Gender_identity" TargetMode="External"/><Relationship Id="rId36" Type="http://schemas.openxmlformats.org/officeDocument/2006/relationships/hyperlink" Target="https://www.youtube.com/watch?v=uD_p0kkof-k" TargetMode="External"/><Relationship Id="rId49" Type="http://schemas.openxmlformats.org/officeDocument/2006/relationships/hyperlink" Target="https://www.youtube.com/watch?v=zWv8zQ2gLSU&amp;t=3s"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en.wikipedia.org/wiki/Gender_identity" TargetMode="External"/><Relationship Id="rId44" Type="http://schemas.openxmlformats.org/officeDocument/2006/relationships/hyperlink" Target="https://diariofemenino.com.ar/df/60-ejemplos-de-machismo-y-sexismo/" TargetMode="External"/><Relationship Id="rId52"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TotalTime>
  <Pages>114</Pages>
  <Words>24599</Words>
  <Characters>135298</Characters>
  <Application>Microsoft Office Word</Application>
  <DocSecurity>0</DocSecurity>
  <Lines>1127</Lines>
  <Paragraphs>319</Paragraphs>
  <ScaleCrop>false</ScaleCrop>
  <HeadingPairs>
    <vt:vector size="6" baseType="variant">
      <vt:variant>
        <vt:lpstr>Titolo</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159578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docId:BBA0BBFD7A5EA93698044DF15BA5B999</cp:keywords>
  <dc:description/>
  <cp:lastModifiedBy>Peter Dankmeijer</cp:lastModifiedBy>
  <cp:revision>2</cp:revision>
  <dcterms:created xsi:type="dcterms:W3CDTF">2023-11-27T12:19:00Z</dcterms:created>
  <dcterms:modified xsi:type="dcterms:W3CDTF">2023-11-27T12:19:00Z</dcterms:modified>
</cp:coreProperties>
</file>